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7A" w:rsidRDefault="00550C7A" w:rsidP="00550C7A">
      <w:pPr>
        <w:pStyle w:val="ConsPlusTitlePage"/>
        <w:spacing w:line="276" w:lineRule="auto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0C7A" w:rsidRDefault="00550C7A" w:rsidP="00550C7A">
      <w:pPr>
        <w:pStyle w:val="ConsPlusTitle"/>
        <w:spacing w:line="276" w:lineRule="auto"/>
        <w:jc w:val="center"/>
        <w:outlineLvl w:val="0"/>
      </w:pPr>
      <w:bookmarkStart w:id="0" w:name="_GoBack"/>
      <w:bookmarkEnd w:id="0"/>
      <w:r>
        <w:t>ПРАВИТЕЛЬСТВО САМАРСКОЙ ОБЛАСТИ</w:t>
      </w:r>
    </w:p>
    <w:p w:rsidR="00550C7A" w:rsidRDefault="00550C7A" w:rsidP="00550C7A">
      <w:pPr>
        <w:pStyle w:val="ConsPlusTitle"/>
        <w:spacing w:line="276" w:lineRule="auto"/>
        <w:jc w:val="center"/>
      </w:pPr>
    </w:p>
    <w:p w:rsidR="00550C7A" w:rsidRDefault="00550C7A" w:rsidP="00550C7A">
      <w:pPr>
        <w:pStyle w:val="ConsPlusTitle"/>
        <w:spacing w:line="276" w:lineRule="auto"/>
        <w:jc w:val="center"/>
      </w:pPr>
      <w:r>
        <w:t>ПОСТАНОВЛЕНИЕ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от 6 сентября 2013 г. N 453</w:t>
      </w:r>
    </w:p>
    <w:p w:rsidR="00550C7A" w:rsidRDefault="00550C7A" w:rsidP="00550C7A">
      <w:pPr>
        <w:pStyle w:val="ConsPlusTitle"/>
        <w:spacing w:line="276" w:lineRule="auto"/>
        <w:jc w:val="center"/>
      </w:pPr>
    </w:p>
    <w:p w:rsidR="00550C7A" w:rsidRDefault="00550C7A" w:rsidP="00550C7A">
      <w:pPr>
        <w:pStyle w:val="ConsPlusTitle"/>
        <w:spacing w:line="276" w:lineRule="auto"/>
        <w:jc w:val="center"/>
      </w:pPr>
      <w:r>
        <w:t>О ГОСУДАРСТВЕННОЙ ИНФОРМАЦИОННОЙ СИСТЕМЕ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САМАРСКОЙ ОБЛАСТИ "АВТОМАТИЗИРОВАННАЯ ИНФОРМАЦИОННАЯ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СИСТЕМА ГОСУДАРСТВЕННОГО ЗАКАЗА САМАРСКОЙ ОБЛАСТИ"</w:t>
      </w:r>
    </w:p>
    <w:p w:rsidR="00550C7A" w:rsidRDefault="00550C7A" w:rsidP="00550C7A">
      <w:pPr>
        <w:spacing w:after="0" w:line="27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50C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>(в ред. Постановлений Правительства Самарской области</w:t>
            </w:r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 xml:space="preserve">от 24.04.2014 </w:t>
            </w:r>
            <w:hyperlink r:id="rId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08.07.2014 </w:t>
            </w:r>
            <w:hyperlink r:id="rId6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29.10.2014 </w:t>
            </w:r>
            <w:hyperlink r:id="rId7" w:history="1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,</w:t>
            </w:r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8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22.01.2016 </w:t>
            </w:r>
            <w:hyperlink r:id="rId9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29.06.2016 </w:t>
            </w:r>
            <w:hyperlink r:id="rId10" w:history="1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>,</w:t>
            </w:r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 xml:space="preserve">от </w:t>
            </w:r>
            <w:proofErr w:type="gramStart"/>
            <w:r>
              <w:rPr>
                <w:color w:val="392C69"/>
              </w:rPr>
              <w:t xml:space="preserve">13.10.2016 </w:t>
            </w:r>
            <w:hyperlink r:id="rId11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  <w:proofErr w:type="gramEnd"/>
            <w:r>
              <w:rPr>
                <w:color w:val="392C69"/>
              </w:rPr>
              <w:t xml:space="preserve"> от 13.08.2020 </w:t>
            </w:r>
            <w:hyperlink r:id="rId12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В соответствии с федеральными законами "</w:t>
      </w:r>
      <w:hyperlink r:id="rId13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нужд", "</w:t>
      </w:r>
      <w:hyperlink r:id="rId14" w:history="1">
        <w:r>
          <w:rPr>
            <w:color w:val="0000FF"/>
          </w:rPr>
          <w:t>О закупках товаров</w:t>
        </w:r>
      </w:hyperlink>
      <w:r>
        <w:t xml:space="preserve">, работ, услуг отдельными видами юридических лиц",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10.09.2012 N 425 "О создании, развитии (модернизации) и эксплуатации государственных информационных систем Самарской области" в целях обеспечения планирования государственного заказа Самарской области, организации мониторинга закупок товаров, работ, услуг на этапах планирования, определения поставщиков (подрядчиков, исполнителей) и исполнения государственных контрактов, гражданско-правовых договоров для нужд Самарской области, а также автоматизации процессов формирования и размещения информации о закупках Самарской области и обеспечения гласности и прозрачности закупок отдельными видами юридических лиц Правительство Самарской области постановляет: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29.10.2014 N 666)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1. Создать государственную информационную систему Самарской области "Автоматизированная информационная система государственного заказа Самарской области".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2. Утвердить </w:t>
      </w:r>
      <w:proofErr w:type="gramStart"/>
      <w:r>
        <w:t xml:space="preserve">прилагаемое </w:t>
      </w:r>
      <w:hyperlink w:anchor="P55" w:history="1">
        <w:r>
          <w:rPr>
            <w:color w:val="0000FF"/>
          </w:rPr>
          <w:t>Положение</w:t>
        </w:r>
      </w:hyperlink>
      <w:r>
        <w:t xml:space="preserve"> о</w:t>
      </w:r>
      <w:proofErr w:type="gramEnd"/>
      <w:r>
        <w:t xml:space="preserve"> государственной информационной системе Самарской области "Автоматизированная информационная система государственного заказа Самарской области".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3. Определить, что департамент информационных технологий и связи Самарской области является заказчиком создания, развития (модернизации) государственной информационной системы Самарской области "Автоматизированная информационная система государственного заказа Самарской области" (далее - Система).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 Уполномочить департамент информационных технологий и связи Самарской области на принятие решения о вводе в эксплуатацию Системы.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5. Определить, что Главное управление организации торгов Самарской области осуществляет организационное и методическое руководство деятельностью по применению Системы.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29.10.2014 N 666)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5.1. Определить государственное бюджетное учреждение Самарской области "Цифровой регион" оператором Системы.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(п. 5.1 </w:t>
      </w:r>
      <w:proofErr w:type="gramStart"/>
      <w:r>
        <w:t xml:space="preserve">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Самарской области от 29.10.2014 N 666;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6. Установить, что участниками Системы являются Главное управление организации торгов Самарской области, государственная инспекция финансового контроля Самарской области, а также главные распорядители средств областного бюджета, государственные заказчики, бюджетные учреждения Самарской области и муниципальные заказчики, государственные унитарные предприятия, автономные учреждения, а также хозяйственные общества, в уставном капитале которых доля участия Самарской области в совокупности превышает пятьдесят процентов (далее - заказчики Самарской области), а также любые юридические лица или любые физические лица, в том числе зарегистрированные в качестве индивидуального предпринимателя.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Постановлений Правительства Самарской области от </w:t>
      </w:r>
      <w:proofErr w:type="gramStart"/>
      <w:r>
        <w:t xml:space="preserve">13.10.2016 </w:t>
      </w:r>
      <w:hyperlink r:id="rId20" w:history="1">
        <w:r>
          <w:rPr>
            <w:color w:val="0000FF"/>
          </w:rPr>
          <w:t>N 585</w:t>
        </w:r>
      </w:hyperlink>
      <w:r>
        <w:t>,</w:t>
      </w:r>
      <w:proofErr w:type="gramEnd"/>
      <w:r>
        <w:t xml:space="preserve"> от 13.08.2020 </w:t>
      </w:r>
      <w:hyperlink r:id="rId21" w:history="1">
        <w:r>
          <w:rPr>
            <w:color w:val="0000FF"/>
          </w:rPr>
          <w:t>N 581</w:t>
        </w:r>
      </w:hyperlink>
      <w:r>
        <w:t>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Установить, что в целях мониторинга закупочного процесса на территории Самарской области Система может использоваться муниципальными заказчиками для осуществления закупок товаров, работ, услуг для муниципальных нужд на основании соглашения, заключенного с Главным управлением организации торгов Самарской области.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29.10.2014 N 666)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6.1. Установить, что заказчики Самарской области, муниципальные заказчики (в случае заключения соглашения с муниципальными образованиями в соответствии с </w:t>
      </w:r>
      <w:hyperlink r:id="rId23" w:history="1">
        <w:r>
          <w:rPr>
            <w:color w:val="0000FF"/>
          </w:rPr>
          <w:t>частью 4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 обязаны использовать Систему при осуществлении закупок товаров, работ, услуг, за исключением случаев, предусмотренных отдельными постановлениями Правительства Самарской области.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Постановлений Правительства Самарской области от </w:t>
      </w:r>
      <w:proofErr w:type="gramStart"/>
      <w:r>
        <w:t xml:space="preserve">22.01.2016 </w:t>
      </w:r>
      <w:hyperlink r:id="rId24" w:history="1">
        <w:r>
          <w:rPr>
            <w:color w:val="0000FF"/>
          </w:rPr>
          <w:t>N 22</w:t>
        </w:r>
      </w:hyperlink>
      <w:r>
        <w:t>,</w:t>
      </w:r>
      <w:proofErr w:type="gramEnd"/>
      <w:r>
        <w:t xml:space="preserve"> от 13.08.2020 </w:t>
      </w:r>
      <w:hyperlink r:id="rId25" w:history="1">
        <w:r>
          <w:rPr>
            <w:color w:val="0000FF"/>
          </w:rPr>
          <w:t>N 581</w:t>
        </w:r>
      </w:hyperlink>
      <w:r>
        <w:t>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7. Установить, что финансирование работ, связанных с развитием (модернизацией) Системы, начиная с 2015 года, осуществляется за счет средств областного бюджета, предусмотренных на реализацию государственной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Самарской области "Развитие информационно-телекоммуникационной инфраструктуры Самарской области" на 2014 - 2024 годы, утвержденной постановлением Правительства Самарской области от 27.11.2013 N 681.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Установить, что финансирование работ, связанных с эксплуатацией Системы, осуществляется за счет средств областного бюджета, предоставляемых в форме субсидий, в том числе в рамках выполнения государственного задания, государственному бюджетному учреждению Самарской области "Цифровой регион" на соответствующий финансовый год в установленном порядке.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Постановлений Правительства Самарской области от 16.09.2015 </w:t>
      </w:r>
      <w:hyperlink r:id="rId28" w:history="1">
        <w:r>
          <w:rPr>
            <w:color w:val="0000FF"/>
          </w:rPr>
          <w:t>N 580</w:t>
        </w:r>
      </w:hyperlink>
      <w:r>
        <w:t xml:space="preserve">, от 29.06.2016 </w:t>
      </w:r>
      <w:hyperlink r:id="rId29" w:history="1">
        <w:r>
          <w:rPr>
            <w:color w:val="0000FF"/>
          </w:rPr>
          <w:t>N 330</w:t>
        </w:r>
      </w:hyperlink>
      <w:r>
        <w:t xml:space="preserve">, от 13.08.2020 </w:t>
      </w:r>
      <w:hyperlink r:id="rId30" w:history="1">
        <w:r>
          <w:rPr>
            <w:color w:val="0000FF"/>
          </w:rPr>
          <w:t>N 581</w:t>
        </w:r>
      </w:hyperlink>
      <w:r>
        <w:t>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8. Департаменту информационных технологий и связи Самарской области (Казарину) ввести Систему в эксплуатацию в срок до 01.04.2014.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9 - 10. Утратили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13.10.2016 N 585.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11. Контроль за выполнением настоящего Постановления возложить на Главное управление организации торгов Самарской области.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12. Опубликовать настоящее Постановление в средствах массовой информации.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13. Настоящее Постановление вступает в силу со дня его официального опубликования.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jc w:val="right"/>
      </w:pPr>
      <w:r>
        <w:t>Вице-губернатор - председатель</w:t>
      </w:r>
    </w:p>
    <w:p w:rsidR="00550C7A" w:rsidRDefault="00550C7A" w:rsidP="00550C7A">
      <w:pPr>
        <w:pStyle w:val="ConsPlusNormal"/>
        <w:spacing w:line="276" w:lineRule="auto"/>
        <w:jc w:val="right"/>
      </w:pPr>
      <w:r>
        <w:t>Правительства Самарской области</w:t>
      </w:r>
    </w:p>
    <w:p w:rsidR="00550C7A" w:rsidRDefault="00550C7A" w:rsidP="00550C7A">
      <w:pPr>
        <w:pStyle w:val="ConsPlusNormal"/>
        <w:spacing w:line="276" w:lineRule="auto"/>
        <w:jc w:val="right"/>
      </w:pPr>
      <w:r>
        <w:t>А.П.НЕФЕДОВ</w:t>
      </w:r>
    </w:p>
    <w:p w:rsidR="00550C7A" w:rsidRDefault="00550C7A" w:rsidP="00550C7A">
      <w:pPr>
        <w:pStyle w:val="ConsPlusNormal"/>
        <w:spacing w:line="276" w:lineRule="auto"/>
        <w:jc w:val="right"/>
        <w:outlineLvl w:val="0"/>
      </w:pPr>
      <w:r>
        <w:t>Утверждено</w:t>
      </w:r>
    </w:p>
    <w:p w:rsidR="00550C7A" w:rsidRDefault="00550C7A" w:rsidP="00550C7A">
      <w:pPr>
        <w:pStyle w:val="ConsPlusNormal"/>
        <w:spacing w:line="276" w:lineRule="auto"/>
        <w:jc w:val="right"/>
      </w:pPr>
      <w:r>
        <w:lastRenderedPageBreak/>
        <w:t>Постановлением</w:t>
      </w:r>
    </w:p>
    <w:p w:rsidR="00550C7A" w:rsidRDefault="00550C7A" w:rsidP="00550C7A">
      <w:pPr>
        <w:pStyle w:val="ConsPlusNormal"/>
        <w:spacing w:line="276" w:lineRule="auto"/>
        <w:jc w:val="right"/>
      </w:pPr>
      <w:r>
        <w:t>Правительства Самарской области</w:t>
      </w:r>
    </w:p>
    <w:p w:rsidR="00550C7A" w:rsidRDefault="00550C7A" w:rsidP="00550C7A">
      <w:pPr>
        <w:pStyle w:val="ConsPlusNormal"/>
        <w:spacing w:line="276" w:lineRule="auto"/>
        <w:jc w:val="right"/>
      </w:pPr>
      <w:r>
        <w:t>от 6 сентября 2013 г. N 453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Title"/>
        <w:spacing w:line="276" w:lineRule="auto"/>
        <w:jc w:val="center"/>
      </w:pPr>
      <w:bookmarkStart w:id="1" w:name="P55"/>
      <w:bookmarkEnd w:id="1"/>
      <w:r>
        <w:t>ПОЛОЖЕНИЕ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О ГОСУДАРСТВЕННОЙ ИНФОРМАЦИОННОЙ СИСТЕМЕ САМАРСКОЙ ОБЛАСТИ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"АВТОМАТИЗИРОВАННАЯ ИНФОРМАЦИОННАЯ СИСТЕМА</w:t>
      </w:r>
    </w:p>
    <w:p w:rsidR="00550C7A" w:rsidRDefault="00550C7A" w:rsidP="00550C7A">
      <w:pPr>
        <w:pStyle w:val="ConsPlusTitle"/>
        <w:spacing w:line="276" w:lineRule="auto"/>
        <w:jc w:val="center"/>
      </w:pPr>
      <w:r>
        <w:t>ГОСУДАРСТВЕННОГО ЗАКАЗА САМАРСКОЙ ОБЛАСТИ"</w:t>
      </w:r>
    </w:p>
    <w:p w:rsidR="00550C7A" w:rsidRDefault="00550C7A" w:rsidP="00550C7A">
      <w:pPr>
        <w:spacing w:after="0" w:line="27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50C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</w:t>
            </w:r>
            <w:proofErr w:type="gramStart"/>
            <w:r>
              <w:rPr>
                <w:color w:val="392C69"/>
              </w:rPr>
              <w:t xml:space="preserve">29.10.2014 </w:t>
            </w:r>
            <w:hyperlink r:id="rId33" w:history="1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0C7A" w:rsidRDefault="00550C7A" w:rsidP="00550C7A">
            <w:pPr>
              <w:pStyle w:val="ConsPlusNormal"/>
              <w:spacing w:line="276" w:lineRule="auto"/>
              <w:jc w:val="center"/>
            </w:pPr>
            <w:r>
              <w:rPr>
                <w:color w:val="392C69"/>
              </w:rPr>
              <w:t xml:space="preserve">от </w:t>
            </w:r>
            <w:proofErr w:type="gramStart"/>
            <w:r>
              <w:rPr>
                <w:color w:val="392C69"/>
              </w:rPr>
              <w:t xml:space="preserve">13.10.2016 </w:t>
            </w:r>
            <w:hyperlink r:id="rId34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  <w:proofErr w:type="gramEnd"/>
            <w:r>
              <w:rPr>
                <w:color w:val="392C69"/>
              </w:rPr>
              <w:t xml:space="preserve"> от 13.08.2020 </w:t>
            </w:r>
            <w:hyperlink r:id="rId35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Title"/>
        <w:spacing w:line="276" w:lineRule="auto"/>
        <w:jc w:val="center"/>
        <w:outlineLvl w:val="1"/>
      </w:pPr>
      <w:r>
        <w:t>1. Общие положения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1.1. Настоящее Положение определяет назначение и правила создания и функционирования государственной информационной системы Самарской области "Автоматизированная информационная система государственного заказа Самарской области" (далее - Система).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Система предназначена для автоматизации и информационно-аналитической поддержки планирования, осуществления закупок для обеспечения нужд Самарской области, а также отдельных видов юридических лиц, осуществления мониторинга закупок товаров, работ,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1.2. Настоящее Положение разработано в соответствии с федеральными законами "</w:t>
      </w:r>
      <w:hyperlink r:id="rId36" w:history="1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информации", "</w:t>
      </w:r>
      <w:hyperlink r:id="rId37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(далее - Закон о контрактной системе), "</w:t>
      </w:r>
      <w:hyperlink r:id="rId38" w:history="1">
        <w:r>
          <w:rPr>
            <w:color w:val="0000FF"/>
          </w:rPr>
          <w:t>О закупках товаров</w:t>
        </w:r>
      </w:hyperlink>
      <w:r>
        <w:t xml:space="preserve">, работ, услуг отдельными видами юридических лиц" (далее - Закон о закупках),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10.09.2012 N 425 "О создании, развитии (модернизации) и эксплуатации государственных информационных систем Самарской области".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1.3.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1.4. Участниками Системы являются Главное управление организации торгов Самарской области (далее - уполномоченный орган), государственная инспекция финансового контроля Самарской области, главные распорядители средств областного бюджета, государственные заказчики, бюджетные учреждения Самарской области и муниципальные заказчики, государственные унитарные предприятия, автономные учреждения, а также хозяйственные общества, в уставном капитале которых доля участия Самарской области в совокупности превышает пятьдесят процентов (далее - заказчики Самарской области), а также любые юридические лица или любые физические лица, в том числе зарегистрированные в качестве индивидуального предпринимателя.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Постановлений Правительства Самарской области от </w:t>
      </w:r>
      <w:proofErr w:type="gramStart"/>
      <w:r>
        <w:t xml:space="preserve">13.10.2016 </w:t>
      </w:r>
      <w:hyperlink r:id="rId41" w:history="1">
        <w:r>
          <w:rPr>
            <w:color w:val="0000FF"/>
          </w:rPr>
          <w:t>N 585</w:t>
        </w:r>
      </w:hyperlink>
      <w:r>
        <w:t>,</w:t>
      </w:r>
      <w:proofErr w:type="gramEnd"/>
      <w:r>
        <w:t xml:space="preserve"> от 13.08.2020 </w:t>
      </w:r>
      <w:hyperlink r:id="rId42" w:history="1">
        <w:r>
          <w:rPr>
            <w:color w:val="0000FF"/>
          </w:rPr>
          <w:t>N 581</w:t>
        </w:r>
      </w:hyperlink>
      <w:r>
        <w:t>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1.5. Система является элементом инфраструктуры электронного правительства Самарской области и предназначена для обеспечения: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планирования закупок для нужд Самарской области на три года;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планирования закупок товаров, работ, услуг отдельными видами юридических лиц;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интеграции процедур определения поставщика (подрядчика, исполнителя) с электронными </w:t>
      </w:r>
      <w:r>
        <w:lastRenderedPageBreak/>
        <w:t>площадками, отобранными в целях проведения электронных процедур;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осуществления мониторинга закупок товаров, работ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автоматизации процессов планирования закупок, формирования и размещения информации о закупках заказчиков Самарской области, в том числе в </w:t>
      </w:r>
      <w:proofErr w:type="gramStart"/>
      <w:r>
        <w:t xml:space="preserve">рамках </w:t>
      </w:r>
      <w:hyperlink r:id="rId43" w:history="1">
        <w:r>
          <w:rPr>
            <w:color w:val="0000FF"/>
          </w:rPr>
          <w:t>Закона</w:t>
        </w:r>
      </w:hyperlink>
      <w:r>
        <w:t xml:space="preserve"> о</w:t>
      </w:r>
      <w:proofErr w:type="gramEnd"/>
      <w:r>
        <w:t xml:space="preserve"> закупках;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проведения заявочной кампании (электронного документооборота заявок от заказчиков Самарской области):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публикации открытых данных по планированию, определению поставщика (подрядчика, исполнителя), исполнению заключенных государственных контрактов на сайте Главного управления организации торгов Самарской области.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Title"/>
        <w:spacing w:line="276" w:lineRule="auto"/>
        <w:jc w:val="center"/>
        <w:outlineLvl w:val="1"/>
      </w:pPr>
      <w:r>
        <w:t>2. Основные принципы функционирования Системы и ее структура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2.1. Основными принципами функционирования Системы являются: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автоматизация и информационно-аналитическая поддержка планирования, определения поставщика (подрядчика, исполнителя), исполнения государственных контрактов, гражданско-правовых договоров для государственных нужд и нужд заказчиков Самарской области, муниципальных заказчиков, а также осуществление мониторинга закупок товаров, работ услуг на этапах планирования, определения поставщика (подрядчика, исполнителя) и исполнения государственных контрактов, гражданско-правовых договоров;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открытость и прозрачность, которые обеспечиваются свободным и безвозмездным доступом к открытой части информации о контрактной системе в сфере закупок для обеспечения нужд Самарской области, размещенной на сайте Главного управления организации торгов Самарской области;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использование единых принципов и подходов, </w:t>
      </w:r>
      <w:proofErr w:type="gramStart"/>
      <w:r>
        <w:t xml:space="preserve">предусмотренных </w:t>
      </w:r>
      <w:hyperlink r:id="rId45" w:history="1">
        <w:r>
          <w:rPr>
            <w:color w:val="0000FF"/>
          </w:rPr>
          <w:t>Законом</w:t>
        </w:r>
      </w:hyperlink>
      <w:r>
        <w:t xml:space="preserve"> о</w:t>
      </w:r>
      <w:proofErr w:type="gramEnd"/>
      <w:r>
        <w:t xml:space="preserve"> контрактной системе, а также </w:t>
      </w:r>
      <w:hyperlink r:id="rId46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2.2. Основными структурными элементами Системы являются подсистемы: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интеграции с единой информационной системой в сфере закупок, электронными торговыми площадками, автоматизированными системами исполнения областного бюджета и бюджетов муниципальных образований Самарской области);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формирования и ведения заказчиками Самарской области плана-графика закупок на три года;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абзац 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проведения процедуры определения поставщика (подрядчика, исполнителя);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формирования и осуществления закупок товаров, работ, услуг в соответствии </w:t>
      </w:r>
      <w:proofErr w:type="gramStart"/>
      <w:r>
        <w:t xml:space="preserve">с </w:t>
      </w:r>
      <w:hyperlink r:id="rId50" w:history="1">
        <w:r>
          <w:rPr>
            <w:color w:val="0000FF"/>
          </w:rPr>
          <w:t>Законом</w:t>
        </w:r>
      </w:hyperlink>
      <w:r>
        <w:t xml:space="preserve"> о</w:t>
      </w:r>
      <w:proofErr w:type="gramEnd"/>
      <w:r>
        <w:t xml:space="preserve"> закупках;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формирования, учета и обработки сведений о заключенных государственных контрактах, гражданско-правовых договорах;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формирования и анализа маркетинговой информации;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формирования отчетности и генерации документов;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планирования и организации работ специалистов уполномоченного органа;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осуществления закупок у единственного поставщика (подрядчика, исполнителя) в соответствии со статьей 93 </w:t>
      </w:r>
      <w:hyperlink r:id="rId51" w:history="1">
        <w:r>
          <w:rPr>
            <w:color w:val="0000FF"/>
          </w:rPr>
          <w:t>Закона</w:t>
        </w:r>
      </w:hyperlink>
      <w:r>
        <w:t xml:space="preserve"> о закупках, </w:t>
      </w:r>
      <w:hyperlink r:id="rId52" w:history="1">
        <w:r>
          <w:rPr>
            <w:color w:val="0000FF"/>
          </w:rPr>
          <w:t>Перечнем</w:t>
        </w:r>
      </w:hyperlink>
      <w:r>
        <w:t xml:space="preserve"> оснований закупки у единственного поставщика (подрядчика, исполнителя), прилагаемым к типовому положению о закупке товаров, </w:t>
      </w:r>
      <w:r>
        <w:lastRenderedPageBreak/>
        <w:t>работ, услуг бюджетных учреждений Самарской области, автономных учреждений Самарской области, государственных унитарных предприятий Самарской области, утвержденному приказом Главного управления организации торгов Самарской области от 10.10.2018 N 172.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(абзац </w:t>
      </w:r>
      <w:proofErr w:type="gramStart"/>
      <w:r>
        <w:t xml:space="preserve">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Title"/>
        <w:spacing w:line="276" w:lineRule="auto"/>
        <w:jc w:val="center"/>
        <w:outlineLvl w:val="1"/>
      </w:pPr>
      <w:r>
        <w:t>3. Информация, содержащаяся в Системе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Система содержит следующие типы информации: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планы-графики закупок на три года;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абзац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информация о реализации планов-графиков;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информация об осуществлении закупок товаров, работ, услуг заказчиками Самарской области, муниципальными заказчиками;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13.08.2020 N 581)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сведения о заключенных контрактах, гражданско-правовых договорах (их изменении), исполнении (расторжении);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абзацы седьмой - восьмой утратили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13.08.2020 N 581;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иная информация и документы, размещение которых </w:t>
      </w:r>
      <w:proofErr w:type="gramStart"/>
      <w:r>
        <w:t xml:space="preserve">предусмотрено </w:t>
      </w:r>
      <w:hyperlink r:id="rId59" w:history="1">
        <w:r>
          <w:rPr>
            <w:color w:val="0000FF"/>
          </w:rPr>
          <w:t>Законом</w:t>
        </w:r>
      </w:hyperlink>
      <w:r>
        <w:t xml:space="preserve"> о</w:t>
      </w:r>
      <w:proofErr w:type="gramEnd"/>
      <w:r>
        <w:t xml:space="preserve"> контрактной системе, </w:t>
      </w:r>
      <w:hyperlink r:id="rId60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Title"/>
        <w:spacing w:line="276" w:lineRule="auto"/>
        <w:jc w:val="center"/>
        <w:outlineLvl w:val="1"/>
      </w:pPr>
      <w:r>
        <w:t>4. Эксплуатация Системы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4.1. Оператор Системы обеспечивает: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бесперебойное функционирование Системы в соответствии с законодательством в области информации, информационных технологий и защиты информации;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защиту документов и информации, размещаемых в Системе, от несанкционированного доступа, уничтожения, модифицирования, блокирования, копирования, предоставления, распространения и иных неправомерных действий с момента их поступления в Систему;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доступ к Системе участников Системы в соответствии с системой ролей;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 xml:space="preserve">применение </w:t>
      </w:r>
      <w:proofErr w:type="gramStart"/>
      <w:r>
        <w:t>в Системе</w:t>
      </w:r>
      <w:proofErr w:type="gramEnd"/>
      <w:r>
        <w:t xml:space="preserve"> усиленной квалифицированной электронной подписи в целях обеспечения взаимодействия с внешними информационными системами, аутентификации и авторизации участников системы и защиты информации.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4.2. Информация и документы хранятся в Системе в течение 10 лет по окончании процедуры определения поставщика (подрядчика, исполнителя).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4.3. Участники Системы несут ответственность за полноту, достоверность и актуальность информации и документов, размещаемых ими в Системе.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4.4. Доступ к содержащейся в Системе информации предоставляется пользователям Системы посредством прохождения процедур идентификации и аутентификации на безвозмездной основе.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(п. 4.4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13.10.2016 N 585)</w:t>
      </w:r>
    </w:p>
    <w:p w:rsidR="00550C7A" w:rsidRDefault="00550C7A" w:rsidP="00550C7A">
      <w:pPr>
        <w:pStyle w:val="ConsPlusNormal"/>
        <w:spacing w:line="276" w:lineRule="auto"/>
        <w:ind w:firstLine="540"/>
        <w:jc w:val="both"/>
      </w:pPr>
      <w:r>
        <w:t>4.5. Лицам и организациям, не являющимся участниками Системы, доступ к содержащейся в Системе информации не предоставляется.</w:t>
      </w:r>
    </w:p>
    <w:p w:rsidR="00550C7A" w:rsidRDefault="00550C7A" w:rsidP="00550C7A">
      <w:pPr>
        <w:pStyle w:val="ConsPlusNormal"/>
        <w:spacing w:line="276" w:lineRule="auto"/>
        <w:jc w:val="both"/>
      </w:pPr>
      <w:r>
        <w:t xml:space="preserve">(п. 4.5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13.10.2016 N 585)</w:t>
      </w: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spacing w:line="276" w:lineRule="auto"/>
        <w:jc w:val="both"/>
      </w:pPr>
    </w:p>
    <w:p w:rsidR="00550C7A" w:rsidRDefault="00550C7A" w:rsidP="00550C7A">
      <w:pPr>
        <w:pStyle w:val="ConsPlusNormal"/>
        <w:pBdr>
          <w:top w:val="single" w:sz="6" w:space="0" w:color="auto"/>
        </w:pBdr>
        <w:spacing w:line="276" w:lineRule="auto"/>
        <w:jc w:val="both"/>
        <w:rPr>
          <w:sz w:val="2"/>
          <w:szCs w:val="2"/>
        </w:rPr>
      </w:pPr>
    </w:p>
    <w:p w:rsidR="006468E8" w:rsidRDefault="006468E8" w:rsidP="00550C7A">
      <w:pPr>
        <w:spacing w:after="0" w:line="276" w:lineRule="auto"/>
      </w:pPr>
    </w:p>
    <w:sectPr w:rsidR="006468E8" w:rsidSect="0034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7A"/>
    <w:rsid w:val="00231575"/>
    <w:rsid w:val="00550C7A"/>
    <w:rsid w:val="0064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9ED-EE22-4D14-9F18-9E73625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16AE907195D2231BBABFFC5B4EF77DC405007D8A7518DFE62A20C3AA5C2E2E7CD346ADBEE0812E30263EF6129AE21E1D333567CB28227BY3qCM" TargetMode="External"/><Relationship Id="rId18" Type="http://schemas.openxmlformats.org/officeDocument/2006/relationships/hyperlink" Target="consultantplus://offline/ref=BC16AE907195D2231BBAA1F14D22AB75C10B5F748576148ABE757B9EFD5524793B9C1FEFFAED8029382D6BA65D9BBE5B4D20346BCB2A2B673E582FY0q6M" TargetMode="External"/><Relationship Id="rId26" Type="http://schemas.openxmlformats.org/officeDocument/2006/relationships/hyperlink" Target="consultantplus://offline/ref=BC16AE907195D2231BBAA1F14D22AB75C10B5F748276108DBA7F2694F50C287B3C9340F8FDA48C28382C63AE56C4BB4E5C78386FD0342270225A2D04Y0q0M" TargetMode="External"/><Relationship Id="rId39" Type="http://schemas.openxmlformats.org/officeDocument/2006/relationships/hyperlink" Target="consultantplus://offline/ref=BC16AE907195D2231BBAA1F14D22AB75C10B5F748477138EB2757B9EFD5524793B9C1FEFFAED8029382D6FA65D9BBE5B4D20346BCB2A2B673E582FY0q6M" TargetMode="External"/><Relationship Id="rId21" Type="http://schemas.openxmlformats.org/officeDocument/2006/relationships/hyperlink" Target="consultantplus://offline/ref=BC16AE907195D2231BBAA1F14D22AB75C10B5F748276178ABB7D2694F50C287B3C9340F8FDA48C28382D6AA751C4BB4E5C78386FD0342270225A2D04Y0q0M" TargetMode="External"/><Relationship Id="rId34" Type="http://schemas.openxmlformats.org/officeDocument/2006/relationships/hyperlink" Target="consultantplus://offline/ref=BC16AE907195D2231BBAA1F14D22AB75C10B5F748B701A8CBF757B9EFD5524793B9C1FEFFAED8029382D6AAE5D9BBE5B4D20346BCB2A2B673E582FY0q6M" TargetMode="External"/><Relationship Id="rId42" Type="http://schemas.openxmlformats.org/officeDocument/2006/relationships/hyperlink" Target="consultantplus://offline/ref=BC16AE907195D2231BBAA1F14D22AB75C10B5F748276178ABB7D2694F50C287B3C9340F8FDA48C28382D6AA653C4BB4E5C78386FD0342270225A2D04Y0q0M" TargetMode="External"/><Relationship Id="rId47" Type="http://schemas.openxmlformats.org/officeDocument/2006/relationships/hyperlink" Target="consultantplus://offline/ref=BC16AE907195D2231BBAA1F14D22AB75C10B5F748276178ABB7D2694F50C287B3C9340F8FDA48C28382D6AA65EC4BB4E5C78386FD0342270225A2D04Y0q0M" TargetMode="External"/><Relationship Id="rId50" Type="http://schemas.openxmlformats.org/officeDocument/2006/relationships/hyperlink" Target="consultantplus://offline/ref=BC16AE907195D2231BBABFFC5B4EF77DC40509708B7718DFE62A20C3AA5C2E2E6ED31EA1BFE59F29313368A754YCqFM" TargetMode="External"/><Relationship Id="rId55" Type="http://schemas.openxmlformats.org/officeDocument/2006/relationships/hyperlink" Target="consultantplus://offline/ref=BC16AE907195D2231BBAA1F14D22AB75C10B5F748276178ABB7D2694F50C287B3C9340F8FDA48C28382D6AA553C4BB4E5C78386FD0342270225A2D04Y0q0M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BC16AE907195D2231BBAA1F14D22AB75C10B5F748576148ABE757B9EFD5524793B9C1FEFFAED8029382D6AA25D9BBE5B4D20346BCB2A2B673E582FY0q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16AE907195D2231BBAA1F14D22AB75C10B5F748576148ABE757B9EFD5524793B9C1FEFFAED8029382D6AA15D9BBE5B4D20346BCB2A2B673E582FY0q6M" TargetMode="External"/><Relationship Id="rId20" Type="http://schemas.openxmlformats.org/officeDocument/2006/relationships/hyperlink" Target="consultantplus://offline/ref=BC16AE907195D2231BBAA1F14D22AB75C10B5F748B701A8CBF757B9EFD5524793B9C1FEFFAED8029382D6AA15D9BBE5B4D20346BCB2A2B673E582FY0q6M" TargetMode="External"/><Relationship Id="rId29" Type="http://schemas.openxmlformats.org/officeDocument/2006/relationships/hyperlink" Target="consultantplus://offline/ref=BC16AE907195D2231BBAA1F14D22AB75C10B5F748B77108DBD757B9EFD5524793B9C1FEFFAED8029382D6BA35D9BBE5B4D20346BCB2A2B673E582FY0q6M" TargetMode="External"/><Relationship Id="rId41" Type="http://schemas.openxmlformats.org/officeDocument/2006/relationships/hyperlink" Target="consultantplus://offline/ref=BC16AE907195D2231BBAA1F14D22AB75C10B5F748B701A8CBF757B9EFD5524793B9C1FEFFAED8029382D6BA75D9BBE5B4D20346BCB2A2B673E582FY0q6M" TargetMode="External"/><Relationship Id="rId54" Type="http://schemas.openxmlformats.org/officeDocument/2006/relationships/hyperlink" Target="consultantplus://offline/ref=BC16AE907195D2231BBAA1F14D22AB75C10B5F748276178ABB7D2694F50C287B3C9340F8FDA48C28382D6AA552C4BB4E5C78386FD0342270225A2D04Y0q0M" TargetMode="External"/><Relationship Id="rId62" Type="http://schemas.openxmlformats.org/officeDocument/2006/relationships/hyperlink" Target="consultantplus://offline/ref=BC16AE907195D2231BBAA1F14D22AB75C10B5F748B701A8CBF757B9EFD5524793B9C1FEFFAED8029382D6BA35D9BBE5B4D20346BCB2A2B673E582FY0q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6AE907195D2231BBAA1F14D22AB75C10B5F7485751089B9757B9EFD5524793B9C1FEFFAED8029382D6AA25D9BBE5B4D20346BCB2A2B673E582FY0q6M" TargetMode="External"/><Relationship Id="rId11" Type="http://schemas.openxmlformats.org/officeDocument/2006/relationships/hyperlink" Target="consultantplus://offline/ref=BC16AE907195D2231BBAA1F14D22AB75C10B5F748B701A8CBF757B9EFD5524793B9C1FEFFAED8029382D6AA25D9BBE5B4D20346BCB2A2B673E582FY0q6M" TargetMode="External"/><Relationship Id="rId24" Type="http://schemas.openxmlformats.org/officeDocument/2006/relationships/hyperlink" Target="consultantplus://offline/ref=BC16AE907195D2231BBAA1F14D22AB75C10B5F7484721789BA757B9EFD5524793B9C1FEFFAED8029382D6AA15D9BBE5B4D20346BCB2A2B673E582FY0q6M" TargetMode="External"/><Relationship Id="rId32" Type="http://schemas.openxmlformats.org/officeDocument/2006/relationships/hyperlink" Target="consultantplus://offline/ref=BC16AE907195D2231BBAA1F14D22AB75C10B5F748276178ABB7D2694F50C287B3C9340F8FDA48C28382D6AA654C4BB4E5C78386FD0342270225A2D04Y0q0M" TargetMode="External"/><Relationship Id="rId37" Type="http://schemas.openxmlformats.org/officeDocument/2006/relationships/hyperlink" Target="consultantplus://offline/ref=BC16AE907195D2231BBABFFC5B4EF77DC405007D8A7518DFE62A20C3AA5C2E2E7CD346ADBEE0812E30263EF6129AE21E1D333567CB28227BY3qCM" TargetMode="External"/><Relationship Id="rId40" Type="http://schemas.openxmlformats.org/officeDocument/2006/relationships/hyperlink" Target="consultantplus://offline/ref=BC16AE907195D2231BBAA1F14D22AB75C10B5F748276178ABB7D2694F50C287B3C9340F8FDA48C28382D6AA652C4BB4E5C78386FD0342270225A2D04Y0q0M" TargetMode="External"/><Relationship Id="rId45" Type="http://schemas.openxmlformats.org/officeDocument/2006/relationships/hyperlink" Target="consultantplus://offline/ref=BC16AE907195D2231BBABFFC5B4EF77DC405007D8A7518DFE62A20C3AA5C2E2E6ED31EA1BFE59F29313368A754YCqFM" TargetMode="External"/><Relationship Id="rId53" Type="http://schemas.openxmlformats.org/officeDocument/2006/relationships/hyperlink" Target="consultantplus://offline/ref=BC16AE907195D2231BBAA1F14D22AB75C10B5F748276178ABB7D2694F50C287B3C9340F8FDA48C28382D6AA557C4BB4E5C78386FD0342270225A2D04Y0q0M" TargetMode="External"/><Relationship Id="rId58" Type="http://schemas.openxmlformats.org/officeDocument/2006/relationships/hyperlink" Target="consultantplus://offline/ref=BC16AE907195D2231BBAA1F14D22AB75C10B5F748276178ABB7D2694F50C287B3C9340F8FDA48C28382D6AA55EC4BB4E5C78386FD0342270225A2D04Y0q0M" TargetMode="External"/><Relationship Id="rId5" Type="http://schemas.openxmlformats.org/officeDocument/2006/relationships/hyperlink" Target="consultantplus://offline/ref=BC16AE907195D2231BBAA1F14D22AB75C10B5F74867D1089B9757B9EFD5524793B9C1FEFFAED8029382D68A05D9BBE5B4D20346BCB2A2B673E582FY0q6M" TargetMode="External"/><Relationship Id="rId15" Type="http://schemas.openxmlformats.org/officeDocument/2006/relationships/hyperlink" Target="consultantplus://offline/ref=BC16AE907195D2231BBAA1F14D22AB75C10B5F748477138EB2757B9EFD5524793B9C1FEFFAED8029382D6FA65D9BBE5B4D20346BCB2A2B673E582FY0q6M" TargetMode="External"/><Relationship Id="rId23" Type="http://schemas.openxmlformats.org/officeDocument/2006/relationships/hyperlink" Target="consultantplus://offline/ref=BC16AE907195D2231BBABFFC5B4EF77DC405007D8A7518DFE62A20C3AA5C2E2E7CD346ADBEE083203E263EF6129AE21E1D333567CB28227BY3qCM" TargetMode="External"/><Relationship Id="rId28" Type="http://schemas.openxmlformats.org/officeDocument/2006/relationships/hyperlink" Target="consultantplus://offline/ref=BC16AE907195D2231BBAA1F14D22AB75C10B5F748476128DBA757B9EFD5524793B9C1FEFFAED8029382D6AA15D9BBE5B4D20346BCB2A2B673E582FY0q6M" TargetMode="External"/><Relationship Id="rId36" Type="http://schemas.openxmlformats.org/officeDocument/2006/relationships/hyperlink" Target="consultantplus://offline/ref=BC16AE907195D2231BBABFFC5B4EF77DC404087D807618DFE62A20C3AA5C2E2E6ED31EA1BFE59F29313368A754YCqFM" TargetMode="External"/><Relationship Id="rId49" Type="http://schemas.openxmlformats.org/officeDocument/2006/relationships/hyperlink" Target="consultantplus://offline/ref=BC16AE907195D2231BBAA1F14D22AB75C10B5F748276178ABB7D2694F50C287B3C9340F8FDA48C28382D6AA556C4BB4E5C78386FD0342270225A2D04Y0q0M" TargetMode="External"/><Relationship Id="rId57" Type="http://schemas.openxmlformats.org/officeDocument/2006/relationships/hyperlink" Target="consultantplus://offline/ref=BC16AE907195D2231BBAA1F14D22AB75C10B5F748276178ABB7D2694F50C287B3C9340F8FDA48C28382D6AA551C4BB4E5C78386FD0342270225A2D04Y0q0M" TargetMode="External"/><Relationship Id="rId61" Type="http://schemas.openxmlformats.org/officeDocument/2006/relationships/hyperlink" Target="consultantplus://offline/ref=BC16AE907195D2231BBAA1F14D22AB75C10B5F748B701A8CBF757B9EFD5524793B9C1FEFFAED8029382D6BA55D9BBE5B4D20346BCB2A2B673E582FY0q6M" TargetMode="External"/><Relationship Id="rId10" Type="http://schemas.openxmlformats.org/officeDocument/2006/relationships/hyperlink" Target="consultantplus://offline/ref=BC16AE907195D2231BBAA1F14D22AB75C10B5F748B77108DBD757B9EFD5524793B9C1FEFFAED8029382D6BA45D9BBE5B4D20346BCB2A2B673E582FY0q6M" TargetMode="External"/><Relationship Id="rId19" Type="http://schemas.openxmlformats.org/officeDocument/2006/relationships/hyperlink" Target="consultantplus://offline/ref=BC16AE907195D2231BBAA1F14D22AB75C10B5F748276178ABB7D2694F50C287B3C9340F8FDA48C28382D6AA750C4BB4E5C78386FD0342270225A2D04Y0q0M" TargetMode="External"/><Relationship Id="rId31" Type="http://schemas.openxmlformats.org/officeDocument/2006/relationships/hyperlink" Target="consultantplus://offline/ref=BC16AE907195D2231BBAA1F14D22AB75C10B5F748B701A8CBF757B9EFD5524793B9C1FEFFAED8029382D6AAF5D9BBE5B4D20346BCB2A2B673E582FY0q6M" TargetMode="External"/><Relationship Id="rId44" Type="http://schemas.openxmlformats.org/officeDocument/2006/relationships/hyperlink" Target="consultantplus://offline/ref=BC16AE907195D2231BBAA1F14D22AB75C10B5F748276178ABB7D2694F50C287B3C9340F8FDA48C28382D6AA650C4BB4E5C78386FD0342270225A2D04Y0q0M" TargetMode="External"/><Relationship Id="rId52" Type="http://schemas.openxmlformats.org/officeDocument/2006/relationships/hyperlink" Target="consultantplus://offline/ref=BC16AE907195D2231BBAA1F14D22AB75C10B5F748276178FB97C2694F50C287B3C9340F8FDA48C28382D62AE55C4BB4E5C78386FD0342270225A2D04Y0q0M" TargetMode="External"/><Relationship Id="rId60" Type="http://schemas.openxmlformats.org/officeDocument/2006/relationships/hyperlink" Target="consultantplus://offline/ref=BC16AE907195D2231BBABFFC5B4EF77DC40509708B7718DFE62A20C3AA5C2E2E6ED31EA1BFE59F29313368A754YCqF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16AE907195D2231BBAA1F14D22AB75C10B5F7484721789BA757B9EFD5524793B9C1FEFFAED8029382D6AA25D9BBE5B4D20346BCB2A2B673E582FY0q6M" TargetMode="External"/><Relationship Id="rId14" Type="http://schemas.openxmlformats.org/officeDocument/2006/relationships/hyperlink" Target="consultantplus://offline/ref=BC16AE907195D2231BBABFFC5B4EF77DC40509708B7718DFE62A20C3AA5C2E2E6ED31EA1BFE59F29313368A754YCqFM" TargetMode="External"/><Relationship Id="rId22" Type="http://schemas.openxmlformats.org/officeDocument/2006/relationships/hyperlink" Target="consultantplus://offline/ref=BC16AE907195D2231BBAA1F14D22AB75C10B5F748576148ABE757B9EFD5524793B9C1FEFFAED8029382D6BA45D9BBE5B4D20346BCB2A2B673E582FY0q6M" TargetMode="External"/><Relationship Id="rId27" Type="http://schemas.openxmlformats.org/officeDocument/2006/relationships/hyperlink" Target="consultantplus://offline/ref=BC16AE907195D2231BBAA1F14D22AB75C10B5F748276178ABB7D2694F50C287B3C9340F8FDA48C28382D6AA656C4BB4E5C78386FD0342270225A2D04Y0q0M" TargetMode="External"/><Relationship Id="rId30" Type="http://schemas.openxmlformats.org/officeDocument/2006/relationships/hyperlink" Target="consultantplus://offline/ref=BC16AE907195D2231BBAA1F14D22AB75C10B5F748276178ABB7D2694F50C287B3C9340F8FDA48C28382D6AA657C4BB4E5C78386FD0342270225A2D04Y0q0M" TargetMode="External"/><Relationship Id="rId35" Type="http://schemas.openxmlformats.org/officeDocument/2006/relationships/hyperlink" Target="consultantplus://offline/ref=BC16AE907195D2231BBAA1F14D22AB75C10B5F748276178ABB7D2694F50C287B3C9340F8FDA48C28382D6AA655C4BB4E5C78386FD0342270225A2D04Y0q0M" TargetMode="External"/><Relationship Id="rId43" Type="http://schemas.openxmlformats.org/officeDocument/2006/relationships/hyperlink" Target="consultantplus://offline/ref=BC16AE907195D2231BBABFFC5B4EF77DC40509708B7718DFE62A20C3AA5C2E2E6ED31EA1BFE59F29313368A754YCqFM" TargetMode="External"/><Relationship Id="rId48" Type="http://schemas.openxmlformats.org/officeDocument/2006/relationships/hyperlink" Target="consultantplus://offline/ref=BC16AE907195D2231BBAA1F14D22AB75C10B5F748276178ABB7D2694F50C287B3C9340F8FDA48C28382D6AA65FC4BB4E5C78386FD0342270225A2D04Y0q0M" TargetMode="External"/><Relationship Id="rId56" Type="http://schemas.openxmlformats.org/officeDocument/2006/relationships/hyperlink" Target="consultantplus://offline/ref=BC16AE907195D2231BBAA1F14D22AB75C10B5F748276178ABB7D2694F50C287B3C9340F8FDA48C28382D6AA550C4BB4E5C78386FD0342270225A2D04Y0q0M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BC16AE907195D2231BBAA1F14D22AB75C10B5F748476128DBA757B9EFD5524793B9C1FEFFAED8029382D6AA25D9BBE5B4D20346BCB2A2B673E582FY0q6M" TargetMode="External"/><Relationship Id="rId51" Type="http://schemas.openxmlformats.org/officeDocument/2006/relationships/hyperlink" Target="consultantplus://offline/ref=BC16AE907195D2231BBABFFC5B4EF77DC40509708B7718DFE62A20C3AA5C2E2E6ED31EA1BFE59F29313368A754YCqF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C16AE907195D2231BBAA1F14D22AB75C10B5F748276178ABB7D2694F50C287B3C9340F8FDA48C28382D6AA753C4BB4E5C78386FD0342270225A2D04Y0q0M" TargetMode="External"/><Relationship Id="rId17" Type="http://schemas.openxmlformats.org/officeDocument/2006/relationships/hyperlink" Target="consultantplus://offline/ref=BC16AE907195D2231BBAA1F14D22AB75C10B5F748576148ABE757B9EFD5524793B9C1FEFFAED8029382D6BA75D9BBE5B4D20346BCB2A2B673E582FY0q6M" TargetMode="External"/><Relationship Id="rId25" Type="http://schemas.openxmlformats.org/officeDocument/2006/relationships/hyperlink" Target="consultantplus://offline/ref=BC16AE907195D2231BBAA1F14D22AB75C10B5F748276178ABB7D2694F50C287B3C9340F8FDA48C28382D6AA75EC4BB4E5C78386FD0342270225A2D04Y0q0M" TargetMode="External"/><Relationship Id="rId33" Type="http://schemas.openxmlformats.org/officeDocument/2006/relationships/hyperlink" Target="consultantplus://offline/ref=BC16AE907195D2231BBAA1F14D22AB75C10B5F748576148ABE757B9EFD5524793B9C1FEFFAED8029382D6BA15D9BBE5B4D20346BCB2A2B673E582FY0q6M" TargetMode="External"/><Relationship Id="rId38" Type="http://schemas.openxmlformats.org/officeDocument/2006/relationships/hyperlink" Target="consultantplus://offline/ref=BC16AE907195D2231BBABFFC5B4EF77DC40509708B7718DFE62A20C3AA5C2E2E6ED31EA1BFE59F29313368A754YCqFM" TargetMode="External"/><Relationship Id="rId46" Type="http://schemas.openxmlformats.org/officeDocument/2006/relationships/hyperlink" Target="consultantplus://offline/ref=BC16AE907195D2231BBABFFC5B4EF77DC40509708B7718DFE62A20C3AA5C2E2E6ED31EA1BFE59F29313368A754YCqFM" TargetMode="External"/><Relationship Id="rId59" Type="http://schemas.openxmlformats.org/officeDocument/2006/relationships/hyperlink" Target="consultantplus://offline/ref=BC16AE907195D2231BBABFFC5B4EF77DC405007D8A7518DFE62A20C3AA5C2E2E6ED31EA1BFE59F29313368A754YC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Мытарев Александр Геннадьевич</dc:creator>
  <cp:keywords/>
  <dc:description/>
  <cp:lastModifiedBy>Мытарев Александр Геннадьевич</cp:lastModifiedBy>
  <cp:revision>1</cp:revision>
  <dcterms:created xsi:type="dcterms:W3CDTF">2020-09-15T12:42:00Z</dcterms:created>
  <dcterms:modified xsi:type="dcterms:W3CDTF">2020-09-15T12:44:00Z</dcterms:modified>
</cp:coreProperties>
</file>