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40" w:rsidRDefault="009E1140">
      <w:pPr>
        <w:pStyle w:val="ConsPlusNormal"/>
        <w:outlineLvl w:val="0"/>
      </w:pPr>
      <w:bookmarkStart w:id="0" w:name="_GoBack"/>
      <w:bookmarkEnd w:id="0"/>
      <w:r>
        <w:t>Зарегистрировано в комитете по организации торгов Самарской области 8 апреля 2025 г. N КТ-25-185</w:t>
      </w:r>
    </w:p>
    <w:p w:rsidR="009E1140" w:rsidRDefault="009E114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1140" w:rsidRDefault="009E1140">
      <w:pPr>
        <w:pStyle w:val="ConsPlusNormal"/>
        <w:jc w:val="both"/>
      </w:pPr>
    </w:p>
    <w:p w:rsidR="009E1140" w:rsidRDefault="009E1140">
      <w:pPr>
        <w:pStyle w:val="ConsPlusTitle"/>
        <w:jc w:val="center"/>
      </w:pPr>
      <w:r>
        <w:t>КОМИТЕТ ПО ОРГАНИЗАЦИИ ТОРГОВ</w:t>
      </w:r>
    </w:p>
    <w:p w:rsidR="009E1140" w:rsidRDefault="009E1140">
      <w:pPr>
        <w:pStyle w:val="ConsPlusTitle"/>
        <w:jc w:val="center"/>
      </w:pPr>
      <w:r>
        <w:t>САМАРСКОЙ ОБЛАСТИ</w:t>
      </w:r>
    </w:p>
    <w:p w:rsidR="009E1140" w:rsidRDefault="009E1140">
      <w:pPr>
        <w:pStyle w:val="ConsPlusTitle"/>
        <w:jc w:val="both"/>
      </w:pPr>
    </w:p>
    <w:p w:rsidR="009E1140" w:rsidRDefault="009E1140">
      <w:pPr>
        <w:pStyle w:val="ConsPlusTitle"/>
        <w:jc w:val="center"/>
      </w:pPr>
      <w:r>
        <w:t>ПРИКАЗ</w:t>
      </w:r>
    </w:p>
    <w:p w:rsidR="009E1140" w:rsidRDefault="009E1140">
      <w:pPr>
        <w:pStyle w:val="ConsPlusTitle"/>
        <w:jc w:val="center"/>
      </w:pPr>
      <w:r>
        <w:t>от 8 апреля 2025 г. N 185</w:t>
      </w:r>
    </w:p>
    <w:p w:rsidR="009E1140" w:rsidRDefault="009E1140">
      <w:pPr>
        <w:pStyle w:val="ConsPlusTitle"/>
        <w:jc w:val="both"/>
      </w:pPr>
    </w:p>
    <w:p w:rsidR="009E1140" w:rsidRDefault="009E1140">
      <w:pPr>
        <w:pStyle w:val="ConsPlusTitle"/>
        <w:jc w:val="center"/>
      </w:pPr>
      <w:r>
        <w:t>ОБ УТВЕРЖДЕНИИ РЕГЛАМЕНТА ДЕЯТЕЛЬНОСТИ ТЕЛЕФОНА ГОРЯЧЕЙ</w:t>
      </w:r>
    </w:p>
    <w:p w:rsidR="009E1140" w:rsidRDefault="009E1140">
      <w:pPr>
        <w:pStyle w:val="ConsPlusTitle"/>
        <w:jc w:val="center"/>
      </w:pPr>
      <w:r>
        <w:t>ЛИНИИ ПО ВОПРОСАМ ПРОТИВОДЕЙСТВИЯ КОРРУПЦИИ КОМИТЕТА</w:t>
      </w:r>
    </w:p>
    <w:p w:rsidR="009E1140" w:rsidRDefault="009E1140">
      <w:pPr>
        <w:pStyle w:val="ConsPlusTitle"/>
        <w:jc w:val="center"/>
      </w:pPr>
      <w:r>
        <w:t>ПО ОРГАНИЗАЦИИ ТОРГОВ САМАРСКОЙ ОБЛАСТИ</w:t>
      </w:r>
    </w:p>
    <w:p w:rsidR="009E1140" w:rsidRDefault="009E1140">
      <w:pPr>
        <w:pStyle w:val="ConsPlusNormal"/>
        <w:jc w:val="both"/>
      </w:pPr>
    </w:p>
    <w:p w:rsidR="009E1140" w:rsidRDefault="009E1140">
      <w:pPr>
        <w:pStyle w:val="ConsPlusNormal"/>
        <w:ind w:firstLine="540"/>
        <w:jc w:val="both"/>
      </w:pPr>
      <w:r>
        <w:t>В целях исполнения подпункта 6.1 протокола заседания областной межведомственной комиссии по противодействию коррупции от 12.05.2011 N ВА-4/7, в связи со сменой наименования приказываю:</w:t>
      </w:r>
    </w:p>
    <w:p w:rsidR="009E1140" w:rsidRDefault="009E1140">
      <w:pPr>
        <w:pStyle w:val="ConsPlusNormal"/>
        <w:spacing w:before="220"/>
        <w:ind w:firstLine="540"/>
        <w:jc w:val="both"/>
      </w:pPr>
      <w:r>
        <w:t>1. Учредить в комитете по организации торгов Самарской области телефон горячей линии по вопросам противодействия коррупции.</w:t>
      </w:r>
    </w:p>
    <w:p w:rsidR="009E1140" w:rsidRDefault="009E1140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39">
        <w:r>
          <w:rPr>
            <w:color w:val="0000FF"/>
          </w:rPr>
          <w:t>Регламент</w:t>
        </w:r>
      </w:hyperlink>
      <w:r>
        <w:t xml:space="preserve"> деятельности телефона горячей линии по вопросам противодействия коррупции комитета по организации торгов Самарской области.</w:t>
      </w:r>
    </w:p>
    <w:p w:rsidR="009E1140" w:rsidRDefault="009E1140">
      <w:pPr>
        <w:pStyle w:val="ConsPlusNormal"/>
        <w:spacing w:before="220"/>
        <w:ind w:firstLine="540"/>
        <w:jc w:val="both"/>
      </w:pPr>
      <w:r>
        <w:t>3. Определить телефонный номер 8(846) 214-54-51 телефоном горячей линии.</w:t>
      </w:r>
    </w:p>
    <w:p w:rsidR="009E1140" w:rsidRDefault="009E114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Определить ответственными лицами за прием и регистрацию обращений, организацию обработки персональных данных, поступивших по телефону горячей линии, главного специалиста управления правового, кадрового и финансового обеспечения комитета по организации торгов Самарской области Богатыреву С.Е. и специалиста 1 категории управления правового, кадрового и финансового обеспечения комитета по организации торгов Самарской области </w:t>
      </w:r>
      <w:proofErr w:type="spellStart"/>
      <w:r>
        <w:t>Найдину</w:t>
      </w:r>
      <w:proofErr w:type="spellEnd"/>
      <w:r>
        <w:t xml:space="preserve"> М.А.</w:t>
      </w:r>
      <w:proofErr w:type="gramEnd"/>
    </w:p>
    <w:p w:rsidR="009E1140" w:rsidRDefault="009E1140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9E1140" w:rsidRDefault="009E1140">
      <w:pPr>
        <w:pStyle w:val="ConsPlusNormal"/>
        <w:spacing w:before="220"/>
        <w:ind w:firstLine="540"/>
        <w:jc w:val="both"/>
      </w:pPr>
      <w:hyperlink r:id="rId5">
        <w:r>
          <w:rPr>
            <w:color w:val="0000FF"/>
          </w:rPr>
          <w:t>приказ</w:t>
        </w:r>
      </w:hyperlink>
      <w:r>
        <w:t xml:space="preserve"> Главного управления организации торгов Самарской области от 27.12.2011 N 5008 "Об утверждении Регламента деятельности телефона горячей линии по вопросам противодействия коррупции Главного управления организации торгов Самарской области";</w:t>
      </w:r>
    </w:p>
    <w:p w:rsidR="009E1140" w:rsidRDefault="009E1140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Главного управления организации торгов Самарской области от 15.12.2015 N 290 "О внесении изменений в приказ Главного управления организации торгов Самарской области от 27.12.2011 N 5008 "Об утверждении Регламента деятельности телефона горячей линии по вопросам противодействия коррупции Главного управления организации торгов Самарской области";</w:t>
      </w:r>
    </w:p>
    <w:p w:rsidR="009E1140" w:rsidRDefault="009E1140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Главного управления организации торгов Самарской области от 16.04.2021 N 70 "О внесении изменений в приказ Главного управления организации торгов Самарской области от 27.12.2011 N 5008 "Об утверждении Регламента деятельности телефона горячей линии по вопросам противодействия коррупции Главного управления организации торгов Самарской области";</w:t>
      </w:r>
    </w:p>
    <w:p w:rsidR="009E1140" w:rsidRDefault="009E1140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Главного управления организации торгов Самарской области от 04.09.2023 N 312 "О внесении изменений в приказ Главного управления организации торгов Самарской области от 27.12.2011 N 5008 "Об утверждении Регламента деятельности телефона горячей линии по вопросам противодействия коррупции Главного управления организации торгов Самарской области".</w:t>
      </w:r>
    </w:p>
    <w:p w:rsidR="009E1140" w:rsidRDefault="009E1140">
      <w:pPr>
        <w:pStyle w:val="ConsPlusNormal"/>
        <w:spacing w:before="220"/>
        <w:ind w:firstLine="540"/>
        <w:jc w:val="both"/>
      </w:pPr>
      <w:r>
        <w:lastRenderedPageBreak/>
        <w:t>6. Опубликовать настоящий приказ в средствах массовой информации.</w:t>
      </w:r>
    </w:p>
    <w:p w:rsidR="009E1140" w:rsidRDefault="009E1140">
      <w:pPr>
        <w:pStyle w:val="ConsPlusNormal"/>
        <w:spacing w:before="220"/>
        <w:ind w:firstLine="540"/>
        <w:jc w:val="both"/>
      </w:pPr>
      <w:r>
        <w:t>7. Настоящий приказ вступает в силу со дня его официального опубликования.</w:t>
      </w:r>
    </w:p>
    <w:p w:rsidR="009E1140" w:rsidRDefault="009E1140">
      <w:pPr>
        <w:pStyle w:val="ConsPlusNormal"/>
        <w:jc w:val="both"/>
      </w:pPr>
    </w:p>
    <w:p w:rsidR="009E1140" w:rsidRDefault="009E1140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руководителя</w:t>
      </w:r>
    </w:p>
    <w:p w:rsidR="009E1140" w:rsidRDefault="009E1140">
      <w:pPr>
        <w:pStyle w:val="ConsPlusNormal"/>
        <w:jc w:val="right"/>
      </w:pPr>
      <w:r>
        <w:t>М.Е.КАРЕЛИНА</w:t>
      </w:r>
    </w:p>
    <w:p w:rsidR="009E1140" w:rsidRDefault="009E1140">
      <w:pPr>
        <w:pStyle w:val="ConsPlusNormal"/>
        <w:jc w:val="both"/>
      </w:pPr>
    </w:p>
    <w:p w:rsidR="009E1140" w:rsidRDefault="009E1140">
      <w:pPr>
        <w:pStyle w:val="ConsPlusNormal"/>
        <w:jc w:val="both"/>
      </w:pPr>
    </w:p>
    <w:p w:rsidR="009E1140" w:rsidRDefault="009E1140">
      <w:pPr>
        <w:pStyle w:val="ConsPlusNormal"/>
        <w:jc w:val="both"/>
      </w:pPr>
    </w:p>
    <w:p w:rsidR="009E1140" w:rsidRDefault="009E1140">
      <w:pPr>
        <w:pStyle w:val="ConsPlusNormal"/>
        <w:jc w:val="both"/>
      </w:pPr>
    </w:p>
    <w:p w:rsidR="009E1140" w:rsidRDefault="009E1140">
      <w:pPr>
        <w:pStyle w:val="ConsPlusNormal"/>
        <w:jc w:val="both"/>
      </w:pPr>
    </w:p>
    <w:p w:rsidR="009E1140" w:rsidRDefault="009E1140">
      <w:pPr>
        <w:pStyle w:val="ConsPlusNormal"/>
        <w:jc w:val="right"/>
        <w:outlineLvl w:val="0"/>
      </w:pPr>
      <w:r>
        <w:t>Приложение</w:t>
      </w:r>
    </w:p>
    <w:p w:rsidR="009E1140" w:rsidRDefault="009E1140">
      <w:pPr>
        <w:pStyle w:val="ConsPlusNormal"/>
        <w:jc w:val="right"/>
      </w:pPr>
      <w:r>
        <w:t>к приказу</w:t>
      </w:r>
    </w:p>
    <w:p w:rsidR="009E1140" w:rsidRDefault="009E1140">
      <w:pPr>
        <w:pStyle w:val="ConsPlusNormal"/>
        <w:jc w:val="right"/>
      </w:pPr>
      <w:r>
        <w:t>комитета по организации торгов Самарской области</w:t>
      </w:r>
    </w:p>
    <w:p w:rsidR="009E1140" w:rsidRDefault="009E1140">
      <w:pPr>
        <w:pStyle w:val="ConsPlusNormal"/>
        <w:jc w:val="right"/>
      </w:pPr>
      <w:r>
        <w:t>от 8 апреля 2025 г. N 185</w:t>
      </w:r>
    </w:p>
    <w:p w:rsidR="009E1140" w:rsidRDefault="009E1140">
      <w:pPr>
        <w:pStyle w:val="ConsPlusNormal"/>
        <w:jc w:val="both"/>
      </w:pPr>
    </w:p>
    <w:p w:rsidR="009E1140" w:rsidRDefault="009E1140">
      <w:pPr>
        <w:pStyle w:val="ConsPlusTitle"/>
        <w:jc w:val="center"/>
      </w:pPr>
      <w:bookmarkStart w:id="1" w:name="P39"/>
      <w:bookmarkEnd w:id="1"/>
      <w:r>
        <w:t>РЕГЛАМЕНТ</w:t>
      </w:r>
    </w:p>
    <w:p w:rsidR="009E1140" w:rsidRDefault="009E1140">
      <w:pPr>
        <w:pStyle w:val="ConsPlusTitle"/>
        <w:jc w:val="center"/>
      </w:pPr>
      <w:r>
        <w:t>ДЕЯТЕЛЬНОСТИ ТЕЛЕФОНА ГОРЯЧЕЙ ЛИНИИ ПО ВОПРОСАМ</w:t>
      </w:r>
    </w:p>
    <w:p w:rsidR="009E1140" w:rsidRDefault="009E1140">
      <w:pPr>
        <w:pStyle w:val="ConsPlusTitle"/>
        <w:jc w:val="center"/>
      </w:pPr>
      <w:r>
        <w:t>ПРОТИВОДЕЙСТВИЯ КОРРУПЦИИ КОМИТЕТА ПО ОРГАНИЗАЦИИ ТОРГОВ</w:t>
      </w:r>
    </w:p>
    <w:p w:rsidR="009E1140" w:rsidRDefault="009E1140">
      <w:pPr>
        <w:pStyle w:val="ConsPlusTitle"/>
        <w:jc w:val="center"/>
      </w:pPr>
      <w:r>
        <w:t>САМАРСКОЙ ОБЛАСТИ</w:t>
      </w:r>
    </w:p>
    <w:p w:rsidR="009E1140" w:rsidRDefault="009E1140">
      <w:pPr>
        <w:pStyle w:val="ConsPlusNormal"/>
        <w:jc w:val="both"/>
      </w:pPr>
    </w:p>
    <w:p w:rsidR="009E1140" w:rsidRDefault="009E1140">
      <w:pPr>
        <w:pStyle w:val="ConsPlusNormal"/>
        <w:ind w:firstLine="540"/>
        <w:jc w:val="both"/>
      </w:pPr>
      <w:r>
        <w:t>1. Телефон горячей линии по вопросам противодействия коррупции комитета по организации торгов Самарской области (далее - телефон горячей линии) создан в целях осуществления взаимодействия с гражданами и юридическими лицами по вопросам профилактики и противодействия коррупции в деятельности комитета по организации торгов Самарской области (далее - Комитет).</w:t>
      </w:r>
    </w:p>
    <w:p w:rsidR="009E1140" w:rsidRDefault="009E1140">
      <w:pPr>
        <w:pStyle w:val="ConsPlusNormal"/>
        <w:spacing w:before="220"/>
        <w:ind w:firstLine="540"/>
        <w:jc w:val="both"/>
      </w:pPr>
      <w:r>
        <w:t>2. Телефон горячей линии закреплен за приемной руководителя Комитета.</w:t>
      </w:r>
    </w:p>
    <w:p w:rsidR="009E1140" w:rsidRDefault="009E1140">
      <w:pPr>
        <w:pStyle w:val="ConsPlusNormal"/>
        <w:spacing w:before="220"/>
        <w:ind w:firstLine="540"/>
        <w:jc w:val="both"/>
      </w:pPr>
      <w:r>
        <w:t>3. Прием обращений граждан и юридических лиц по телефону горячей линии осуществляется в рабочие дни с 9 часов 00 минут до 12 часов 00 минут и с 13 часов 00 минут до 17 часов 00 минут.</w:t>
      </w:r>
    </w:p>
    <w:p w:rsidR="009E1140" w:rsidRDefault="009E1140">
      <w:pPr>
        <w:pStyle w:val="ConsPlusNormal"/>
        <w:spacing w:before="220"/>
        <w:ind w:firstLine="540"/>
        <w:jc w:val="both"/>
      </w:pPr>
      <w:r>
        <w:t xml:space="preserve">4. Сообщения регистрируются в </w:t>
      </w:r>
      <w:hyperlink w:anchor="P66">
        <w:r>
          <w:rPr>
            <w:color w:val="0000FF"/>
          </w:rPr>
          <w:t>журнале</w:t>
        </w:r>
      </w:hyperlink>
      <w:r>
        <w:t xml:space="preserve"> регистрации обращений граждан и юридических лиц по телефону горячей линии, оформленном согласно приложению к настоящему Регламенту, и направляются руководителю Комитета для принятия по ним решения.</w:t>
      </w:r>
    </w:p>
    <w:p w:rsidR="009E1140" w:rsidRDefault="009E1140">
      <w:pPr>
        <w:pStyle w:val="ConsPlusNormal"/>
        <w:spacing w:before="220"/>
        <w:ind w:firstLine="540"/>
        <w:jc w:val="both"/>
      </w:pPr>
      <w:r>
        <w:t xml:space="preserve">В журнале учета ведется сквозная </w:t>
      </w:r>
      <w:proofErr w:type="gramStart"/>
      <w:r>
        <w:t>нумерация</w:t>
      </w:r>
      <w:proofErr w:type="gramEnd"/>
      <w:r>
        <w:t xml:space="preserve"> в течение года начиная с первого числа наступившего года.</w:t>
      </w:r>
    </w:p>
    <w:p w:rsidR="009E1140" w:rsidRDefault="009E1140">
      <w:pPr>
        <w:pStyle w:val="ConsPlusNormal"/>
        <w:spacing w:before="220"/>
        <w:ind w:firstLine="540"/>
        <w:jc w:val="both"/>
      </w:pPr>
      <w:r>
        <w:t>5. Гражданские служащие Комитета, работающие с информацией телефона горячей линии, несут персональную ответственность за соблюдение конфиденциальности полученных сведений.</w:t>
      </w:r>
    </w:p>
    <w:p w:rsidR="009E1140" w:rsidRDefault="009E1140">
      <w:pPr>
        <w:pStyle w:val="ConsPlusNormal"/>
        <w:spacing w:before="220"/>
        <w:ind w:firstLine="540"/>
        <w:jc w:val="both"/>
      </w:pPr>
      <w:r>
        <w:t>6. Сведения, содержащие информацию о фактах коррупции в Комитете, подлежат рассмотрению комиссией по соблюдению требований к служебному поведению государственных гражданских служащих и урегулированию конфликта интересов на основании представления руководителя Комитета.</w:t>
      </w:r>
    </w:p>
    <w:p w:rsidR="009E1140" w:rsidRDefault="009E1140">
      <w:pPr>
        <w:pStyle w:val="ConsPlusNormal"/>
        <w:spacing w:before="220"/>
        <w:ind w:firstLine="540"/>
        <w:jc w:val="both"/>
      </w:pPr>
      <w:r>
        <w:t>7. Обращения граждан и юридических лиц, не содержащие информацию о фактах коррупции, рассматриваются в порядке, предусмотренном действующим законодательством.</w:t>
      </w:r>
    </w:p>
    <w:p w:rsidR="009E1140" w:rsidRDefault="009E1140">
      <w:pPr>
        <w:pStyle w:val="ConsPlusNormal"/>
        <w:spacing w:before="220"/>
        <w:ind w:firstLine="540"/>
        <w:jc w:val="both"/>
      </w:pPr>
      <w:r>
        <w:t xml:space="preserve">8. В </w:t>
      </w:r>
      <w:proofErr w:type="gramStart"/>
      <w:r>
        <w:t>случаях</w:t>
      </w:r>
      <w:proofErr w:type="gramEnd"/>
      <w:r>
        <w:t xml:space="preserve"> когда по обращениям граждан и юридических лиц, поступившим по телефону горячей линии, ответ заявителю был дан по телефону, исполнитель вносит запись в журнал о результатах рассмотрения обращения.</w:t>
      </w:r>
    </w:p>
    <w:p w:rsidR="009E1140" w:rsidRDefault="009E1140">
      <w:pPr>
        <w:pStyle w:val="ConsPlusNormal"/>
        <w:spacing w:before="220"/>
        <w:ind w:firstLine="540"/>
        <w:jc w:val="both"/>
      </w:pPr>
      <w:r>
        <w:t xml:space="preserve">9. Сведения, содержащиеся в обращениях, а также персональные данные заявителя могут </w:t>
      </w:r>
      <w:r>
        <w:lastRenderedPageBreak/>
        <w:t>использоваться только в служебных целях и в соответствии с полномочиями лица, работающего с обращением. Запрещается разглашение содержащейся в обращении информации о частной жизни обратившихся граждан без их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вопросов.</w:t>
      </w:r>
    </w:p>
    <w:p w:rsidR="009E1140" w:rsidRDefault="009E1140">
      <w:pPr>
        <w:pStyle w:val="ConsPlusNormal"/>
        <w:jc w:val="both"/>
      </w:pPr>
    </w:p>
    <w:p w:rsidR="009E1140" w:rsidRDefault="009E1140">
      <w:pPr>
        <w:pStyle w:val="ConsPlusNormal"/>
        <w:jc w:val="both"/>
      </w:pPr>
    </w:p>
    <w:p w:rsidR="009E1140" w:rsidRDefault="009E1140">
      <w:pPr>
        <w:pStyle w:val="ConsPlusNormal"/>
        <w:jc w:val="both"/>
      </w:pPr>
    </w:p>
    <w:p w:rsidR="009E1140" w:rsidRDefault="009E1140">
      <w:pPr>
        <w:pStyle w:val="ConsPlusNormal"/>
        <w:jc w:val="both"/>
      </w:pPr>
    </w:p>
    <w:p w:rsidR="009E1140" w:rsidRDefault="009E1140">
      <w:pPr>
        <w:pStyle w:val="ConsPlusNormal"/>
        <w:jc w:val="both"/>
      </w:pPr>
    </w:p>
    <w:p w:rsidR="009E1140" w:rsidRDefault="009E1140">
      <w:pPr>
        <w:pStyle w:val="ConsPlusNormal"/>
        <w:jc w:val="right"/>
        <w:outlineLvl w:val="1"/>
      </w:pPr>
      <w:r>
        <w:t>Приложение</w:t>
      </w:r>
    </w:p>
    <w:p w:rsidR="009E1140" w:rsidRDefault="009E1140">
      <w:pPr>
        <w:pStyle w:val="ConsPlusNormal"/>
        <w:jc w:val="right"/>
      </w:pPr>
      <w:r>
        <w:t>к Регламенту</w:t>
      </w:r>
    </w:p>
    <w:p w:rsidR="009E1140" w:rsidRDefault="009E1140">
      <w:pPr>
        <w:pStyle w:val="ConsPlusNormal"/>
        <w:jc w:val="right"/>
      </w:pPr>
      <w:r>
        <w:t>деятельности телефона горячей линии</w:t>
      </w:r>
    </w:p>
    <w:p w:rsidR="009E1140" w:rsidRDefault="009E1140">
      <w:pPr>
        <w:pStyle w:val="ConsPlusNormal"/>
        <w:jc w:val="right"/>
      </w:pPr>
      <w:r>
        <w:t>по вопросам противодействия коррупции</w:t>
      </w:r>
    </w:p>
    <w:p w:rsidR="009E1140" w:rsidRDefault="009E1140">
      <w:pPr>
        <w:pStyle w:val="ConsPlusNormal"/>
        <w:jc w:val="right"/>
      </w:pPr>
      <w:r>
        <w:t>комитета по организации торгов</w:t>
      </w:r>
    </w:p>
    <w:p w:rsidR="009E1140" w:rsidRDefault="009E1140">
      <w:pPr>
        <w:pStyle w:val="ConsPlusNormal"/>
        <w:jc w:val="right"/>
      </w:pPr>
      <w:r>
        <w:t>Самарской области</w:t>
      </w:r>
    </w:p>
    <w:p w:rsidR="009E1140" w:rsidRDefault="009E1140">
      <w:pPr>
        <w:pStyle w:val="ConsPlusNormal"/>
        <w:jc w:val="both"/>
      </w:pPr>
    </w:p>
    <w:p w:rsidR="009E1140" w:rsidRDefault="009E1140">
      <w:pPr>
        <w:pStyle w:val="ConsPlusNormal"/>
        <w:jc w:val="center"/>
      </w:pPr>
      <w:bookmarkStart w:id="2" w:name="P66"/>
      <w:bookmarkEnd w:id="2"/>
      <w:r>
        <w:t>Журнал</w:t>
      </w:r>
    </w:p>
    <w:p w:rsidR="009E1140" w:rsidRDefault="009E1140">
      <w:pPr>
        <w:pStyle w:val="ConsPlusNormal"/>
        <w:jc w:val="center"/>
      </w:pPr>
      <w:r>
        <w:t>регистрации обращений граждан и юридических лиц</w:t>
      </w:r>
    </w:p>
    <w:p w:rsidR="009E1140" w:rsidRDefault="009E1140">
      <w:pPr>
        <w:pStyle w:val="ConsPlusNormal"/>
        <w:jc w:val="center"/>
      </w:pPr>
      <w:r>
        <w:t>по телефону горячей линии по вопросам противодействия</w:t>
      </w:r>
    </w:p>
    <w:p w:rsidR="009E1140" w:rsidRDefault="009E1140">
      <w:pPr>
        <w:pStyle w:val="ConsPlusNormal"/>
        <w:jc w:val="center"/>
      </w:pPr>
      <w:r>
        <w:t>коррупции комитета по организации торгов</w:t>
      </w:r>
    </w:p>
    <w:p w:rsidR="009E1140" w:rsidRDefault="009E1140">
      <w:pPr>
        <w:pStyle w:val="ConsPlusNormal"/>
        <w:jc w:val="center"/>
      </w:pPr>
      <w:r>
        <w:t>Самарской области</w:t>
      </w:r>
    </w:p>
    <w:p w:rsidR="009E1140" w:rsidRDefault="009E11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907"/>
        <w:gridCol w:w="1587"/>
        <w:gridCol w:w="1247"/>
        <w:gridCol w:w="2154"/>
        <w:gridCol w:w="1361"/>
        <w:gridCol w:w="1247"/>
      </w:tblGrid>
      <w:tr w:rsidR="009E1140">
        <w:tc>
          <w:tcPr>
            <w:tcW w:w="557" w:type="dxa"/>
          </w:tcPr>
          <w:p w:rsidR="009E1140" w:rsidRDefault="009E114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07" w:type="dxa"/>
          </w:tcPr>
          <w:p w:rsidR="009E1140" w:rsidRDefault="009E1140">
            <w:pPr>
              <w:pStyle w:val="ConsPlusNormal"/>
              <w:jc w:val="center"/>
            </w:pPr>
            <w:r>
              <w:t>Дата и время</w:t>
            </w:r>
          </w:p>
        </w:tc>
        <w:tc>
          <w:tcPr>
            <w:tcW w:w="1587" w:type="dxa"/>
          </w:tcPr>
          <w:p w:rsidR="009E1140" w:rsidRDefault="009E1140">
            <w:pPr>
              <w:pStyle w:val="ConsPlusNormal"/>
              <w:jc w:val="center"/>
            </w:pPr>
            <w:r>
              <w:t>Ф.И.О. сотрудника, обработавшего сообщение, подпись</w:t>
            </w:r>
          </w:p>
        </w:tc>
        <w:tc>
          <w:tcPr>
            <w:tcW w:w="1247" w:type="dxa"/>
          </w:tcPr>
          <w:p w:rsidR="009E1140" w:rsidRDefault="009E1140">
            <w:pPr>
              <w:pStyle w:val="ConsPlusNormal"/>
              <w:jc w:val="center"/>
            </w:pPr>
            <w:r>
              <w:t>Краткое содержание сообщения</w:t>
            </w:r>
          </w:p>
        </w:tc>
        <w:tc>
          <w:tcPr>
            <w:tcW w:w="2154" w:type="dxa"/>
          </w:tcPr>
          <w:p w:rsidR="009E1140" w:rsidRDefault="009E1140">
            <w:pPr>
              <w:pStyle w:val="ConsPlusNormal"/>
              <w:jc w:val="center"/>
            </w:pPr>
            <w:r>
              <w:t>Наименование и организационно-правовая форма юридического лица, Ф.И.О. индивидуального предпринимателя, физического лица, контактная информация</w:t>
            </w:r>
          </w:p>
        </w:tc>
        <w:tc>
          <w:tcPr>
            <w:tcW w:w="1361" w:type="dxa"/>
          </w:tcPr>
          <w:p w:rsidR="009E1140" w:rsidRDefault="009E1140">
            <w:pPr>
              <w:pStyle w:val="ConsPlusNormal"/>
              <w:jc w:val="center"/>
            </w:pPr>
            <w:r>
              <w:t>Адрес, телефон абонента (при наличии информации)</w:t>
            </w:r>
          </w:p>
        </w:tc>
        <w:tc>
          <w:tcPr>
            <w:tcW w:w="1247" w:type="dxa"/>
          </w:tcPr>
          <w:p w:rsidR="009E1140" w:rsidRDefault="009E1140">
            <w:pPr>
              <w:pStyle w:val="ConsPlusNormal"/>
              <w:jc w:val="center"/>
            </w:pPr>
            <w:r>
              <w:t>Принятые меры</w:t>
            </w:r>
          </w:p>
        </w:tc>
      </w:tr>
      <w:tr w:rsidR="009E1140">
        <w:tc>
          <w:tcPr>
            <w:tcW w:w="557" w:type="dxa"/>
          </w:tcPr>
          <w:p w:rsidR="009E1140" w:rsidRDefault="009E1140">
            <w:pPr>
              <w:pStyle w:val="ConsPlusNormal"/>
            </w:pPr>
          </w:p>
        </w:tc>
        <w:tc>
          <w:tcPr>
            <w:tcW w:w="907" w:type="dxa"/>
          </w:tcPr>
          <w:p w:rsidR="009E1140" w:rsidRDefault="009E1140">
            <w:pPr>
              <w:pStyle w:val="ConsPlusNormal"/>
            </w:pPr>
          </w:p>
        </w:tc>
        <w:tc>
          <w:tcPr>
            <w:tcW w:w="1587" w:type="dxa"/>
          </w:tcPr>
          <w:p w:rsidR="009E1140" w:rsidRDefault="009E1140">
            <w:pPr>
              <w:pStyle w:val="ConsPlusNormal"/>
            </w:pPr>
          </w:p>
        </w:tc>
        <w:tc>
          <w:tcPr>
            <w:tcW w:w="1247" w:type="dxa"/>
          </w:tcPr>
          <w:p w:rsidR="009E1140" w:rsidRDefault="009E1140">
            <w:pPr>
              <w:pStyle w:val="ConsPlusNormal"/>
            </w:pPr>
          </w:p>
        </w:tc>
        <w:tc>
          <w:tcPr>
            <w:tcW w:w="2154" w:type="dxa"/>
          </w:tcPr>
          <w:p w:rsidR="009E1140" w:rsidRDefault="009E1140">
            <w:pPr>
              <w:pStyle w:val="ConsPlusNormal"/>
            </w:pPr>
          </w:p>
        </w:tc>
        <w:tc>
          <w:tcPr>
            <w:tcW w:w="1361" w:type="dxa"/>
          </w:tcPr>
          <w:p w:rsidR="009E1140" w:rsidRDefault="009E1140">
            <w:pPr>
              <w:pStyle w:val="ConsPlusNormal"/>
            </w:pPr>
          </w:p>
        </w:tc>
        <w:tc>
          <w:tcPr>
            <w:tcW w:w="1247" w:type="dxa"/>
          </w:tcPr>
          <w:p w:rsidR="009E1140" w:rsidRDefault="009E1140">
            <w:pPr>
              <w:pStyle w:val="ConsPlusNormal"/>
            </w:pPr>
          </w:p>
        </w:tc>
      </w:tr>
    </w:tbl>
    <w:p w:rsidR="009E1140" w:rsidRDefault="009E1140">
      <w:pPr>
        <w:pStyle w:val="ConsPlusNormal"/>
        <w:jc w:val="both"/>
      </w:pPr>
    </w:p>
    <w:p w:rsidR="009E1140" w:rsidRDefault="009E1140">
      <w:pPr>
        <w:pStyle w:val="ConsPlusNormal"/>
        <w:jc w:val="both"/>
      </w:pPr>
    </w:p>
    <w:p w:rsidR="009E1140" w:rsidRDefault="009E114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10F9" w:rsidRDefault="001710F9"/>
    <w:sectPr w:rsidR="001710F9" w:rsidSect="003C7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40"/>
    <w:rsid w:val="001710F9"/>
    <w:rsid w:val="009E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1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11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11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1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11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11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731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6&amp;n=14269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77185" TargetMode="External"/><Relationship Id="rId5" Type="http://schemas.openxmlformats.org/officeDocument/2006/relationships/hyperlink" Target="https://login.consultant.ru/link/?req=doc&amp;base=RLAW256&amp;n=17317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1</cp:revision>
  <dcterms:created xsi:type="dcterms:W3CDTF">2026-04-15T10:55:00Z</dcterms:created>
  <dcterms:modified xsi:type="dcterms:W3CDTF">2026-04-15T10:55:00Z</dcterms:modified>
</cp:coreProperties>
</file>