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980" w:rsidRDefault="00164980" w:rsidP="00AB05A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B05AA" w:rsidRPr="00313447" w:rsidRDefault="00AB05AA" w:rsidP="00AB05A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13447"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</w:p>
    <w:p w:rsidR="00912EB1" w:rsidRPr="00912EB1" w:rsidRDefault="00912EB1" w:rsidP="00912EB1">
      <w:pPr>
        <w:suppressAutoHyphens/>
        <w:autoSpaceDE w:val="0"/>
        <w:jc w:val="center"/>
        <w:rPr>
          <w:rFonts w:eastAsia="Arial"/>
          <w:sz w:val="28"/>
          <w:szCs w:val="28"/>
          <w:lang w:eastAsia="ar-SA"/>
        </w:rPr>
      </w:pPr>
      <w:r w:rsidRPr="00912EB1">
        <w:rPr>
          <w:rFonts w:eastAsia="Arial"/>
          <w:sz w:val="28"/>
          <w:szCs w:val="28"/>
          <w:lang w:eastAsia="ar-SA"/>
        </w:rPr>
        <w:t xml:space="preserve">к проекту постановления Правительства Самарской области </w:t>
      </w:r>
    </w:p>
    <w:p w:rsidR="00912EB1" w:rsidRDefault="00912EB1" w:rsidP="00912EB1">
      <w:pPr>
        <w:suppressAutoHyphens/>
        <w:autoSpaceDE w:val="0"/>
        <w:jc w:val="center"/>
        <w:rPr>
          <w:rFonts w:eastAsia="Arial"/>
          <w:sz w:val="28"/>
          <w:szCs w:val="28"/>
          <w:lang w:eastAsia="ar-SA"/>
        </w:rPr>
      </w:pPr>
      <w:r w:rsidRPr="00912EB1">
        <w:rPr>
          <w:rFonts w:eastAsia="Arial"/>
          <w:sz w:val="28"/>
          <w:szCs w:val="28"/>
          <w:lang w:eastAsia="ar-SA"/>
        </w:rPr>
        <w:t>«О внесении изменени</w:t>
      </w:r>
      <w:r w:rsidR="0044085E">
        <w:rPr>
          <w:rFonts w:eastAsia="Arial"/>
          <w:sz w:val="28"/>
          <w:szCs w:val="28"/>
          <w:lang w:eastAsia="ar-SA"/>
        </w:rPr>
        <w:t>й</w:t>
      </w:r>
      <w:r w:rsidRPr="00912EB1">
        <w:rPr>
          <w:rFonts w:eastAsia="Arial"/>
          <w:sz w:val="28"/>
          <w:szCs w:val="28"/>
          <w:lang w:eastAsia="ar-SA"/>
        </w:rPr>
        <w:t xml:space="preserve"> в </w:t>
      </w:r>
      <w:r w:rsidR="0044085E">
        <w:rPr>
          <w:rFonts w:eastAsia="Arial"/>
          <w:sz w:val="28"/>
          <w:szCs w:val="28"/>
          <w:lang w:eastAsia="ar-SA"/>
        </w:rPr>
        <w:t>сводную бюджетную роспись                    областного бюджета</w:t>
      </w:r>
      <w:r w:rsidRPr="00912EB1">
        <w:rPr>
          <w:rFonts w:eastAsia="Arial"/>
          <w:sz w:val="28"/>
          <w:szCs w:val="28"/>
          <w:lang w:eastAsia="ar-SA"/>
        </w:rPr>
        <w:t>»</w:t>
      </w:r>
    </w:p>
    <w:p w:rsidR="00912EB1" w:rsidRDefault="00912EB1" w:rsidP="00C271E3">
      <w:pPr>
        <w:suppressAutoHyphens/>
        <w:autoSpaceDE w:val="0"/>
        <w:jc w:val="center"/>
        <w:rPr>
          <w:rFonts w:eastAsia="Arial"/>
          <w:sz w:val="28"/>
          <w:szCs w:val="28"/>
          <w:lang w:eastAsia="ar-SA"/>
        </w:rPr>
      </w:pPr>
    </w:p>
    <w:p w:rsidR="000D1C05" w:rsidRDefault="000D1C05" w:rsidP="00912EB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0D1C05">
        <w:rPr>
          <w:sz w:val="28"/>
          <w:szCs w:val="28"/>
        </w:rPr>
        <w:t>Настоящий проект постановления Правительства Самарской области</w:t>
      </w:r>
      <w:r w:rsidR="00912EB1">
        <w:rPr>
          <w:sz w:val="28"/>
          <w:szCs w:val="28"/>
        </w:rPr>
        <w:t xml:space="preserve"> </w:t>
      </w:r>
      <w:r w:rsidR="00912EB1" w:rsidRPr="00912EB1">
        <w:rPr>
          <w:sz w:val="28"/>
          <w:szCs w:val="28"/>
        </w:rPr>
        <w:t>«О внесении изменени</w:t>
      </w:r>
      <w:r w:rsidR="0078604D">
        <w:rPr>
          <w:sz w:val="28"/>
          <w:szCs w:val="28"/>
        </w:rPr>
        <w:t>й</w:t>
      </w:r>
      <w:r w:rsidR="00912EB1" w:rsidRPr="00912EB1">
        <w:rPr>
          <w:sz w:val="28"/>
          <w:szCs w:val="28"/>
        </w:rPr>
        <w:t xml:space="preserve"> в </w:t>
      </w:r>
      <w:r w:rsidR="0078604D">
        <w:rPr>
          <w:sz w:val="28"/>
          <w:szCs w:val="28"/>
        </w:rPr>
        <w:t>сводную бюджетную роспись областного бюджета»</w:t>
      </w:r>
      <w:r w:rsidR="00912EB1">
        <w:rPr>
          <w:sz w:val="28"/>
          <w:szCs w:val="28"/>
        </w:rPr>
        <w:t xml:space="preserve"> </w:t>
      </w:r>
      <w:r w:rsidRPr="000D1C05">
        <w:rPr>
          <w:sz w:val="28"/>
          <w:szCs w:val="28"/>
        </w:rPr>
        <w:t xml:space="preserve">разработан в соответствии с </w:t>
      </w:r>
      <w:r w:rsidR="0078604D" w:rsidRPr="0078604D">
        <w:rPr>
          <w:rFonts w:eastAsia="Calibri"/>
          <w:sz w:val="28"/>
          <w:szCs w:val="28"/>
        </w:rPr>
        <w:t>частью 4 статьи 2</w:t>
      </w:r>
      <w:r w:rsidR="0078604D" w:rsidRPr="0078604D">
        <w:rPr>
          <w:rFonts w:eastAsia="Calibri"/>
          <w:sz w:val="28"/>
          <w:szCs w:val="28"/>
          <w:vertAlign w:val="superscript"/>
        </w:rPr>
        <w:t>1</w:t>
      </w:r>
      <w:r w:rsidR="0078604D" w:rsidRPr="0078604D">
        <w:rPr>
          <w:rFonts w:eastAsia="Calibri"/>
          <w:sz w:val="28"/>
          <w:szCs w:val="28"/>
        </w:rPr>
        <w:t xml:space="preserve"> Федерального закона «О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году», распоряжением Правительства Самарской области от 06.04.2020 №125-р «Об утверждении Порядка принятия Правительством Самарской области решений о внесении изменений в сводную бюджетную роспись областного бюджета в соответствии с частью 4 статьи 2</w:t>
      </w:r>
      <w:r w:rsidR="0078604D" w:rsidRPr="0078604D">
        <w:rPr>
          <w:rFonts w:eastAsia="Calibri"/>
          <w:sz w:val="28"/>
          <w:szCs w:val="28"/>
          <w:vertAlign w:val="superscript"/>
        </w:rPr>
        <w:t>1</w:t>
      </w:r>
      <w:r w:rsidR="0078604D" w:rsidRPr="0078604D">
        <w:rPr>
          <w:rFonts w:eastAsia="Calibri"/>
          <w:sz w:val="28"/>
          <w:szCs w:val="28"/>
        </w:rPr>
        <w:t xml:space="preserve"> Федерального закона «О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году»</w:t>
      </w:r>
      <w:r w:rsidR="006366BE">
        <w:rPr>
          <w:sz w:val="28"/>
          <w:szCs w:val="28"/>
        </w:rPr>
        <w:t>.</w:t>
      </w:r>
    </w:p>
    <w:p w:rsidR="00BE256E" w:rsidRPr="00BE256E" w:rsidRDefault="00BE256E" w:rsidP="00BE256E">
      <w:pPr>
        <w:spacing w:line="360" w:lineRule="auto"/>
        <w:ind w:firstLine="708"/>
        <w:jc w:val="both"/>
        <w:rPr>
          <w:sz w:val="28"/>
          <w:szCs w:val="28"/>
        </w:rPr>
      </w:pPr>
      <w:r w:rsidRPr="00BE256E">
        <w:rPr>
          <w:sz w:val="28"/>
          <w:szCs w:val="28"/>
        </w:rPr>
        <w:t>Проектом постановления предусматривается перераспределение бюджетных ассигнований по целевой статье расходов «Обеспечение деятельности Главного управления организации торгов Самарской области»</w:t>
      </w:r>
      <w:r w:rsidR="00B05527">
        <w:rPr>
          <w:sz w:val="28"/>
          <w:szCs w:val="28"/>
        </w:rPr>
        <w:t xml:space="preserve"> </w:t>
      </w:r>
      <w:r w:rsidR="00B05527" w:rsidRPr="00BE256E">
        <w:rPr>
          <w:sz w:val="28"/>
          <w:szCs w:val="28"/>
        </w:rPr>
        <w:t>в размере 166 866,10 руб.</w:t>
      </w:r>
      <w:r w:rsidRPr="00BE256E">
        <w:rPr>
          <w:sz w:val="28"/>
          <w:szCs w:val="28"/>
        </w:rPr>
        <w:t>:</w:t>
      </w:r>
    </w:p>
    <w:p w:rsidR="00BE256E" w:rsidRPr="00BE256E" w:rsidRDefault="00BE256E" w:rsidP="00BE256E">
      <w:pPr>
        <w:spacing w:line="360" w:lineRule="auto"/>
        <w:ind w:firstLine="708"/>
        <w:jc w:val="both"/>
        <w:rPr>
          <w:sz w:val="28"/>
          <w:szCs w:val="28"/>
        </w:rPr>
      </w:pPr>
      <w:r w:rsidRPr="00BE256E">
        <w:rPr>
          <w:sz w:val="28"/>
          <w:szCs w:val="28"/>
        </w:rPr>
        <w:t xml:space="preserve">- уменьшение бюджетных ассигнований </w:t>
      </w:r>
      <w:r w:rsidR="00B05527" w:rsidRPr="00BE256E">
        <w:rPr>
          <w:sz w:val="28"/>
          <w:szCs w:val="28"/>
        </w:rPr>
        <w:t>за счет сложившейся экономии по командировочным расходам (оплата проезда и проживания)</w:t>
      </w:r>
      <w:r w:rsidR="00B05527">
        <w:rPr>
          <w:sz w:val="28"/>
          <w:szCs w:val="28"/>
        </w:rPr>
        <w:t xml:space="preserve"> на сумму</w:t>
      </w:r>
      <w:r w:rsidRPr="00BE256E">
        <w:rPr>
          <w:sz w:val="28"/>
          <w:szCs w:val="28"/>
        </w:rPr>
        <w:t xml:space="preserve"> 166 866,10 руб.  по виду расхода 122 «Иные выплаты персоналу государственных (муниципальных) органов, за исключением фонда оплаты труда»;</w:t>
      </w:r>
    </w:p>
    <w:p w:rsidR="00BE256E" w:rsidRDefault="00BE256E" w:rsidP="00BE256E">
      <w:pPr>
        <w:spacing w:line="360" w:lineRule="auto"/>
        <w:ind w:firstLine="708"/>
        <w:jc w:val="both"/>
        <w:rPr>
          <w:sz w:val="28"/>
          <w:szCs w:val="28"/>
        </w:rPr>
      </w:pPr>
      <w:r w:rsidRPr="00BE256E">
        <w:rPr>
          <w:sz w:val="28"/>
          <w:szCs w:val="28"/>
        </w:rPr>
        <w:t xml:space="preserve">- увеличение бюджетных ассигнований </w:t>
      </w:r>
      <w:r w:rsidR="00B05527">
        <w:rPr>
          <w:sz w:val="28"/>
          <w:szCs w:val="28"/>
        </w:rPr>
        <w:t>на сумму</w:t>
      </w:r>
      <w:r w:rsidRPr="00BE256E">
        <w:rPr>
          <w:sz w:val="28"/>
          <w:szCs w:val="28"/>
        </w:rPr>
        <w:t xml:space="preserve"> 166 866,10 руб. </w:t>
      </w:r>
      <w:r w:rsidR="00B05527">
        <w:rPr>
          <w:sz w:val="28"/>
          <w:szCs w:val="28"/>
        </w:rPr>
        <w:t xml:space="preserve">                 </w:t>
      </w:r>
      <w:r w:rsidRPr="00BE256E">
        <w:rPr>
          <w:sz w:val="28"/>
          <w:szCs w:val="28"/>
        </w:rPr>
        <w:t xml:space="preserve">по виду расхода 244 «Прочая закупка товаров, работ и услуг» в связи с необходимостью заключения контракта для осуществления комплекса мероприятий по внедрению принципов бережливого производства в Главном управлении организации торгов Самарской области (далее – Главное управление) в соответствии с представленными коммерческими </w:t>
      </w:r>
      <w:r w:rsidRPr="00BE256E">
        <w:rPr>
          <w:sz w:val="28"/>
          <w:szCs w:val="28"/>
        </w:rPr>
        <w:lastRenderedPageBreak/>
        <w:t xml:space="preserve">предложениями, а также на проведение тестирования сотрудников Главного управления на наличие новой коронавирусной инфекции </w:t>
      </w:r>
      <w:r w:rsidRPr="00BE256E">
        <w:rPr>
          <w:sz w:val="28"/>
          <w:szCs w:val="28"/>
          <w:lang w:val="en-US"/>
        </w:rPr>
        <w:t>COVID</w:t>
      </w:r>
      <w:r w:rsidRPr="00BE256E">
        <w:rPr>
          <w:sz w:val="28"/>
          <w:szCs w:val="28"/>
        </w:rPr>
        <w:t xml:space="preserve">-19 </w:t>
      </w:r>
      <w:r w:rsidR="00B05527">
        <w:rPr>
          <w:sz w:val="28"/>
          <w:szCs w:val="28"/>
        </w:rPr>
        <w:t xml:space="preserve">                 </w:t>
      </w:r>
      <w:r w:rsidRPr="00BE256E">
        <w:rPr>
          <w:sz w:val="28"/>
          <w:szCs w:val="28"/>
        </w:rPr>
        <w:t>(ПЦР-исследование).</w:t>
      </w:r>
    </w:p>
    <w:p w:rsidR="00BE256E" w:rsidRPr="00BE256E" w:rsidRDefault="00BE256E" w:rsidP="00BE256E">
      <w:pPr>
        <w:spacing w:line="360" w:lineRule="auto"/>
        <w:ind w:firstLine="708"/>
        <w:jc w:val="both"/>
        <w:rPr>
          <w:sz w:val="28"/>
          <w:szCs w:val="28"/>
        </w:rPr>
      </w:pPr>
      <w:r w:rsidRPr="00BE256E">
        <w:rPr>
          <w:sz w:val="28"/>
          <w:szCs w:val="28"/>
        </w:rPr>
        <w:t xml:space="preserve">Принятие настоящего проекта постановления не требует выделения дополнительных средств из областного бюджета, но предусматривает внесение изменений в сводную бюджетную роспись областного бюджета </w:t>
      </w:r>
      <w:r w:rsidR="00B05527">
        <w:rPr>
          <w:sz w:val="28"/>
          <w:szCs w:val="28"/>
        </w:rPr>
        <w:t xml:space="preserve">             </w:t>
      </w:r>
      <w:r w:rsidRPr="00BE256E">
        <w:rPr>
          <w:sz w:val="28"/>
          <w:szCs w:val="28"/>
        </w:rPr>
        <w:t xml:space="preserve">в части перераспределения вышеуказанных средств в установленном порядке с последующим внесением изменений в Закон Самарской области </w:t>
      </w:r>
      <w:r w:rsidR="00B05527">
        <w:rPr>
          <w:sz w:val="28"/>
          <w:szCs w:val="28"/>
        </w:rPr>
        <w:t xml:space="preserve">                       </w:t>
      </w:r>
      <w:r w:rsidRPr="00BE256E">
        <w:rPr>
          <w:sz w:val="28"/>
          <w:szCs w:val="28"/>
        </w:rPr>
        <w:t>«Об областном бюджете на 2020 год и на плановый период 2021 и 2022 годов».</w:t>
      </w:r>
    </w:p>
    <w:p w:rsidR="00BE256E" w:rsidRPr="00BE256E" w:rsidRDefault="00BE256E" w:rsidP="00BE256E">
      <w:pPr>
        <w:spacing w:line="360" w:lineRule="auto"/>
        <w:ind w:firstLine="708"/>
        <w:jc w:val="both"/>
        <w:rPr>
          <w:sz w:val="28"/>
          <w:szCs w:val="28"/>
        </w:rPr>
      </w:pPr>
    </w:p>
    <w:p w:rsidR="00BE256E" w:rsidRPr="000D1C05" w:rsidRDefault="00BE256E" w:rsidP="00912EB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D12B83" w:rsidRDefault="00D12B83" w:rsidP="00D12B83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8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821"/>
        <w:gridCol w:w="4465"/>
        <w:gridCol w:w="4643"/>
      </w:tblGrid>
      <w:tr w:rsidR="0060578E" w:rsidTr="00EB6F83">
        <w:tc>
          <w:tcPr>
            <w:tcW w:w="4643" w:type="dxa"/>
          </w:tcPr>
          <w:p w:rsidR="0060578E" w:rsidRDefault="00EB6F83" w:rsidP="00EB6F8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="000138BB">
              <w:rPr>
                <w:sz w:val="28"/>
                <w:szCs w:val="28"/>
              </w:rPr>
              <w:t>И.о. р</w:t>
            </w:r>
            <w:r w:rsidR="0060578E">
              <w:rPr>
                <w:sz w:val="28"/>
                <w:szCs w:val="28"/>
              </w:rPr>
              <w:t>уководител</w:t>
            </w:r>
            <w:r w:rsidR="000138BB">
              <w:rPr>
                <w:sz w:val="28"/>
                <w:szCs w:val="28"/>
              </w:rPr>
              <w:t>я</w:t>
            </w:r>
          </w:p>
          <w:p w:rsidR="0060578E" w:rsidRDefault="0060578E" w:rsidP="004E5DF5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Главного управления организации торгов Самарской области</w:t>
            </w:r>
          </w:p>
        </w:tc>
        <w:tc>
          <w:tcPr>
            <w:tcW w:w="4821" w:type="dxa"/>
          </w:tcPr>
          <w:p w:rsidR="0060578E" w:rsidRDefault="0060578E" w:rsidP="004E5DF5">
            <w:pPr>
              <w:suppressAutoHyphens/>
              <w:rPr>
                <w:sz w:val="28"/>
                <w:szCs w:val="28"/>
                <w:lang w:eastAsia="ar-SA"/>
              </w:rPr>
            </w:pPr>
          </w:p>
          <w:p w:rsidR="0060578E" w:rsidRDefault="0060578E" w:rsidP="004E5DF5">
            <w:pPr>
              <w:suppressAutoHyphens/>
              <w:rPr>
                <w:sz w:val="28"/>
                <w:szCs w:val="28"/>
                <w:lang w:eastAsia="ar-SA"/>
              </w:rPr>
            </w:pPr>
          </w:p>
          <w:p w:rsidR="0060578E" w:rsidRDefault="0060578E" w:rsidP="000138BB">
            <w:pPr>
              <w:tabs>
                <w:tab w:val="left" w:pos="1875"/>
              </w:tabs>
              <w:suppressAutoHyphens/>
              <w:ind w:right="-108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                                        </w:t>
            </w:r>
            <w:r w:rsidR="000138BB">
              <w:rPr>
                <w:sz w:val="28"/>
                <w:szCs w:val="28"/>
              </w:rPr>
              <w:t xml:space="preserve">   М</w:t>
            </w:r>
            <w:r>
              <w:rPr>
                <w:sz w:val="28"/>
                <w:szCs w:val="28"/>
              </w:rPr>
              <w:t>.</w:t>
            </w:r>
            <w:r w:rsidR="000138BB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.</w:t>
            </w:r>
            <w:r w:rsidR="00EB6F83">
              <w:rPr>
                <w:sz w:val="28"/>
                <w:szCs w:val="28"/>
              </w:rPr>
              <w:t>Ка</w:t>
            </w:r>
            <w:r w:rsidR="000138BB">
              <w:rPr>
                <w:sz w:val="28"/>
                <w:szCs w:val="28"/>
              </w:rPr>
              <w:t>релина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465" w:type="dxa"/>
          </w:tcPr>
          <w:p w:rsidR="0060578E" w:rsidRDefault="0060578E" w:rsidP="004E5DF5">
            <w:pPr>
              <w:tabs>
                <w:tab w:val="left" w:pos="1875"/>
              </w:tabs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643" w:type="dxa"/>
          </w:tcPr>
          <w:p w:rsidR="0060578E" w:rsidRDefault="0060578E" w:rsidP="004E5DF5">
            <w:pPr>
              <w:tabs>
                <w:tab w:val="left" w:pos="1875"/>
              </w:tabs>
              <w:suppressAutoHyphens/>
              <w:jc w:val="right"/>
              <w:rPr>
                <w:sz w:val="28"/>
                <w:szCs w:val="28"/>
              </w:rPr>
            </w:pPr>
          </w:p>
        </w:tc>
      </w:tr>
    </w:tbl>
    <w:p w:rsidR="00912EB1" w:rsidRDefault="00912EB1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578E" w:rsidRDefault="0060578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256E" w:rsidRDefault="00BE256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578E" w:rsidRDefault="0060578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5178" w:rsidRPr="00A50340" w:rsidRDefault="0044085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Аскарова</w:t>
      </w:r>
      <w:r w:rsidR="003D5178">
        <w:rPr>
          <w:sz w:val="28"/>
          <w:szCs w:val="28"/>
        </w:rPr>
        <w:t xml:space="preserve"> 2634</w:t>
      </w:r>
      <w:r>
        <w:rPr>
          <w:sz w:val="28"/>
          <w:szCs w:val="28"/>
        </w:rPr>
        <w:t>361</w:t>
      </w:r>
    </w:p>
    <w:sectPr w:rsidR="003D5178" w:rsidRPr="00A50340" w:rsidSect="00912EB1">
      <w:headerReference w:type="even" r:id="rId8"/>
      <w:headerReference w:type="default" r:id="rId9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34A" w:rsidRDefault="005A434A">
      <w:r>
        <w:separator/>
      </w:r>
    </w:p>
  </w:endnote>
  <w:endnote w:type="continuationSeparator" w:id="0">
    <w:p w:rsidR="005A434A" w:rsidRDefault="005A4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34A" w:rsidRDefault="005A434A">
      <w:r>
        <w:separator/>
      </w:r>
    </w:p>
  </w:footnote>
  <w:footnote w:type="continuationSeparator" w:id="0">
    <w:p w:rsidR="005A434A" w:rsidRDefault="005A43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DF5" w:rsidRDefault="004E5DF5" w:rsidP="00BE2A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E5DF5" w:rsidRDefault="004E5D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DF5" w:rsidRPr="005C4E8B" w:rsidRDefault="004E5DF5" w:rsidP="00BE2AC5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5C4E8B">
      <w:rPr>
        <w:rStyle w:val="a5"/>
        <w:sz w:val="28"/>
        <w:szCs w:val="28"/>
      </w:rPr>
      <w:fldChar w:fldCharType="begin"/>
    </w:r>
    <w:r w:rsidRPr="005C4E8B">
      <w:rPr>
        <w:rStyle w:val="a5"/>
        <w:sz w:val="28"/>
        <w:szCs w:val="28"/>
      </w:rPr>
      <w:instrText xml:space="preserve">PAGE  </w:instrText>
    </w:r>
    <w:r w:rsidRPr="005C4E8B">
      <w:rPr>
        <w:rStyle w:val="a5"/>
        <w:sz w:val="28"/>
        <w:szCs w:val="28"/>
      </w:rPr>
      <w:fldChar w:fldCharType="separate"/>
    </w:r>
    <w:r w:rsidR="00B05527">
      <w:rPr>
        <w:rStyle w:val="a5"/>
        <w:noProof/>
        <w:sz w:val="28"/>
        <w:szCs w:val="28"/>
      </w:rPr>
      <w:t>2</w:t>
    </w:r>
    <w:r w:rsidRPr="005C4E8B">
      <w:rPr>
        <w:rStyle w:val="a5"/>
        <w:sz w:val="28"/>
        <w:szCs w:val="28"/>
      </w:rPr>
      <w:fldChar w:fldCharType="end"/>
    </w:r>
  </w:p>
  <w:p w:rsidR="004E5DF5" w:rsidRPr="0088169B" w:rsidRDefault="004E5DF5" w:rsidP="00BE2AC5">
    <w:pPr>
      <w:pStyle w:val="a3"/>
      <w:framePr w:wrap="around" w:vAnchor="text" w:hAnchor="page" w:x="1702" w:y="12"/>
      <w:rPr>
        <w:rStyle w:val="a5"/>
        <w:sz w:val="28"/>
        <w:szCs w:val="28"/>
      </w:rPr>
    </w:pPr>
  </w:p>
  <w:p w:rsidR="004E5DF5" w:rsidRDefault="004E5DF5">
    <w:pPr>
      <w:pStyle w:val="a3"/>
    </w:pPr>
  </w:p>
  <w:p w:rsidR="004E5DF5" w:rsidRDefault="004E5D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B7DF3"/>
    <w:multiLevelType w:val="hybridMultilevel"/>
    <w:tmpl w:val="F264A0B0"/>
    <w:lvl w:ilvl="0" w:tplc="08CA755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5AA"/>
    <w:rsid w:val="000138BB"/>
    <w:rsid w:val="00016685"/>
    <w:rsid w:val="00023EFA"/>
    <w:rsid w:val="00036CC2"/>
    <w:rsid w:val="00043A86"/>
    <w:rsid w:val="000555ED"/>
    <w:rsid w:val="0008735A"/>
    <w:rsid w:val="000B3EB1"/>
    <w:rsid w:val="000C56B8"/>
    <w:rsid w:val="000C602D"/>
    <w:rsid w:val="000D1C05"/>
    <w:rsid w:val="000D3F75"/>
    <w:rsid w:val="000D4F9F"/>
    <w:rsid w:val="001103D3"/>
    <w:rsid w:val="0011153F"/>
    <w:rsid w:val="00127FD9"/>
    <w:rsid w:val="00164980"/>
    <w:rsid w:val="001A2E84"/>
    <w:rsid w:val="001B6F0C"/>
    <w:rsid w:val="001C5E96"/>
    <w:rsid w:val="001F697E"/>
    <w:rsid w:val="002062E6"/>
    <w:rsid w:val="00255183"/>
    <w:rsid w:val="00260E04"/>
    <w:rsid w:val="002850C9"/>
    <w:rsid w:val="002A1485"/>
    <w:rsid w:val="002A3730"/>
    <w:rsid w:val="002D2CDB"/>
    <w:rsid w:val="002E28CA"/>
    <w:rsid w:val="002E77F6"/>
    <w:rsid w:val="002F5FA8"/>
    <w:rsid w:val="003013FC"/>
    <w:rsid w:val="00313447"/>
    <w:rsid w:val="00320F2D"/>
    <w:rsid w:val="003408EE"/>
    <w:rsid w:val="00344AB7"/>
    <w:rsid w:val="0035569B"/>
    <w:rsid w:val="003706C2"/>
    <w:rsid w:val="003737C2"/>
    <w:rsid w:val="003A07FA"/>
    <w:rsid w:val="003B1A7A"/>
    <w:rsid w:val="003C1B2F"/>
    <w:rsid w:val="003D5178"/>
    <w:rsid w:val="003D6511"/>
    <w:rsid w:val="003E3ADA"/>
    <w:rsid w:val="00414FB4"/>
    <w:rsid w:val="0041529E"/>
    <w:rsid w:val="00436C25"/>
    <w:rsid w:val="0044085E"/>
    <w:rsid w:val="004512DE"/>
    <w:rsid w:val="00454C2E"/>
    <w:rsid w:val="00455779"/>
    <w:rsid w:val="004607D9"/>
    <w:rsid w:val="004831A9"/>
    <w:rsid w:val="004A0547"/>
    <w:rsid w:val="004B33D8"/>
    <w:rsid w:val="004B5629"/>
    <w:rsid w:val="004B5CF6"/>
    <w:rsid w:val="004B6AC4"/>
    <w:rsid w:val="004E5DF5"/>
    <w:rsid w:val="00510C5B"/>
    <w:rsid w:val="00543978"/>
    <w:rsid w:val="00565D8C"/>
    <w:rsid w:val="00567B3B"/>
    <w:rsid w:val="00576983"/>
    <w:rsid w:val="00580033"/>
    <w:rsid w:val="0059515E"/>
    <w:rsid w:val="005A10C6"/>
    <w:rsid w:val="005A434A"/>
    <w:rsid w:val="005C49E6"/>
    <w:rsid w:val="005E3225"/>
    <w:rsid w:val="005E4B8A"/>
    <w:rsid w:val="0060578E"/>
    <w:rsid w:val="00605B2B"/>
    <w:rsid w:val="00612467"/>
    <w:rsid w:val="00623F26"/>
    <w:rsid w:val="006366BE"/>
    <w:rsid w:val="006528D6"/>
    <w:rsid w:val="006619EC"/>
    <w:rsid w:val="0067646D"/>
    <w:rsid w:val="00677B40"/>
    <w:rsid w:val="00684A0E"/>
    <w:rsid w:val="006B1400"/>
    <w:rsid w:val="006F0C4E"/>
    <w:rsid w:val="006F1F25"/>
    <w:rsid w:val="00712845"/>
    <w:rsid w:val="00747713"/>
    <w:rsid w:val="00773FEC"/>
    <w:rsid w:val="00780F55"/>
    <w:rsid w:val="00785E2D"/>
    <w:rsid w:val="0078604D"/>
    <w:rsid w:val="007B408F"/>
    <w:rsid w:val="007B4327"/>
    <w:rsid w:val="007D131A"/>
    <w:rsid w:val="007E0B6E"/>
    <w:rsid w:val="007E2AEA"/>
    <w:rsid w:val="007F32E6"/>
    <w:rsid w:val="00800FA0"/>
    <w:rsid w:val="0080351A"/>
    <w:rsid w:val="00805795"/>
    <w:rsid w:val="00860479"/>
    <w:rsid w:val="00860DF1"/>
    <w:rsid w:val="00903DCF"/>
    <w:rsid w:val="00912EB1"/>
    <w:rsid w:val="00943B70"/>
    <w:rsid w:val="009462BC"/>
    <w:rsid w:val="00951087"/>
    <w:rsid w:val="00982829"/>
    <w:rsid w:val="009C21DF"/>
    <w:rsid w:val="009C3F98"/>
    <w:rsid w:val="00A0014F"/>
    <w:rsid w:val="00A05122"/>
    <w:rsid w:val="00A22460"/>
    <w:rsid w:val="00A50340"/>
    <w:rsid w:val="00A7069B"/>
    <w:rsid w:val="00A87181"/>
    <w:rsid w:val="00A97EC8"/>
    <w:rsid w:val="00AB05AA"/>
    <w:rsid w:val="00AD5A40"/>
    <w:rsid w:val="00AD747D"/>
    <w:rsid w:val="00AE794C"/>
    <w:rsid w:val="00B0030D"/>
    <w:rsid w:val="00B05527"/>
    <w:rsid w:val="00B14C9B"/>
    <w:rsid w:val="00B40B64"/>
    <w:rsid w:val="00B5142F"/>
    <w:rsid w:val="00B548BF"/>
    <w:rsid w:val="00B572F8"/>
    <w:rsid w:val="00B904FC"/>
    <w:rsid w:val="00B91C7E"/>
    <w:rsid w:val="00BB588F"/>
    <w:rsid w:val="00BE256E"/>
    <w:rsid w:val="00BE2AC5"/>
    <w:rsid w:val="00BF302C"/>
    <w:rsid w:val="00BF44F7"/>
    <w:rsid w:val="00C014B3"/>
    <w:rsid w:val="00C271E3"/>
    <w:rsid w:val="00C339E9"/>
    <w:rsid w:val="00C50AF3"/>
    <w:rsid w:val="00C570DE"/>
    <w:rsid w:val="00C644AB"/>
    <w:rsid w:val="00C9254C"/>
    <w:rsid w:val="00CB1F54"/>
    <w:rsid w:val="00CB4C22"/>
    <w:rsid w:val="00CB7EDD"/>
    <w:rsid w:val="00CE73E2"/>
    <w:rsid w:val="00CF715D"/>
    <w:rsid w:val="00D0566D"/>
    <w:rsid w:val="00D062A0"/>
    <w:rsid w:val="00D066F4"/>
    <w:rsid w:val="00D12B83"/>
    <w:rsid w:val="00D135E4"/>
    <w:rsid w:val="00D2283E"/>
    <w:rsid w:val="00D33D7B"/>
    <w:rsid w:val="00D43055"/>
    <w:rsid w:val="00D569F8"/>
    <w:rsid w:val="00DE0D36"/>
    <w:rsid w:val="00DE1DCC"/>
    <w:rsid w:val="00E07C52"/>
    <w:rsid w:val="00E47BE9"/>
    <w:rsid w:val="00E63B24"/>
    <w:rsid w:val="00EB6F83"/>
    <w:rsid w:val="00EC0E51"/>
    <w:rsid w:val="00EC7D6B"/>
    <w:rsid w:val="00ED235E"/>
    <w:rsid w:val="00EE4252"/>
    <w:rsid w:val="00EE6DEC"/>
    <w:rsid w:val="00EF7017"/>
    <w:rsid w:val="00F04581"/>
    <w:rsid w:val="00F46376"/>
    <w:rsid w:val="00F60208"/>
    <w:rsid w:val="00F60361"/>
    <w:rsid w:val="00F60DE3"/>
    <w:rsid w:val="00F62FAF"/>
    <w:rsid w:val="00F8001F"/>
    <w:rsid w:val="00F84E91"/>
    <w:rsid w:val="00F94BDD"/>
    <w:rsid w:val="00F94E29"/>
    <w:rsid w:val="00F97CC1"/>
    <w:rsid w:val="00FA1DB9"/>
    <w:rsid w:val="00FA2AAF"/>
    <w:rsid w:val="00FB41BA"/>
    <w:rsid w:val="00FC17CC"/>
    <w:rsid w:val="00FC2F92"/>
    <w:rsid w:val="00FC5DA3"/>
    <w:rsid w:val="00FE0876"/>
    <w:rsid w:val="00FF20EC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9426FF-483C-45B7-A0B0-25A875FA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5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B05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B05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B05AA"/>
  </w:style>
  <w:style w:type="paragraph" w:customStyle="1" w:styleId="ConsPlusTitle">
    <w:name w:val="ConsPlusTitle"/>
    <w:rsid w:val="00AB05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AB05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AB05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Знак Знак Знак1"/>
    <w:basedOn w:val="a"/>
    <w:rsid w:val="003D6511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table" w:styleId="a6">
    <w:name w:val="Table Grid"/>
    <w:basedOn w:val="a1"/>
    <w:uiPriority w:val="59"/>
    <w:rsid w:val="006366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4810B-3566-4685-8030-04F192590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В. Иванова</dc:creator>
  <cp:lastModifiedBy>Аскарова Гюзель Раильевна</cp:lastModifiedBy>
  <cp:revision>19</cp:revision>
  <cp:lastPrinted>2019-11-28T11:48:00Z</cp:lastPrinted>
  <dcterms:created xsi:type="dcterms:W3CDTF">2019-11-28T10:22:00Z</dcterms:created>
  <dcterms:modified xsi:type="dcterms:W3CDTF">2020-11-16T05:14:00Z</dcterms:modified>
</cp:coreProperties>
</file>