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56A" w:rsidRPr="00453007" w:rsidRDefault="00B85790" w:rsidP="00453007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</w:t>
      </w:r>
      <w:r w:rsidR="00907804" w:rsidRPr="00453007">
        <w:rPr>
          <w:rFonts w:ascii="Times New Roman" w:hAnsi="Times New Roman" w:cs="Times New Roman"/>
          <w:b/>
          <w:sz w:val="28"/>
          <w:szCs w:val="28"/>
        </w:rPr>
        <w:t xml:space="preserve"> рекомендации по </w:t>
      </w:r>
      <w:r w:rsidR="00F43DDB">
        <w:rPr>
          <w:rFonts w:ascii="Times New Roman" w:hAnsi="Times New Roman" w:cs="Times New Roman"/>
          <w:b/>
          <w:sz w:val="28"/>
          <w:szCs w:val="28"/>
        </w:rPr>
        <w:t xml:space="preserve">закупке </w:t>
      </w:r>
      <w:r w:rsidR="00CA68BB">
        <w:rPr>
          <w:rFonts w:ascii="Times New Roman" w:hAnsi="Times New Roman" w:cs="Times New Roman"/>
          <w:b/>
          <w:sz w:val="28"/>
          <w:szCs w:val="28"/>
        </w:rPr>
        <w:t xml:space="preserve">калоприемников и мочеприемников </w:t>
      </w:r>
      <w:r w:rsidR="006275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68BB" w:rsidRPr="00CA68BB" w:rsidRDefault="00CA68BB" w:rsidP="00DD18C8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Мочеприемники/мешки для мочеприемника, калоприемники/мешки для калоприемника и пластины к ним включены в каталог «Калоприёмники и мочеприемники».   </w:t>
      </w:r>
    </w:p>
    <w:p w:rsidR="003C029A" w:rsidRDefault="00CA68BB" w:rsidP="00DD18C8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Описание вышеуказанных товаров составлено</w:t>
      </w:r>
      <w:r w:rsidR="003C029A" w:rsidRPr="00627547">
        <w:rPr>
          <w:rFonts w:ascii="Times New Roman" w:hAnsi="Times New Roman" w:cs="Times New Roman"/>
          <w:sz w:val="28"/>
          <w:szCs w:val="28"/>
        </w:rPr>
        <w:t xml:space="preserve"> в </w:t>
      </w:r>
      <w:r w:rsidR="003C029A">
        <w:rPr>
          <w:rFonts w:ascii="Times New Roman" w:hAnsi="Times New Roman" w:cs="Times New Roman"/>
          <w:sz w:val="28"/>
          <w:szCs w:val="28"/>
        </w:rPr>
        <w:t xml:space="preserve">соответствие с требованиями </w:t>
      </w:r>
      <w:r w:rsidR="003C0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Правительства РФ от 8 февраля 2017 г. № 145. </w:t>
      </w:r>
    </w:p>
    <w:p w:rsidR="004F5EE8" w:rsidRDefault="004F5EE8" w:rsidP="00DD18C8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товары данной группы</w:t>
      </w:r>
      <w:r w:rsidR="00EA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входят в перечень 2 ПП РФ 102, </w:t>
      </w:r>
      <w:proofErr w:type="gramStart"/>
      <w:r w:rsidR="00EA15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</w:t>
      </w:r>
      <w:proofErr w:type="gramEnd"/>
      <w:r w:rsidR="00EA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рассчитывать обоснование цены и проводить процедуру рассмотрения </w:t>
      </w:r>
      <w:bookmarkStart w:id="0" w:name="_GoBack"/>
      <w:bookmarkEnd w:id="0"/>
      <w:r w:rsidR="00EA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них необходимо производить по формуле в соответствии с ПП РФ 967.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68BB" w:rsidRDefault="00CA68BB" w:rsidP="00DD18C8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Обращаем ваше внимание, что пластины в КТРУ ЕИС имеют характеристики, следовательно</w:t>
      </w:r>
      <w:r w:rsidR="004F5E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дополнительные характеристики к ним должны содержать обоснование. </w:t>
      </w:r>
    </w:p>
    <w:p w:rsidR="00CA68BB" w:rsidRPr="004F5EE8" w:rsidRDefault="00CA68BB" w:rsidP="00CA68BB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Мочеприемники и калоприемники</w:t>
      </w:r>
      <w:r w:rsidRPr="00E54842">
        <w:rPr>
          <w:rFonts w:ascii="Times New Roman" w:hAnsi="Times New Roman"/>
          <w:sz w:val="28"/>
          <w:szCs w:val="28"/>
        </w:rPr>
        <w:t xml:space="preserve"> КТРУ ЕИС не содержит описани</w:t>
      </w:r>
      <w:r>
        <w:rPr>
          <w:rFonts w:ascii="Times New Roman" w:hAnsi="Times New Roman"/>
          <w:sz w:val="28"/>
          <w:szCs w:val="28"/>
        </w:rPr>
        <w:t>я</w:t>
      </w:r>
      <w:r w:rsidRPr="00E54842">
        <w:rPr>
          <w:rFonts w:ascii="Times New Roman" w:hAnsi="Times New Roman"/>
          <w:sz w:val="28"/>
          <w:szCs w:val="28"/>
        </w:rPr>
        <w:t xml:space="preserve"> товара</w:t>
      </w:r>
      <w:r>
        <w:rPr>
          <w:rFonts w:ascii="Times New Roman" w:hAnsi="Times New Roman"/>
          <w:sz w:val="28"/>
          <w:szCs w:val="28"/>
        </w:rPr>
        <w:t xml:space="preserve"> (т.е. позиция КТРУ ЕИС имеет уникальный код и название, но характеристики в ней отсутствуют)</w:t>
      </w:r>
      <w:r w:rsidRPr="00E54842">
        <w:rPr>
          <w:rFonts w:ascii="Times New Roman" w:hAnsi="Times New Roman"/>
          <w:sz w:val="28"/>
          <w:szCs w:val="28"/>
        </w:rPr>
        <w:t xml:space="preserve">, заказчик вправе указать характеристики соответствующего товара </w:t>
      </w:r>
      <w:r>
        <w:rPr>
          <w:rFonts w:ascii="Times New Roman" w:hAnsi="Times New Roman"/>
          <w:sz w:val="28"/>
          <w:szCs w:val="28"/>
        </w:rPr>
        <w:t xml:space="preserve">без </w:t>
      </w:r>
      <w:r w:rsidRPr="00E54842">
        <w:rPr>
          <w:rFonts w:ascii="Times New Roman" w:eastAsia="Times New Roman" w:hAnsi="Times New Roman"/>
          <w:sz w:val="28"/>
          <w:szCs w:val="28"/>
          <w:lang w:eastAsia="ru-RU"/>
        </w:rPr>
        <w:t>обосновани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E54842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необходимости использования такой информации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C029A" w:rsidRPr="004F5EE8" w:rsidRDefault="003C029A" w:rsidP="004F5EE8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EE8">
        <w:rPr>
          <w:rFonts w:ascii="Times New Roman" w:hAnsi="Times New Roman" w:cs="Times New Roman"/>
          <w:sz w:val="28"/>
          <w:szCs w:val="28"/>
        </w:rPr>
        <w:t xml:space="preserve">Для включения новых позиций в каталог необходимо направить обращение в ГУОТ СО через систему </w:t>
      </w:r>
      <w:proofErr w:type="spellStart"/>
      <w:r w:rsidRPr="004F5EE8">
        <w:rPr>
          <w:rFonts w:ascii="Times New Roman" w:hAnsi="Times New Roman" w:cs="Times New Roman"/>
          <w:sz w:val="28"/>
          <w:szCs w:val="28"/>
        </w:rPr>
        <w:t>багтрекинг</w:t>
      </w:r>
      <w:proofErr w:type="spellEnd"/>
      <w:r w:rsidRPr="004F5EE8">
        <w:rPr>
          <w:rFonts w:ascii="Times New Roman" w:hAnsi="Times New Roman" w:cs="Times New Roman"/>
          <w:sz w:val="28"/>
          <w:szCs w:val="28"/>
        </w:rPr>
        <w:t>, содержащее номер кода каталога из КТРУ ЕИС</w:t>
      </w:r>
      <w:r w:rsidR="00CA68BB" w:rsidRPr="004F5EE8">
        <w:rPr>
          <w:rFonts w:ascii="Times New Roman" w:hAnsi="Times New Roman" w:cs="Times New Roman"/>
          <w:sz w:val="28"/>
          <w:szCs w:val="28"/>
        </w:rPr>
        <w:t xml:space="preserve"> (например </w:t>
      </w:r>
      <w:r w:rsidR="004F5EE8" w:rsidRPr="004F5EE8">
        <w:rPr>
          <w:rFonts w:ascii="Times New Roman" w:hAnsi="Times New Roman" w:cs="Times New Roman"/>
          <w:sz w:val="28"/>
          <w:szCs w:val="28"/>
        </w:rPr>
        <w:t>32.50.13.190-00006903</w:t>
      </w:r>
      <w:r w:rsidR="004F5EE8">
        <w:rPr>
          <w:rFonts w:ascii="Times New Roman" w:hAnsi="Times New Roman" w:cs="Times New Roman"/>
          <w:sz w:val="28"/>
          <w:szCs w:val="28"/>
        </w:rPr>
        <w:t xml:space="preserve">) </w:t>
      </w:r>
      <w:r w:rsidR="00CA68BB" w:rsidRPr="004F5EE8">
        <w:rPr>
          <w:rFonts w:ascii="Times New Roman" w:hAnsi="Times New Roman" w:cs="Times New Roman"/>
          <w:sz w:val="28"/>
          <w:szCs w:val="28"/>
        </w:rPr>
        <w:t xml:space="preserve">с </w:t>
      </w:r>
      <w:r w:rsidR="004F5EE8" w:rsidRPr="004F5EE8">
        <w:rPr>
          <w:rFonts w:ascii="Times New Roman" w:hAnsi="Times New Roman" w:cs="Times New Roman"/>
          <w:sz w:val="28"/>
          <w:szCs w:val="28"/>
        </w:rPr>
        <w:t xml:space="preserve">необходимыми </w:t>
      </w:r>
      <w:r w:rsidR="00CA68BB" w:rsidRPr="004F5EE8">
        <w:rPr>
          <w:rFonts w:ascii="Times New Roman" w:hAnsi="Times New Roman" w:cs="Times New Roman"/>
          <w:sz w:val="28"/>
          <w:szCs w:val="28"/>
        </w:rPr>
        <w:t>характеристиками</w:t>
      </w:r>
      <w:proofErr w:type="gramStart"/>
      <w:r w:rsidR="004F5EE8" w:rsidRPr="004F5EE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F5EE8" w:rsidRPr="004F5EE8">
        <w:rPr>
          <w:rFonts w:ascii="Times New Roman" w:hAnsi="Times New Roman" w:cs="Times New Roman"/>
          <w:sz w:val="28"/>
          <w:szCs w:val="28"/>
        </w:rPr>
        <w:t xml:space="preserve"> </w:t>
      </w:r>
      <w:r w:rsidR="004F5EE8">
        <w:rPr>
          <w:rFonts w:ascii="Times New Roman" w:hAnsi="Times New Roman" w:cs="Times New Roman"/>
          <w:sz w:val="28"/>
          <w:szCs w:val="28"/>
        </w:rPr>
        <w:t>П</w:t>
      </w:r>
      <w:r w:rsidR="004F5EE8">
        <w:rPr>
          <w:rFonts w:ascii="Times New Roman" w:hAnsi="Times New Roman" w:cs="Times New Roman"/>
          <w:sz w:val="28"/>
          <w:szCs w:val="28"/>
        </w:rPr>
        <w:t>римеры не менее двух торго</w:t>
      </w:r>
      <w:r w:rsidR="004F5EE8">
        <w:rPr>
          <w:rFonts w:ascii="Times New Roman" w:hAnsi="Times New Roman" w:cs="Times New Roman"/>
          <w:sz w:val="28"/>
          <w:szCs w:val="28"/>
        </w:rPr>
        <w:t>вых наименований и их номера РУ.</w:t>
      </w:r>
      <w:r w:rsidRPr="004F5EE8">
        <w:rPr>
          <w:rFonts w:ascii="Times New Roman" w:hAnsi="Times New Roman" w:cs="Times New Roman"/>
          <w:sz w:val="28"/>
          <w:szCs w:val="28"/>
        </w:rPr>
        <w:t xml:space="preserve"> Обращения без указания кода каталога </w:t>
      </w:r>
      <w:r w:rsidR="004F5EE8">
        <w:rPr>
          <w:rFonts w:ascii="Times New Roman" w:hAnsi="Times New Roman" w:cs="Times New Roman"/>
          <w:sz w:val="28"/>
          <w:szCs w:val="28"/>
        </w:rPr>
        <w:t xml:space="preserve">КТРУ ЕИС </w:t>
      </w:r>
      <w:r w:rsidRPr="004F5EE8">
        <w:rPr>
          <w:rFonts w:ascii="Times New Roman" w:hAnsi="Times New Roman" w:cs="Times New Roman"/>
          <w:sz w:val="28"/>
          <w:szCs w:val="28"/>
        </w:rPr>
        <w:t xml:space="preserve">останутся без рассмотрения. </w:t>
      </w:r>
      <w:r w:rsidR="004F5EE8" w:rsidRPr="004F5EE8">
        <w:rPr>
          <w:rFonts w:ascii="Times New Roman" w:hAnsi="Times New Roman" w:cs="Times New Roman"/>
          <w:sz w:val="28"/>
          <w:szCs w:val="28"/>
        </w:rPr>
        <w:t xml:space="preserve">За исключением случаев, если данная категория товаров полежит включению в каталог, но в КТРУ данного товара нет. </w:t>
      </w:r>
    </w:p>
    <w:p w:rsidR="00433A9F" w:rsidRDefault="003C029A" w:rsidP="00433A9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необходимости внесения </w:t>
      </w:r>
      <w:r w:rsidR="00433A9F">
        <w:rPr>
          <w:rFonts w:ascii="Times New Roman" w:hAnsi="Times New Roman" w:cs="Times New Roman"/>
          <w:sz w:val="28"/>
          <w:szCs w:val="28"/>
        </w:rPr>
        <w:t>товара</w:t>
      </w:r>
      <w:r>
        <w:rPr>
          <w:rFonts w:ascii="Times New Roman" w:hAnsi="Times New Roman" w:cs="Times New Roman"/>
          <w:sz w:val="28"/>
          <w:szCs w:val="28"/>
        </w:rPr>
        <w:t xml:space="preserve"> с дополнительным показателем обращение через систему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багтрекинг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должно содержать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следующее:  номер кода каталога из КТРУ ЕИС, примеры не менее двух торговых наименований и их номера РУ; дополнительный показатель и обоснование его внесения (обоснование внесения должно носить объективный характер). Не допускаются лаконичные отписки «в целях оказания медицинской помощи», «специфика учреждения», «удобство персонала»  и т.д.  </w:t>
      </w:r>
    </w:p>
    <w:p w:rsidR="003C029A" w:rsidRDefault="003C029A" w:rsidP="003C029A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Напоминаем, что неиспользование типовых описаний согласно ПП РФ 145 ведет к административной ответственности по статье 7.29.3 КоАП РФ. </w:t>
      </w:r>
    </w:p>
    <w:p w:rsidR="00433A9F" w:rsidRDefault="00AC3107" w:rsidP="00433A9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3A9F">
        <w:rPr>
          <w:rFonts w:ascii="Times New Roman" w:hAnsi="Times New Roman" w:cs="Times New Roman"/>
          <w:sz w:val="28"/>
          <w:szCs w:val="28"/>
        </w:rPr>
        <w:t xml:space="preserve">Изучить перечень позиций КТРУ ЕИС можно через открытую часть сайта http://www.zakupki.gov.ru/ в разделе «Информация для пользователей» - «Каталог товаров, работ, услуг» или в личном кабинете </w:t>
      </w:r>
      <w:r w:rsidR="00DD18C8">
        <w:rPr>
          <w:rFonts w:ascii="Times New Roman" w:hAnsi="Times New Roman" w:cs="Times New Roman"/>
          <w:sz w:val="28"/>
          <w:szCs w:val="28"/>
        </w:rPr>
        <w:t>ГИС «Госзаказ</w:t>
      </w:r>
      <w:r w:rsidR="00433A9F">
        <w:rPr>
          <w:rFonts w:ascii="Times New Roman" w:hAnsi="Times New Roman" w:cs="Times New Roman"/>
          <w:sz w:val="28"/>
          <w:szCs w:val="28"/>
        </w:rPr>
        <w:t xml:space="preserve">» в разделе «Справочники» - «КТРУ ЕИС» - «Справочник позиций каталога ЕИС». </w:t>
      </w:r>
    </w:p>
    <w:p w:rsidR="00F43DDB" w:rsidRPr="00DD18C8" w:rsidRDefault="00AC3107" w:rsidP="00AC310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8C8">
        <w:rPr>
          <w:rFonts w:ascii="Times New Roman" w:hAnsi="Times New Roman" w:cs="Times New Roman"/>
          <w:sz w:val="28"/>
          <w:szCs w:val="28"/>
        </w:rPr>
        <w:t xml:space="preserve"> В связи с тем, что КТРУ ЕИС постоянно расширяется, настоятельно рекомендуем регулярно проводить мониторинг позиций КТРУ ЕИС</w:t>
      </w:r>
      <w:r w:rsidR="007858B7">
        <w:rPr>
          <w:rFonts w:ascii="Times New Roman" w:hAnsi="Times New Roman" w:cs="Times New Roman"/>
          <w:sz w:val="28"/>
          <w:szCs w:val="28"/>
        </w:rPr>
        <w:t>, а также</w:t>
      </w:r>
      <w:r w:rsidRPr="00DD18C8">
        <w:rPr>
          <w:rFonts w:ascii="Times New Roman" w:hAnsi="Times New Roman" w:cs="Times New Roman"/>
          <w:sz w:val="28"/>
          <w:szCs w:val="28"/>
        </w:rPr>
        <w:t xml:space="preserve"> дат начала обязательного применения данных позиций.</w:t>
      </w:r>
    </w:p>
    <w:sectPr w:rsidR="00F43DDB" w:rsidRPr="00DD1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6447C"/>
    <w:multiLevelType w:val="hybridMultilevel"/>
    <w:tmpl w:val="1CB49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473E0"/>
    <w:multiLevelType w:val="hybridMultilevel"/>
    <w:tmpl w:val="3C76C75A"/>
    <w:lvl w:ilvl="0" w:tplc="8D4E6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7A41FA"/>
    <w:multiLevelType w:val="hybridMultilevel"/>
    <w:tmpl w:val="97CE4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700167"/>
    <w:multiLevelType w:val="hybridMultilevel"/>
    <w:tmpl w:val="90EC2C8C"/>
    <w:lvl w:ilvl="0" w:tplc="8D4E6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DA0F9A"/>
    <w:multiLevelType w:val="hybridMultilevel"/>
    <w:tmpl w:val="AB683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C93016"/>
    <w:multiLevelType w:val="hybridMultilevel"/>
    <w:tmpl w:val="BFA0F58A"/>
    <w:lvl w:ilvl="0" w:tplc="B4ACDA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804"/>
    <w:rsid w:val="0000344D"/>
    <w:rsid w:val="00013A84"/>
    <w:rsid w:val="00017A09"/>
    <w:rsid w:val="00127973"/>
    <w:rsid w:val="00254FBA"/>
    <w:rsid w:val="002933A1"/>
    <w:rsid w:val="002E0AA9"/>
    <w:rsid w:val="002E2971"/>
    <w:rsid w:val="00332FB9"/>
    <w:rsid w:val="0039656A"/>
    <w:rsid w:val="003A054C"/>
    <w:rsid w:val="003B6B12"/>
    <w:rsid w:val="003C029A"/>
    <w:rsid w:val="00425E1B"/>
    <w:rsid w:val="00433A9F"/>
    <w:rsid w:val="00453007"/>
    <w:rsid w:val="004A5CE0"/>
    <w:rsid w:val="004F5EE8"/>
    <w:rsid w:val="00557616"/>
    <w:rsid w:val="005E550D"/>
    <w:rsid w:val="00627425"/>
    <w:rsid w:val="00627547"/>
    <w:rsid w:val="00667BA4"/>
    <w:rsid w:val="007033D7"/>
    <w:rsid w:val="00716227"/>
    <w:rsid w:val="007553B7"/>
    <w:rsid w:val="007725AE"/>
    <w:rsid w:val="00781A17"/>
    <w:rsid w:val="007858B7"/>
    <w:rsid w:val="007E5A1A"/>
    <w:rsid w:val="00857C22"/>
    <w:rsid w:val="0088662C"/>
    <w:rsid w:val="008E3129"/>
    <w:rsid w:val="00907804"/>
    <w:rsid w:val="009C0511"/>
    <w:rsid w:val="00A37ADE"/>
    <w:rsid w:val="00AA38DC"/>
    <w:rsid w:val="00AC3107"/>
    <w:rsid w:val="00B644D4"/>
    <w:rsid w:val="00B76F1F"/>
    <w:rsid w:val="00B85790"/>
    <w:rsid w:val="00B95548"/>
    <w:rsid w:val="00C8149C"/>
    <w:rsid w:val="00CA68BB"/>
    <w:rsid w:val="00CB750D"/>
    <w:rsid w:val="00D5194C"/>
    <w:rsid w:val="00D967F6"/>
    <w:rsid w:val="00DD18C8"/>
    <w:rsid w:val="00E13FD5"/>
    <w:rsid w:val="00EA1533"/>
    <w:rsid w:val="00EB3260"/>
    <w:rsid w:val="00F4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425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F5EE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804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a4">
    <w:name w:val="Emphasis"/>
    <w:uiPriority w:val="20"/>
    <w:qFormat/>
    <w:rsid w:val="00907804"/>
    <w:rPr>
      <w:i/>
      <w:iCs/>
    </w:rPr>
  </w:style>
  <w:style w:type="paragraph" w:styleId="a5">
    <w:name w:val="No Spacing"/>
    <w:uiPriority w:val="1"/>
    <w:qFormat/>
    <w:rsid w:val="007553B7"/>
    <w:pPr>
      <w:spacing w:after="0" w:line="240" w:lineRule="auto"/>
    </w:pPr>
  </w:style>
  <w:style w:type="table" w:styleId="a6">
    <w:name w:val="Table Grid"/>
    <w:basedOn w:val="a1"/>
    <w:uiPriority w:val="59"/>
    <w:rsid w:val="007033D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4F5E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425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F5EE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804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a4">
    <w:name w:val="Emphasis"/>
    <w:uiPriority w:val="20"/>
    <w:qFormat/>
    <w:rsid w:val="00907804"/>
    <w:rPr>
      <w:i/>
      <w:iCs/>
    </w:rPr>
  </w:style>
  <w:style w:type="paragraph" w:styleId="a5">
    <w:name w:val="No Spacing"/>
    <w:uiPriority w:val="1"/>
    <w:qFormat/>
    <w:rsid w:val="007553B7"/>
    <w:pPr>
      <w:spacing w:after="0" w:line="240" w:lineRule="auto"/>
    </w:pPr>
  </w:style>
  <w:style w:type="table" w:styleId="a6">
    <w:name w:val="Table Grid"/>
    <w:basedOn w:val="a1"/>
    <w:uiPriority w:val="59"/>
    <w:rsid w:val="007033D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4F5E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93B2E-9AD0-44CE-AD88-D745F7BC8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Паршина Елена Александровна</dc:creator>
  <cp:lastModifiedBy>Паршина Елена Александровна</cp:lastModifiedBy>
  <cp:revision>3</cp:revision>
  <cp:lastPrinted>2019-08-13T12:35:00Z</cp:lastPrinted>
  <dcterms:created xsi:type="dcterms:W3CDTF">2019-08-13T12:35:00Z</dcterms:created>
  <dcterms:modified xsi:type="dcterms:W3CDTF">2019-08-13T12:38:00Z</dcterms:modified>
</cp:coreProperties>
</file>