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B6" w:rsidRPr="00BB1CCC" w:rsidRDefault="00BF75B6" w:rsidP="00954F4D">
      <w:pPr>
        <w:ind w:left="4680"/>
        <w:jc w:val="center"/>
        <w:rPr>
          <w:sz w:val="28"/>
          <w:szCs w:val="28"/>
        </w:rPr>
      </w:pPr>
      <w:r w:rsidRPr="00BB1CCC">
        <w:rPr>
          <w:sz w:val="28"/>
          <w:szCs w:val="28"/>
        </w:rPr>
        <w:t>УТВЕРЖДАЮ</w:t>
      </w:r>
    </w:p>
    <w:p w:rsidR="00BF75B6" w:rsidRPr="00BB1CCC" w:rsidRDefault="00BF75B6" w:rsidP="00954F4D">
      <w:pPr>
        <w:ind w:left="4680"/>
        <w:jc w:val="center"/>
        <w:rPr>
          <w:sz w:val="28"/>
          <w:szCs w:val="28"/>
        </w:rPr>
      </w:pPr>
      <w:r>
        <w:rPr>
          <w:sz w:val="28"/>
          <w:szCs w:val="28"/>
        </w:rPr>
        <w:t>Р</w:t>
      </w:r>
      <w:r w:rsidRPr="00BB1CCC">
        <w:rPr>
          <w:sz w:val="28"/>
          <w:szCs w:val="28"/>
        </w:rPr>
        <w:t>уководител</w:t>
      </w:r>
      <w:r>
        <w:rPr>
          <w:sz w:val="28"/>
          <w:szCs w:val="28"/>
        </w:rPr>
        <w:t>ь</w:t>
      </w:r>
      <w:r w:rsidRPr="00BB1CCC">
        <w:rPr>
          <w:sz w:val="28"/>
          <w:szCs w:val="28"/>
        </w:rPr>
        <w:t xml:space="preserve"> </w:t>
      </w:r>
    </w:p>
    <w:p w:rsidR="00BF75B6" w:rsidRPr="00BB1CCC" w:rsidRDefault="00BF75B6" w:rsidP="00954F4D">
      <w:pPr>
        <w:ind w:left="4680"/>
        <w:jc w:val="center"/>
        <w:rPr>
          <w:sz w:val="28"/>
          <w:szCs w:val="28"/>
        </w:rPr>
      </w:pPr>
      <w:r w:rsidRPr="00BB1CCC">
        <w:rPr>
          <w:sz w:val="28"/>
          <w:szCs w:val="28"/>
        </w:rPr>
        <w:t>Главного управления организации торгов Самарской области</w:t>
      </w:r>
    </w:p>
    <w:p w:rsidR="00BF75B6" w:rsidRPr="00BB1CCC" w:rsidRDefault="00BF75B6" w:rsidP="00954F4D">
      <w:pPr>
        <w:ind w:left="4680"/>
        <w:jc w:val="center"/>
        <w:rPr>
          <w:sz w:val="28"/>
          <w:szCs w:val="28"/>
        </w:rPr>
      </w:pPr>
    </w:p>
    <w:p w:rsidR="00BF75B6" w:rsidRPr="00BB1CCC" w:rsidRDefault="00BF75B6" w:rsidP="00954F4D">
      <w:pPr>
        <w:spacing w:line="360" w:lineRule="auto"/>
        <w:ind w:left="4680"/>
        <w:jc w:val="center"/>
        <w:rPr>
          <w:sz w:val="28"/>
          <w:szCs w:val="28"/>
        </w:rPr>
      </w:pPr>
      <w:r w:rsidRPr="00BB1CCC">
        <w:rPr>
          <w:sz w:val="28"/>
          <w:szCs w:val="28"/>
        </w:rPr>
        <w:t>______________</w:t>
      </w:r>
      <w:r>
        <w:rPr>
          <w:sz w:val="28"/>
          <w:szCs w:val="28"/>
        </w:rPr>
        <w:t>М.Ю. Головушкин</w:t>
      </w:r>
    </w:p>
    <w:p w:rsidR="00BF75B6" w:rsidRPr="00BB1CCC" w:rsidRDefault="00BF75B6" w:rsidP="00954F4D">
      <w:pPr>
        <w:ind w:left="4680"/>
        <w:jc w:val="center"/>
        <w:rPr>
          <w:sz w:val="28"/>
          <w:szCs w:val="28"/>
        </w:rPr>
      </w:pPr>
      <w:r w:rsidRPr="00BB1CCC">
        <w:rPr>
          <w:sz w:val="28"/>
          <w:szCs w:val="28"/>
        </w:rPr>
        <w:t>«____» ______________ 201</w:t>
      </w:r>
      <w:r>
        <w:rPr>
          <w:sz w:val="28"/>
          <w:szCs w:val="28"/>
        </w:rPr>
        <w:t>5</w:t>
      </w:r>
      <w:r w:rsidRPr="00BB1CCC">
        <w:rPr>
          <w:sz w:val="28"/>
          <w:szCs w:val="28"/>
        </w:rPr>
        <w:t xml:space="preserve"> г.</w:t>
      </w:r>
    </w:p>
    <w:p w:rsidR="00BF75B6" w:rsidRPr="00BB1CCC" w:rsidRDefault="00BF75B6" w:rsidP="00954F4D">
      <w:pPr>
        <w:pStyle w:val="3"/>
        <w:spacing w:before="3600" w:after="240"/>
        <w:ind w:right="0"/>
        <w:rPr>
          <w:spacing w:val="40"/>
          <w:sz w:val="32"/>
          <w:szCs w:val="32"/>
        </w:rPr>
      </w:pPr>
      <w:r w:rsidRPr="00BB1CCC">
        <w:rPr>
          <w:spacing w:val="40"/>
          <w:sz w:val="32"/>
          <w:szCs w:val="32"/>
        </w:rPr>
        <w:t>ДОКУМЕНТАЦИЯ ОБ АУКЦИОНЕ</w:t>
      </w:r>
    </w:p>
    <w:p w:rsidR="00BF75B6" w:rsidRDefault="00BF75B6" w:rsidP="00185AB0">
      <w:pPr>
        <w:pStyle w:val="3"/>
        <w:spacing w:before="0"/>
        <w:ind w:left="284" w:right="284"/>
        <w:rPr>
          <w:b w:val="0"/>
          <w:bCs w:val="0"/>
          <w:color w:val="auto"/>
        </w:rPr>
      </w:pPr>
      <w:proofErr w:type="gramStart"/>
      <w:r w:rsidRPr="00954F4D">
        <w:rPr>
          <w:b w:val="0"/>
          <w:bCs w:val="0"/>
          <w:color w:val="auto"/>
        </w:rPr>
        <w:t xml:space="preserve">по предоставлению права пользования участком недр местного значения </w:t>
      </w:r>
      <w:r>
        <w:rPr>
          <w:b w:val="0"/>
          <w:bCs w:val="0"/>
          <w:color w:val="auto"/>
        </w:rPr>
        <w:t>Жареный Бугор</w:t>
      </w:r>
      <w:r w:rsidRPr="00954F4D">
        <w:rPr>
          <w:b w:val="0"/>
          <w:bCs w:val="0"/>
          <w:color w:val="auto"/>
        </w:rPr>
        <w:t>, расположенн</w:t>
      </w:r>
      <w:r>
        <w:rPr>
          <w:b w:val="0"/>
          <w:bCs w:val="0"/>
          <w:color w:val="auto"/>
        </w:rPr>
        <w:t>ы</w:t>
      </w:r>
      <w:r w:rsidRPr="00954F4D">
        <w:rPr>
          <w:b w:val="0"/>
          <w:bCs w:val="0"/>
          <w:color w:val="auto"/>
        </w:rPr>
        <w:t>м в муниципальн</w:t>
      </w:r>
      <w:r>
        <w:rPr>
          <w:b w:val="0"/>
          <w:bCs w:val="0"/>
          <w:color w:val="auto"/>
        </w:rPr>
        <w:t>ом</w:t>
      </w:r>
      <w:r w:rsidRPr="00954F4D">
        <w:rPr>
          <w:b w:val="0"/>
          <w:bCs w:val="0"/>
          <w:color w:val="auto"/>
        </w:rPr>
        <w:t xml:space="preserve"> район</w:t>
      </w:r>
      <w:r>
        <w:rPr>
          <w:b w:val="0"/>
          <w:bCs w:val="0"/>
          <w:color w:val="auto"/>
        </w:rPr>
        <w:t>е</w:t>
      </w:r>
      <w:r w:rsidRPr="00954F4D">
        <w:rPr>
          <w:b w:val="0"/>
          <w:bCs w:val="0"/>
          <w:color w:val="auto"/>
        </w:rPr>
        <w:t xml:space="preserve"> </w:t>
      </w:r>
      <w:r>
        <w:rPr>
          <w:b w:val="0"/>
          <w:bCs w:val="0"/>
          <w:color w:val="auto"/>
        </w:rPr>
        <w:t>Красноярский Самарской области</w:t>
      </w:r>
      <w:r w:rsidRPr="00954F4D">
        <w:rPr>
          <w:b w:val="0"/>
          <w:bCs w:val="0"/>
          <w:color w:val="auto"/>
        </w:rPr>
        <w:t>, для геологического изучения, разведки и добычи песка строительного</w:t>
      </w:r>
      <w:proofErr w:type="gramEnd"/>
    </w:p>
    <w:p w:rsidR="00BF75B6" w:rsidRPr="00BB1CCC"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Pr="001F2D1F" w:rsidRDefault="00600C07" w:rsidP="00954F4D">
      <w:pPr>
        <w:jc w:val="both"/>
        <w:rPr>
          <w:sz w:val="28"/>
          <w:szCs w:val="28"/>
        </w:rPr>
      </w:pPr>
      <w:proofErr w:type="spellStart"/>
      <w:r>
        <w:rPr>
          <w:sz w:val="28"/>
          <w:szCs w:val="28"/>
        </w:rPr>
        <w:t>И.о</w:t>
      </w:r>
      <w:proofErr w:type="gramStart"/>
      <w:r>
        <w:rPr>
          <w:sz w:val="28"/>
          <w:szCs w:val="28"/>
        </w:rPr>
        <w:t>.р</w:t>
      </w:r>
      <w:proofErr w:type="gramEnd"/>
      <w:r w:rsidR="00BF75B6" w:rsidRPr="001F2D1F">
        <w:rPr>
          <w:sz w:val="28"/>
          <w:szCs w:val="28"/>
        </w:rPr>
        <w:t>уководител</w:t>
      </w:r>
      <w:r>
        <w:rPr>
          <w:sz w:val="28"/>
          <w:szCs w:val="28"/>
        </w:rPr>
        <w:t>я</w:t>
      </w:r>
      <w:proofErr w:type="spellEnd"/>
      <w:r w:rsidR="00BF75B6" w:rsidRPr="001F2D1F">
        <w:rPr>
          <w:sz w:val="28"/>
          <w:szCs w:val="28"/>
        </w:rPr>
        <w:t xml:space="preserve"> управления правового,</w:t>
      </w:r>
    </w:p>
    <w:p w:rsidR="00BF75B6" w:rsidRPr="001F2D1F" w:rsidRDefault="00BF75B6" w:rsidP="00954F4D">
      <w:pPr>
        <w:jc w:val="both"/>
        <w:rPr>
          <w:sz w:val="28"/>
          <w:szCs w:val="28"/>
        </w:rPr>
      </w:pPr>
      <w:r w:rsidRPr="001F2D1F">
        <w:rPr>
          <w:sz w:val="28"/>
          <w:szCs w:val="28"/>
        </w:rPr>
        <w:t xml:space="preserve">кадрового и организационного обеспечения                        </w:t>
      </w:r>
      <w:r>
        <w:rPr>
          <w:sz w:val="28"/>
          <w:szCs w:val="28"/>
        </w:rPr>
        <w:t xml:space="preserve">       </w:t>
      </w:r>
      <w:proofErr w:type="spellStart"/>
      <w:r w:rsidR="00600C07" w:rsidRPr="001F2D1F">
        <w:rPr>
          <w:sz w:val="28"/>
          <w:szCs w:val="28"/>
        </w:rPr>
        <w:t>Т.А.Федорова</w:t>
      </w:r>
      <w:proofErr w:type="spellEnd"/>
    </w:p>
    <w:p w:rsidR="00BF75B6" w:rsidRPr="001F2D1F" w:rsidRDefault="00BF75B6" w:rsidP="00954F4D">
      <w:pPr>
        <w:jc w:val="both"/>
        <w:rPr>
          <w:sz w:val="28"/>
          <w:szCs w:val="28"/>
        </w:rPr>
      </w:pPr>
    </w:p>
    <w:p w:rsidR="00BF75B6" w:rsidRDefault="00BF75B6" w:rsidP="00954F4D">
      <w:pPr>
        <w:pStyle w:val="3"/>
        <w:spacing w:before="0"/>
        <w:ind w:left="284" w:right="284"/>
        <w:rPr>
          <w:color w:val="auto"/>
        </w:rPr>
      </w:pPr>
    </w:p>
    <w:p w:rsidR="00600C07" w:rsidRDefault="00600C07" w:rsidP="00954F4D">
      <w:pPr>
        <w:pStyle w:val="3"/>
        <w:spacing w:before="0"/>
        <w:ind w:left="284" w:right="284"/>
        <w:rPr>
          <w:color w:val="auto"/>
        </w:rPr>
      </w:pPr>
    </w:p>
    <w:p w:rsidR="00600C07" w:rsidRDefault="00600C07" w:rsidP="00954F4D">
      <w:pPr>
        <w:pStyle w:val="3"/>
        <w:spacing w:before="0"/>
        <w:ind w:left="284" w:right="284"/>
        <w:rPr>
          <w:color w:val="auto"/>
        </w:rPr>
      </w:pPr>
    </w:p>
    <w:p w:rsidR="00600C07" w:rsidRDefault="00600C07" w:rsidP="00954F4D">
      <w:pPr>
        <w:pStyle w:val="3"/>
        <w:spacing w:before="0"/>
        <w:ind w:left="284" w:right="284"/>
        <w:rPr>
          <w:color w:val="auto"/>
        </w:rPr>
      </w:pPr>
    </w:p>
    <w:p w:rsidR="00600C07" w:rsidRPr="00BB1CCC" w:rsidRDefault="00600C07"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p>
    <w:p w:rsidR="00BF75B6" w:rsidRPr="00BB1CCC" w:rsidRDefault="00BF75B6" w:rsidP="00954F4D">
      <w:pPr>
        <w:pStyle w:val="3"/>
        <w:spacing w:before="0"/>
        <w:ind w:left="284" w:right="284"/>
        <w:rPr>
          <w:color w:val="auto"/>
        </w:rPr>
      </w:pPr>
      <w:r w:rsidRPr="00BB1CCC">
        <w:rPr>
          <w:color w:val="auto"/>
        </w:rPr>
        <w:t>Самара, 201</w:t>
      </w:r>
      <w:r>
        <w:rPr>
          <w:color w:val="auto"/>
        </w:rPr>
        <w:t>5</w:t>
      </w:r>
    </w:p>
    <w:p w:rsidR="00BF75B6" w:rsidRPr="002176B2" w:rsidRDefault="00BF75B6" w:rsidP="007161A6">
      <w:pPr>
        <w:autoSpaceDE w:val="0"/>
        <w:autoSpaceDN w:val="0"/>
        <w:adjustRightInd w:val="0"/>
        <w:jc w:val="center"/>
        <w:rPr>
          <w:sz w:val="28"/>
          <w:szCs w:val="28"/>
        </w:rPr>
      </w:pPr>
      <w:r w:rsidRPr="002176B2">
        <w:rPr>
          <w:sz w:val="28"/>
          <w:szCs w:val="28"/>
        </w:rPr>
        <w:lastRenderedPageBreak/>
        <w:t xml:space="preserve">Извещение </w:t>
      </w:r>
    </w:p>
    <w:p w:rsidR="00BF75B6" w:rsidRPr="002176B2" w:rsidRDefault="00BF75B6" w:rsidP="007161A6">
      <w:pPr>
        <w:autoSpaceDE w:val="0"/>
        <w:autoSpaceDN w:val="0"/>
        <w:adjustRightInd w:val="0"/>
        <w:spacing w:after="240"/>
        <w:ind w:left="170" w:right="170"/>
        <w:jc w:val="center"/>
        <w:rPr>
          <w:sz w:val="28"/>
          <w:szCs w:val="28"/>
        </w:rPr>
      </w:pPr>
      <w:proofErr w:type="gramStart"/>
      <w:r w:rsidRPr="002176B2">
        <w:rPr>
          <w:sz w:val="28"/>
          <w:szCs w:val="28"/>
        </w:rPr>
        <w:t xml:space="preserve">о проведении аукциона по предоставлению права пользования участком недр местного значения </w:t>
      </w:r>
      <w:r>
        <w:rPr>
          <w:sz w:val="28"/>
          <w:szCs w:val="28"/>
        </w:rPr>
        <w:t xml:space="preserve">Жареный Бугор, расположенным в муниципальном районе Красноярский Самарской области, </w:t>
      </w:r>
      <w:r w:rsidRPr="002176B2">
        <w:rPr>
          <w:sz w:val="28"/>
          <w:szCs w:val="28"/>
        </w:rPr>
        <w:t>для геологического изучения, разведки и добычи песка строительного</w:t>
      </w:r>
      <w:proofErr w:type="gramEnd"/>
    </w:p>
    <w:p w:rsidR="00BF75B6" w:rsidRPr="006239C7" w:rsidRDefault="00BF75B6" w:rsidP="007161A6">
      <w:pPr>
        <w:ind w:firstLine="709"/>
        <w:jc w:val="both"/>
        <w:rPr>
          <w:sz w:val="28"/>
          <w:szCs w:val="28"/>
        </w:rPr>
      </w:pPr>
      <w:r w:rsidRPr="006239C7">
        <w:rPr>
          <w:sz w:val="28"/>
          <w:szCs w:val="28"/>
        </w:rPr>
        <w:t>Форма торгов: открытый аукцион.</w:t>
      </w:r>
    </w:p>
    <w:p w:rsidR="00BF75B6" w:rsidRPr="006239C7" w:rsidRDefault="00BF75B6" w:rsidP="007161A6">
      <w:pPr>
        <w:ind w:firstLine="709"/>
        <w:jc w:val="both"/>
        <w:rPr>
          <w:sz w:val="28"/>
          <w:szCs w:val="28"/>
        </w:rPr>
      </w:pPr>
      <w:r w:rsidRPr="006239C7">
        <w:rPr>
          <w:sz w:val="28"/>
          <w:szCs w:val="28"/>
        </w:rPr>
        <w:t xml:space="preserve">Организатор торгов: </w:t>
      </w:r>
      <w:proofErr w:type="gramStart"/>
      <w:r w:rsidRPr="006239C7">
        <w:rPr>
          <w:sz w:val="28"/>
          <w:szCs w:val="28"/>
        </w:rPr>
        <w:t>Главное управление организации торгов Самарской области (443068, Самарская область, г. Самара,</w:t>
      </w:r>
      <w:r>
        <w:rPr>
          <w:sz w:val="28"/>
          <w:szCs w:val="28"/>
        </w:rPr>
        <w:t xml:space="preserve"> ул. </w:t>
      </w:r>
      <w:r w:rsidRPr="006239C7">
        <w:rPr>
          <w:sz w:val="28"/>
          <w:szCs w:val="28"/>
        </w:rPr>
        <w:t>Скляренко, 20,                                 тел.: 8 (846) 334-58-31, 335-15-63.</w:t>
      </w:r>
      <w:proofErr w:type="gramEnd"/>
      <w:r w:rsidRPr="006239C7">
        <w:rPr>
          <w:sz w:val="28"/>
          <w:szCs w:val="28"/>
        </w:rPr>
        <w:t xml:space="preserve"> </w:t>
      </w:r>
      <w:r w:rsidRPr="006239C7">
        <w:rPr>
          <w:sz w:val="28"/>
          <w:szCs w:val="28"/>
          <w:lang w:val="en-US"/>
        </w:rPr>
        <w:t>E</w:t>
      </w:r>
      <w:r w:rsidRPr="006239C7">
        <w:rPr>
          <w:sz w:val="28"/>
          <w:szCs w:val="28"/>
        </w:rPr>
        <w:t>-</w:t>
      </w:r>
      <w:r w:rsidRPr="006239C7">
        <w:rPr>
          <w:sz w:val="28"/>
          <w:szCs w:val="28"/>
          <w:lang w:val="en-US"/>
        </w:rPr>
        <w:t>mail</w:t>
      </w:r>
      <w:r w:rsidRPr="006239C7">
        <w:rPr>
          <w:sz w:val="28"/>
          <w:szCs w:val="28"/>
        </w:rPr>
        <w:t xml:space="preserve">: </w:t>
      </w:r>
      <w:proofErr w:type="spellStart"/>
      <w:r w:rsidRPr="006239C7">
        <w:rPr>
          <w:sz w:val="28"/>
          <w:szCs w:val="28"/>
          <w:lang w:val="en-US"/>
        </w:rPr>
        <w:t>torgi</w:t>
      </w:r>
      <w:proofErr w:type="spellEnd"/>
      <w:r w:rsidRPr="006239C7">
        <w:rPr>
          <w:sz w:val="28"/>
          <w:szCs w:val="28"/>
        </w:rPr>
        <w:t>@</w:t>
      </w:r>
      <w:proofErr w:type="spellStart"/>
      <w:r w:rsidRPr="006239C7">
        <w:rPr>
          <w:sz w:val="28"/>
          <w:szCs w:val="28"/>
          <w:lang w:val="en-US"/>
        </w:rPr>
        <w:t>samregion</w:t>
      </w:r>
      <w:proofErr w:type="spellEnd"/>
      <w:r w:rsidRPr="006239C7">
        <w:rPr>
          <w:sz w:val="28"/>
          <w:szCs w:val="28"/>
        </w:rPr>
        <w:t>.</w:t>
      </w:r>
      <w:proofErr w:type="spellStart"/>
      <w:r w:rsidRPr="006239C7">
        <w:rPr>
          <w:sz w:val="28"/>
          <w:szCs w:val="28"/>
          <w:lang w:val="en-US"/>
        </w:rPr>
        <w:t>ru</w:t>
      </w:r>
      <w:proofErr w:type="spellEnd"/>
      <w:r w:rsidRPr="006239C7">
        <w:rPr>
          <w:sz w:val="28"/>
          <w:szCs w:val="28"/>
        </w:rPr>
        <w:t>).</w:t>
      </w:r>
    </w:p>
    <w:p w:rsidR="00BF75B6" w:rsidRPr="006239C7" w:rsidRDefault="00BF75B6" w:rsidP="007161A6">
      <w:pPr>
        <w:ind w:firstLine="709"/>
        <w:rPr>
          <w:sz w:val="28"/>
          <w:szCs w:val="28"/>
        </w:rPr>
      </w:pPr>
      <w:r w:rsidRPr="006239C7">
        <w:rPr>
          <w:sz w:val="28"/>
          <w:szCs w:val="28"/>
        </w:rPr>
        <w:t xml:space="preserve">Адрес сайтов в сети Интернет, на которых размещена документация об аукционе: </w:t>
      </w:r>
      <w:hyperlink r:id="rId8" w:history="1">
        <w:r w:rsidRPr="00BB1CCC">
          <w:rPr>
            <w:sz w:val="28"/>
            <w:szCs w:val="28"/>
            <w:u w:val="single"/>
            <w:lang w:val="en-US"/>
          </w:rPr>
          <w:t>http</w:t>
        </w:r>
        <w:r w:rsidRPr="00BB1CCC">
          <w:rPr>
            <w:sz w:val="28"/>
            <w:szCs w:val="28"/>
            <w:u w:val="single"/>
          </w:rPr>
          <w:t>://</w:t>
        </w:r>
        <w:r w:rsidRPr="00BB1CCC">
          <w:rPr>
            <w:sz w:val="28"/>
            <w:szCs w:val="28"/>
            <w:u w:val="single"/>
            <w:lang w:val="en-US"/>
          </w:rPr>
          <w:t>torgi</w:t>
        </w:r>
        <w:r w:rsidRPr="00BB1CCC">
          <w:rPr>
            <w:sz w:val="28"/>
            <w:szCs w:val="28"/>
            <w:u w:val="single"/>
          </w:rPr>
          <w:t>.</w:t>
        </w:r>
        <w:r w:rsidRPr="00BB1CCC">
          <w:rPr>
            <w:sz w:val="28"/>
            <w:szCs w:val="28"/>
            <w:u w:val="single"/>
            <w:lang w:val="en-US"/>
          </w:rPr>
          <w:t>gov</w:t>
        </w:r>
        <w:r w:rsidRPr="00BB1CCC">
          <w:rPr>
            <w:sz w:val="28"/>
            <w:szCs w:val="28"/>
            <w:u w:val="single"/>
          </w:rPr>
          <w:t>.</w:t>
        </w:r>
        <w:r w:rsidRPr="00BB1CCC">
          <w:rPr>
            <w:sz w:val="28"/>
            <w:szCs w:val="28"/>
            <w:u w:val="single"/>
            <w:lang w:val="en-US"/>
          </w:rPr>
          <w:t>ru</w:t>
        </w:r>
      </w:hyperlink>
      <w:r w:rsidRPr="006239C7">
        <w:rPr>
          <w:sz w:val="28"/>
          <w:szCs w:val="28"/>
        </w:rPr>
        <w:t>; http://webtorgi.samregion.ru.</w:t>
      </w:r>
    </w:p>
    <w:p w:rsidR="00BF75B6" w:rsidRPr="006239C7" w:rsidRDefault="00BF75B6" w:rsidP="007161A6">
      <w:pPr>
        <w:spacing w:after="240"/>
        <w:ind w:firstLine="709"/>
        <w:jc w:val="both"/>
        <w:rPr>
          <w:sz w:val="28"/>
          <w:szCs w:val="28"/>
        </w:rPr>
      </w:pPr>
      <w:r w:rsidRPr="006239C7">
        <w:rPr>
          <w:sz w:val="28"/>
          <w:szCs w:val="28"/>
        </w:rPr>
        <w:t>Орган исполнительной власти Самарской области, принявший решение о проведен</w:t>
      </w:r>
      <w:proofErr w:type="gramStart"/>
      <w:r w:rsidRPr="006239C7">
        <w:rPr>
          <w:sz w:val="28"/>
          <w:szCs w:val="28"/>
        </w:rPr>
        <w:t>ии ау</w:t>
      </w:r>
      <w:proofErr w:type="gramEnd"/>
      <w:r w:rsidRPr="006239C7">
        <w:rPr>
          <w:sz w:val="28"/>
          <w:szCs w:val="28"/>
        </w:rPr>
        <w:t xml:space="preserve">кциона: министерство лесного хозяйства, охраны окружающей среды и природопользования Самарской области (443013, Самарская область, г. Самара, ул. Дачная, 4 б, тел. 8(846) 263-31-70, факс 263-28-55). </w:t>
      </w:r>
      <w:r w:rsidRPr="006B74BE">
        <w:rPr>
          <w:sz w:val="28"/>
          <w:szCs w:val="28"/>
        </w:rPr>
        <w:t>Приказ министерства лесного хозяйства, охраны окружающей среды и природопользования Самарской области о</w:t>
      </w:r>
      <w:r>
        <w:rPr>
          <w:sz w:val="28"/>
          <w:szCs w:val="28"/>
        </w:rPr>
        <w:t>т</w:t>
      </w:r>
      <w:r w:rsidRPr="006B74BE">
        <w:rPr>
          <w:sz w:val="28"/>
          <w:szCs w:val="28"/>
        </w:rPr>
        <w:t xml:space="preserve"> </w:t>
      </w:r>
      <w:r w:rsidRPr="00427D6A">
        <w:rPr>
          <w:sz w:val="28"/>
          <w:szCs w:val="28"/>
        </w:rPr>
        <w:t>09.04.2015 № 128</w:t>
      </w:r>
      <w:r w:rsidRPr="00427D6A">
        <w:rPr>
          <w:sz w:val="28"/>
          <w:szCs w:val="28"/>
        </w:rPr>
        <w:br/>
        <w:t>«О проведен</w:t>
      </w:r>
      <w:proofErr w:type="gramStart"/>
      <w:r w:rsidRPr="00427D6A">
        <w:rPr>
          <w:sz w:val="28"/>
          <w:szCs w:val="28"/>
        </w:rPr>
        <w:t>ии ау</w:t>
      </w:r>
      <w:proofErr w:type="gramEnd"/>
      <w:r w:rsidRPr="00427D6A">
        <w:rPr>
          <w:sz w:val="28"/>
          <w:szCs w:val="28"/>
        </w:rPr>
        <w:t>кциона по предоставлению права пользования участком недр местного значения Жареный Бугор, расположенным в му</w:t>
      </w:r>
      <w:r>
        <w:rPr>
          <w:sz w:val="28"/>
          <w:szCs w:val="28"/>
        </w:rPr>
        <w:t>ниципальном районе Красноярский Самарской области,</w:t>
      </w:r>
      <w:r w:rsidRPr="00427D6A">
        <w:rPr>
          <w:sz w:val="28"/>
          <w:szCs w:val="28"/>
        </w:rPr>
        <w:t xml:space="preserve"> для геологического изучения, разведки и добычи песка строительного».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1573"/>
        <w:gridCol w:w="2677"/>
        <w:gridCol w:w="1398"/>
        <w:gridCol w:w="1325"/>
      </w:tblGrid>
      <w:tr w:rsidR="00BF75B6" w:rsidRPr="006239C7">
        <w:trPr>
          <w:trHeight w:val="20"/>
          <w:jc w:val="center"/>
        </w:trPr>
        <w:tc>
          <w:tcPr>
            <w:tcW w:w="2594" w:type="dxa"/>
            <w:vAlign w:val="center"/>
          </w:tcPr>
          <w:p w:rsidR="00BF75B6" w:rsidRPr="006239C7" w:rsidRDefault="00BF75B6" w:rsidP="000F023D">
            <w:pPr>
              <w:jc w:val="center"/>
              <w:rPr>
                <w:sz w:val="26"/>
                <w:szCs w:val="26"/>
              </w:rPr>
            </w:pPr>
            <w:r w:rsidRPr="006239C7">
              <w:rPr>
                <w:sz w:val="26"/>
                <w:szCs w:val="26"/>
              </w:rPr>
              <w:t>Предмет аукциона</w:t>
            </w:r>
          </w:p>
        </w:tc>
        <w:tc>
          <w:tcPr>
            <w:tcW w:w="1573" w:type="dxa"/>
            <w:vAlign w:val="center"/>
          </w:tcPr>
          <w:p w:rsidR="00BF75B6" w:rsidRPr="006239C7" w:rsidRDefault="00BF75B6" w:rsidP="000F023D">
            <w:pPr>
              <w:jc w:val="center"/>
              <w:rPr>
                <w:sz w:val="26"/>
                <w:szCs w:val="26"/>
              </w:rPr>
            </w:pPr>
            <w:r w:rsidRPr="006239C7">
              <w:rPr>
                <w:sz w:val="26"/>
                <w:szCs w:val="26"/>
              </w:rPr>
              <w:t>Стартовый размер разового платежа, руб.</w:t>
            </w:r>
          </w:p>
        </w:tc>
        <w:tc>
          <w:tcPr>
            <w:tcW w:w="2677" w:type="dxa"/>
            <w:vAlign w:val="center"/>
          </w:tcPr>
          <w:p w:rsidR="00BF75B6" w:rsidRPr="006239C7" w:rsidRDefault="00BF75B6" w:rsidP="000F023D">
            <w:pPr>
              <w:jc w:val="center"/>
              <w:rPr>
                <w:sz w:val="26"/>
                <w:szCs w:val="26"/>
              </w:rPr>
            </w:pPr>
            <w:r w:rsidRPr="006239C7">
              <w:rPr>
                <w:sz w:val="26"/>
                <w:szCs w:val="26"/>
              </w:rPr>
              <w:t>Местонахождение участка недр; площадь, км</w:t>
            </w:r>
            <w:proofErr w:type="gramStart"/>
            <w:r w:rsidRPr="006239C7">
              <w:rPr>
                <w:sz w:val="26"/>
                <w:szCs w:val="26"/>
                <w:vertAlign w:val="superscript"/>
              </w:rPr>
              <w:t>2</w:t>
            </w:r>
            <w:proofErr w:type="gramEnd"/>
          </w:p>
        </w:tc>
        <w:tc>
          <w:tcPr>
            <w:tcW w:w="1398" w:type="dxa"/>
            <w:vAlign w:val="center"/>
          </w:tcPr>
          <w:p w:rsidR="00BF75B6" w:rsidRPr="006239C7" w:rsidRDefault="00BF75B6" w:rsidP="000F023D">
            <w:pPr>
              <w:jc w:val="center"/>
              <w:rPr>
                <w:sz w:val="26"/>
                <w:szCs w:val="26"/>
              </w:rPr>
            </w:pPr>
            <w:r w:rsidRPr="006239C7">
              <w:rPr>
                <w:sz w:val="26"/>
                <w:szCs w:val="26"/>
              </w:rPr>
              <w:t>Запасы, ресурсы с указанием категории, тыс</w:t>
            </w:r>
            <w:proofErr w:type="gramStart"/>
            <w:r w:rsidRPr="006239C7">
              <w:rPr>
                <w:sz w:val="26"/>
                <w:szCs w:val="26"/>
              </w:rPr>
              <w:t>.м</w:t>
            </w:r>
            <w:proofErr w:type="gramEnd"/>
            <w:r w:rsidRPr="006239C7">
              <w:rPr>
                <w:sz w:val="26"/>
                <w:szCs w:val="26"/>
                <w:vertAlign w:val="superscript"/>
              </w:rPr>
              <w:t>3</w:t>
            </w:r>
          </w:p>
        </w:tc>
        <w:tc>
          <w:tcPr>
            <w:tcW w:w="1325" w:type="dxa"/>
            <w:vAlign w:val="center"/>
          </w:tcPr>
          <w:p w:rsidR="00BF75B6" w:rsidRPr="006239C7" w:rsidRDefault="00BF75B6" w:rsidP="000F023D">
            <w:pPr>
              <w:jc w:val="center"/>
              <w:rPr>
                <w:sz w:val="26"/>
                <w:szCs w:val="26"/>
              </w:rPr>
            </w:pPr>
            <w:r w:rsidRPr="006239C7">
              <w:rPr>
                <w:sz w:val="26"/>
                <w:szCs w:val="26"/>
              </w:rPr>
              <w:t>Срок действия лицензии, лет</w:t>
            </w:r>
          </w:p>
        </w:tc>
      </w:tr>
      <w:tr w:rsidR="00BF75B6" w:rsidRPr="006239C7">
        <w:trPr>
          <w:trHeight w:val="20"/>
          <w:jc w:val="center"/>
        </w:trPr>
        <w:tc>
          <w:tcPr>
            <w:tcW w:w="2594" w:type="dxa"/>
          </w:tcPr>
          <w:p w:rsidR="00BF75B6" w:rsidRPr="006239C7" w:rsidRDefault="00BF75B6" w:rsidP="000F023D">
            <w:pPr>
              <w:rPr>
                <w:sz w:val="26"/>
                <w:szCs w:val="26"/>
              </w:rPr>
            </w:pPr>
            <w:proofErr w:type="gramStart"/>
            <w:r w:rsidRPr="006239C7">
              <w:rPr>
                <w:sz w:val="26"/>
                <w:szCs w:val="26"/>
              </w:rPr>
              <w:t xml:space="preserve">Предоставление права пользования участком недр местного значения </w:t>
            </w:r>
            <w:r>
              <w:rPr>
                <w:sz w:val="26"/>
                <w:szCs w:val="26"/>
              </w:rPr>
              <w:t>Жареный Бугор</w:t>
            </w:r>
            <w:r w:rsidRPr="006239C7">
              <w:rPr>
                <w:sz w:val="26"/>
                <w:szCs w:val="26"/>
              </w:rPr>
              <w:t>, расположенным в муниципальн</w:t>
            </w:r>
            <w:r>
              <w:rPr>
                <w:sz w:val="26"/>
                <w:szCs w:val="26"/>
              </w:rPr>
              <w:t>ом</w:t>
            </w:r>
            <w:r w:rsidRPr="006239C7">
              <w:rPr>
                <w:sz w:val="26"/>
                <w:szCs w:val="26"/>
              </w:rPr>
              <w:t xml:space="preserve"> район</w:t>
            </w:r>
            <w:r>
              <w:rPr>
                <w:sz w:val="26"/>
                <w:szCs w:val="26"/>
              </w:rPr>
              <w:t xml:space="preserve">е Красноярский </w:t>
            </w:r>
            <w:r w:rsidRPr="006239C7">
              <w:rPr>
                <w:sz w:val="26"/>
                <w:szCs w:val="26"/>
              </w:rPr>
              <w:t>Самарской области,  для геологического изучения, разведки и добычи песка строительного</w:t>
            </w:r>
            <w:proofErr w:type="gramEnd"/>
          </w:p>
          <w:p w:rsidR="00BF75B6" w:rsidRPr="006239C7" w:rsidRDefault="00BF75B6" w:rsidP="000F023D">
            <w:pPr>
              <w:rPr>
                <w:sz w:val="26"/>
                <w:szCs w:val="26"/>
              </w:rPr>
            </w:pPr>
          </w:p>
        </w:tc>
        <w:tc>
          <w:tcPr>
            <w:tcW w:w="1573" w:type="dxa"/>
          </w:tcPr>
          <w:p w:rsidR="00BF75B6" w:rsidRPr="006239C7" w:rsidRDefault="00BF75B6" w:rsidP="005C69E7">
            <w:pPr>
              <w:jc w:val="center"/>
              <w:rPr>
                <w:sz w:val="26"/>
                <w:szCs w:val="26"/>
              </w:rPr>
            </w:pPr>
            <w:r>
              <w:rPr>
                <w:sz w:val="26"/>
                <w:szCs w:val="26"/>
              </w:rPr>
              <w:t>81 522</w:t>
            </w:r>
          </w:p>
        </w:tc>
        <w:tc>
          <w:tcPr>
            <w:tcW w:w="2677" w:type="dxa"/>
          </w:tcPr>
          <w:p w:rsidR="00BF75B6" w:rsidRPr="002E78F5" w:rsidRDefault="00BF75B6" w:rsidP="000F023D">
            <w:pPr>
              <w:jc w:val="center"/>
              <w:rPr>
                <w:sz w:val="26"/>
                <w:szCs w:val="26"/>
              </w:rPr>
            </w:pPr>
            <w:r w:rsidRPr="002E78F5">
              <w:rPr>
                <w:sz w:val="26"/>
                <w:szCs w:val="26"/>
              </w:rPr>
              <w:t>Местонахождение участка недр:</w:t>
            </w:r>
          </w:p>
          <w:p w:rsidR="00BF75B6" w:rsidRPr="006239C7" w:rsidRDefault="00BF75B6" w:rsidP="000F023D">
            <w:pPr>
              <w:jc w:val="center"/>
              <w:rPr>
                <w:sz w:val="26"/>
                <w:szCs w:val="26"/>
              </w:rPr>
            </w:pPr>
            <w:r>
              <w:rPr>
                <w:sz w:val="26"/>
                <w:szCs w:val="26"/>
              </w:rPr>
              <w:t>участок расположен 7 </w:t>
            </w:r>
            <w:r w:rsidRPr="002E78F5">
              <w:rPr>
                <w:sz w:val="26"/>
                <w:szCs w:val="26"/>
              </w:rPr>
              <w:t>км северо-</w:t>
            </w:r>
            <w:r>
              <w:rPr>
                <w:sz w:val="26"/>
                <w:szCs w:val="26"/>
              </w:rPr>
              <w:t>западнее</w:t>
            </w:r>
            <w:r w:rsidRPr="002E78F5">
              <w:rPr>
                <w:sz w:val="26"/>
                <w:szCs w:val="26"/>
              </w:rPr>
              <w:t xml:space="preserve"> села </w:t>
            </w:r>
            <w:r>
              <w:rPr>
                <w:sz w:val="26"/>
                <w:szCs w:val="26"/>
              </w:rPr>
              <w:t>Красный Яр</w:t>
            </w:r>
            <w:r w:rsidRPr="002E78F5">
              <w:rPr>
                <w:sz w:val="26"/>
                <w:szCs w:val="26"/>
              </w:rPr>
              <w:t xml:space="preserve">, в границах </w:t>
            </w:r>
            <w:r w:rsidR="00600C07" w:rsidRPr="002E78F5">
              <w:rPr>
                <w:sz w:val="26"/>
                <w:szCs w:val="26"/>
              </w:rPr>
              <w:t>муниципальн</w:t>
            </w:r>
            <w:r w:rsidR="00600C07">
              <w:rPr>
                <w:sz w:val="26"/>
                <w:szCs w:val="26"/>
              </w:rPr>
              <w:t xml:space="preserve">ого </w:t>
            </w:r>
            <w:r w:rsidR="00600C07" w:rsidRPr="002E78F5">
              <w:rPr>
                <w:sz w:val="26"/>
                <w:szCs w:val="26"/>
              </w:rPr>
              <w:t>район</w:t>
            </w:r>
            <w:r w:rsidR="00600C07">
              <w:rPr>
                <w:sz w:val="26"/>
                <w:szCs w:val="26"/>
              </w:rPr>
              <w:t>а</w:t>
            </w:r>
            <w:r w:rsidR="00600C07">
              <w:rPr>
                <w:sz w:val="26"/>
                <w:szCs w:val="26"/>
              </w:rPr>
              <w:t xml:space="preserve"> </w:t>
            </w:r>
            <w:r>
              <w:rPr>
                <w:sz w:val="26"/>
                <w:szCs w:val="26"/>
              </w:rPr>
              <w:t>Красноярск</w:t>
            </w:r>
            <w:r w:rsidR="00600C07">
              <w:rPr>
                <w:sz w:val="26"/>
                <w:szCs w:val="26"/>
              </w:rPr>
              <w:t>ий</w:t>
            </w:r>
            <w:r w:rsidRPr="002E78F5">
              <w:rPr>
                <w:sz w:val="26"/>
                <w:szCs w:val="26"/>
              </w:rPr>
              <w:t xml:space="preserve">, на </w:t>
            </w:r>
            <w:r>
              <w:rPr>
                <w:sz w:val="26"/>
                <w:szCs w:val="26"/>
              </w:rPr>
              <w:t>надпойменной террасе</w:t>
            </w:r>
            <w:r w:rsidRPr="002E78F5">
              <w:rPr>
                <w:sz w:val="26"/>
                <w:szCs w:val="26"/>
              </w:rPr>
              <w:t xml:space="preserve"> реки </w:t>
            </w:r>
            <w:proofErr w:type="spellStart"/>
            <w:r>
              <w:rPr>
                <w:sz w:val="26"/>
                <w:szCs w:val="26"/>
              </w:rPr>
              <w:t>Кондурча</w:t>
            </w:r>
            <w:proofErr w:type="spellEnd"/>
            <w:r w:rsidRPr="002E78F5">
              <w:rPr>
                <w:sz w:val="26"/>
                <w:szCs w:val="26"/>
              </w:rPr>
              <w:t xml:space="preserve">. В </w:t>
            </w:r>
            <w:r>
              <w:rPr>
                <w:sz w:val="26"/>
                <w:szCs w:val="26"/>
              </w:rPr>
              <w:t>0</w:t>
            </w:r>
            <w:r w:rsidRPr="002E78F5">
              <w:rPr>
                <w:sz w:val="26"/>
                <w:szCs w:val="26"/>
              </w:rPr>
              <w:t>,</w:t>
            </w:r>
            <w:r>
              <w:rPr>
                <w:sz w:val="26"/>
                <w:szCs w:val="26"/>
              </w:rPr>
              <w:t>25 </w:t>
            </w:r>
            <w:r w:rsidRPr="002E78F5">
              <w:rPr>
                <w:sz w:val="26"/>
                <w:szCs w:val="26"/>
              </w:rPr>
              <w:t xml:space="preserve">км </w:t>
            </w:r>
            <w:r>
              <w:rPr>
                <w:sz w:val="26"/>
                <w:szCs w:val="26"/>
              </w:rPr>
              <w:t>восточнее</w:t>
            </w:r>
            <w:r w:rsidRPr="002E78F5">
              <w:rPr>
                <w:sz w:val="26"/>
                <w:szCs w:val="26"/>
              </w:rPr>
              <w:t xml:space="preserve"> участка проходит автотрасса </w:t>
            </w:r>
            <w:r>
              <w:rPr>
                <w:sz w:val="26"/>
                <w:szCs w:val="26"/>
              </w:rPr>
              <w:t>Самара</w:t>
            </w:r>
            <w:r w:rsidRPr="002E78F5">
              <w:rPr>
                <w:sz w:val="26"/>
                <w:szCs w:val="26"/>
              </w:rPr>
              <w:t xml:space="preserve"> – </w:t>
            </w:r>
            <w:r>
              <w:rPr>
                <w:sz w:val="26"/>
                <w:szCs w:val="26"/>
              </w:rPr>
              <w:t>Ульяновск</w:t>
            </w:r>
            <w:r w:rsidRPr="002E78F5">
              <w:rPr>
                <w:sz w:val="26"/>
                <w:szCs w:val="26"/>
              </w:rPr>
              <w:t>.</w:t>
            </w:r>
          </w:p>
          <w:p w:rsidR="00BF75B6" w:rsidRPr="006239C7" w:rsidRDefault="00BF75B6" w:rsidP="000F023D">
            <w:pPr>
              <w:jc w:val="center"/>
              <w:rPr>
                <w:sz w:val="26"/>
                <w:szCs w:val="26"/>
              </w:rPr>
            </w:pPr>
          </w:p>
          <w:p w:rsidR="00BF75B6" w:rsidRPr="006239C7" w:rsidRDefault="00BF75B6" w:rsidP="000F023D">
            <w:pPr>
              <w:jc w:val="center"/>
              <w:rPr>
                <w:sz w:val="26"/>
                <w:szCs w:val="26"/>
              </w:rPr>
            </w:pPr>
            <w:r w:rsidRPr="006239C7">
              <w:rPr>
                <w:sz w:val="26"/>
                <w:szCs w:val="26"/>
              </w:rPr>
              <w:t>Площадь:</w:t>
            </w:r>
          </w:p>
          <w:p w:rsidR="00BF75B6" w:rsidRPr="006239C7" w:rsidRDefault="00BF75B6" w:rsidP="00A763EF">
            <w:pPr>
              <w:jc w:val="center"/>
              <w:rPr>
                <w:sz w:val="26"/>
                <w:szCs w:val="26"/>
              </w:rPr>
            </w:pPr>
            <w:r w:rsidRPr="006239C7">
              <w:rPr>
                <w:sz w:val="26"/>
                <w:szCs w:val="26"/>
              </w:rPr>
              <w:t>0,</w:t>
            </w:r>
            <w:r>
              <w:rPr>
                <w:sz w:val="26"/>
                <w:szCs w:val="26"/>
              </w:rPr>
              <w:t>0937</w:t>
            </w:r>
          </w:p>
        </w:tc>
        <w:tc>
          <w:tcPr>
            <w:tcW w:w="1398" w:type="dxa"/>
          </w:tcPr>
          <w:p w:rsidR="00BF75B6" w:rsidRPr="006239C7" w:rsidRDefault="00BF75B6" w:rsidP="00A763EF">
            <w:pPr>
              <w:jc w:val="center"/>
              <w:rPr>
                <w:sz w:val="26"/>
                <w:szCs w:val="26"/>
              </w:rPr>
            </w:pPr>
            <w:r w:rsidRPr="006239C7">
              <w:rPr>
                <w:sz w:val="26"/>
                <w:szCs w:val="26"/>
              </w:rPr>
              <w:t>Р</w:t>
            </w:r>
            <w:proofErr w:type="gramStart"/>
            <w:r>
              <w:rPr>
                <w:sz w:val="26"/>
                <w:szCs w:val="26"/>
                <w:vertAlign w:val="subscript"/>
              </w:rPr>
              <w:t>1</w:t>
            </w:r>
            <w:proofErr w:type="gramEnd"/>
            <w:r w:rsidRPr="006239C7">
              <w:rPr>
                <w:sz w:val="26"/>
                <w:szCs w:val="26"/>
                <w:vertAlign w:val="subscript"/>
              </w:rPr>
              <w:t xml:space="preserve"> </w:t>
            </w:r>
            <w:r w:rsidRPr="006239C7">
              <w:rPr>
                <w:sz w:val="26"/>
                <w:szCs w:val="26"/>
              </w:rPr>
              <w:t xml:space="preserve">– </w:t>
            </w:r>
            <w:r>
              <w:rPr>
                <w:sz w:val="26"/>
                <w:szCs w:val="26"/>
              </w:rPr>
              <w:t>187,4</w:t>
            </w:r>
            <w:r w:rsidRPr="006239C7">
              <w:rPr>
                <w:sz w:val="26"/>
                <w:szCs w:val="26"/>
              </w:rPr>
              <w:t>0</w:t>
            </w:r>
          </w:p>
        </w:tc>
        <w:tc>
          <w:tcPr>
            <w:tcW w:w="1325" w:type="dxa"/>
          </w:tcPr>
          <w:p w:rsidR="00BF75B6" w:rsidRPr="006239C7" w:rsidRDefault="00BF75B6" w:rsidP="000F023D">
            <w:pPr>
              <w:jc w:val="center"/>
              <w:rPr>
                <w:sz w:val="26"/>
                <w:szCs w:val="26"/>
              </w:rPr>
            </w:pPr>
            <w:r w:rsidRPr="006239C7">
              <w:rPr>
                <w:sz w:val="26"/>
                <w:szCs w:val="26"/>
              </w:rPr>
              <w:t>10</w:t>
            </w:r>
          </w:p>
        </w:tc>
      </w:tr>
    </w:tbl>
    <w:p w:rsidR="00BF75B6" w:rsidRPr="006239C7" w:rsidRDefault="00BF75B6" w:rsidP="007161A6">
      <w:pPr>
        <w:keepLines/>
        <w:spacing w:before="240"/>
        <w:ind w:firstLine="709"/>
        <w:jc w:val="both"/>
        <w:rPr>
          <w:sz w:val="28"/>
          <w:szCs w:val="28"/>
        </w:rPr>
      </w:pPr>
      <w:r w:rsidRPr="006239C7">
        <w:rPr>
          <w:sz w:val="28"/>
          <w:szCs w:val="28"/>
        </w:rPr>
        <w:lastRenderedPageBreak/>
        <w:t>Заявителями на участие в аукционе, участниками аукциона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BF75B6" w:rsidRPr="006239C7" w:rsidRDefault="00BF75B6" w:rsidP="007161A6">
      <w:pPr>
        <w:ind w:firstLine="709"/>
        <w:jc w:val="both"/>
        <w:rPr>
          <w:sz w:val="28"/>
          <w:szCs w:val="28"/>
        </w:rPr>
      </w:pPr>
      <w:r w:rsidRPr="006239C7">
        <w:rPr>
          <w:sz w:val="28"/>
          <w:szCs w:val="28"/>
        </w:rPr>
        <w:t xml:space="preserve">Сбор за участие в аукционе –  </w:t>
      </w:r>
      <w:r>
        <w:rPr>
          <w:sz w:val="28"/>
          <w:szCs w:val="28"/>
        </w:rPr>
        <w:t>26</w:t>
      </w:r>
      <w:r w:rsidRPr="006239C7">
        <w:rPr>
          <w:sz w:val="28"/>
          <w:szCs w:val="28"/>
        </w:rPr>
        <w:t> </w:t>
      </w:r>
      <w:r>
        <w:rPr>
          <w:sz w:val="28"/>
          <w:szCs w:val="28"/>
        </w:rPr>
        <w:t>436</w:t>
      </w:r>
      <w:r w:rsidRPr="006239C7">
        <w:rPr>
          <w:sz w:val="28"/>
          <w:szCs w:val="28"/>
        </w:rPr>
        <w:t xml:space="preserve"> рубл</w:t>
      </w:r>
      <w:r>
        <w:rPr>
          <w:sz w:val="28"/>
          <w:szCs w:val="28"/>
        </w:rPr>
        <w:t>ей</w:t>
      </w:r>
      <w:r w:rsidRPr="006239C7">
        <w:rPr>
          <w:sz w:val="28"/>
          <w:szCs w:val="28"/>
        </w:rPr>
        <w:t>.</w:t>
      </w:r>
    </w:p>
    <w:p w:rsidR="00BF75B6" w:rsidRPr="006239C7" w:rsidRDefault="00BF75B6" w:rsidP="007161A6">
      <w:pPr>
        <w:ind w:firstLine="709"/>
        <w:jc w:val="both"/>
        <w:rPr>
          <w:sz w:val="28"/>
          <w:szCs w:val="28"/>
        </w:rPr>
      </w:pPr>
      <w:r w:rsidRPr="006239C7">
        <w:rPr>
          <w:sz w:val="28"/>
          <w:szCs w:val="28"/>
        </w:rPr>
        <w:t xml:space="preserve">Размер задатка за участие в аукционе – </w:t>
      </w:r>
      <w:r>
        <w:rPr>
          <w:sz w:val="28"/>
          <w:szCs w:val="28"/>
        </w:rPr>
        <w:t>81</w:t>
      </w:r>
      <w:r w:rsidRPr="006239C7">
        <w:rPr>
          <w:sz w:val="28"/>
          <w:szCs w:val="28"/>
        </w:rPr>
        <w:t> </w:t>
      </w:r>
      <w:r>
        <w:rPr>
          <w:sz w:val="28"/>
          <w:szCs w:val="28"/>
        </w:rPr>
        <w:t>522</w:t>
      </w:r>
      <w:r w:rsidRPr="006239C7">
        <w:rPr>
          <w:sz w:val="28"/>
          <w:szCs w:val="28"/>
        </w:rPr>
        <w:t xml:space="preserve"> рубл</w:t>
      </w:r>
      <w:r>
        <w:rPr>
          <w:sz w:val="28"/>
          <w:szCs w:val="28"/>
        </w:rPr>
        <w:t>я</w:t>
      </w:r>
      <w:r w:rsidRPr="006239C7">
        <w:rPr>
          <w:sz w:val="28"/>
          <w:szCs w:val="28"/>
        </w:rPr>
        <w:t>.</w:t>
      </w:r>
    </w:p>
    <w:p w:rsidR="00BF75B6" w:rsidRPr="006239C7" w:rsidRDefault="00BF75B6" w:rsidP="007161A6">
      <w:pPr>
        <w:ind w:firstLine="709"/>
        <w:jc w:val="both"/>
        <w:rPr>
          <w:sz w:val="28"/>
          <w:szCs w:val="28"/>
        </w:rPr>
      </w:pPr>
      <w:r w:rsidRPr="006239C7">
        <w:rPr>
          <w:sz w:val="28"/>
          <w:szCs w:val="28"/>
        </w:rPr>
        <w:t xml:space="preserve">Сбор за участие в аукционе и задаток должны поступить на счет Главного управления организации торгов Самарской области: МУФ </w:t>
      </w:r>
      <w:proofErr w:type="gramStart"/>
      <w:r w:rsidRPr="006239C7">
        <w:rPr>
          <w:sz w:val="28"/>
          <w:szCs w:val="28"/>
        </w:rPr>
        <w:t>СО</w:t>
      </w:r>
      <w:proofErr w:type="gramEnd"/>
      <w:r w:rsidRPr="006239C7">
        <w:rPr>
          <w:sz w:val="28"/>
          <w:szCs w:val="28"/>
        </w:rPr>
        <w:t xml:space="preserve"> (Главное управление организации торгов Самарской области л/</w:t>
      </w:r>
      <w:proofErr w:type="spellStart"/>
      <w:r w:rsidRPr="006239C7">
        <w:rPr>
          <w:sz w:val="28"/>
          <w:szCs w:val="28"/>
        </w:rPr>
        <w:t>сч</w:t>
      </w:r>
      <w:proofErr w:type="spellEnd"/>
      <w:r w:rsidRPr="006239C7">
        <w:rPr>
          <w:sz w:val="28"/>
          <w:szCs w:val="28"/>
        </w:rPr>
        <w:t xml:space="preserve"> 523.01.001.0) расчетный счет № 40302810636014000001 в Отделение Самара, БИК 043601001, ИНН 6315909640, КПП 631601001, не позднее</w:t>
      </w:r>
      <w:r w:rsidR="00600C07">
        <w:rPr>
          <w:sz w:val="28"/>
          <w:szCs w:val="28"/>
        </w:rPr>
        <w:t xml:space="preserve"> 29.05.2015</w:t>
      </w:r>
      <w:r w:rsidRPr="006239C7">
        <w:rPr>
          <w:sz w:val="28"/>
          <w:szCs w:val="28"/>
        </w:rPr>
        <w:t>.</w:t>
      </w:r>
    </w:p>
    <w:p w:rsidR="00BF75B6" w:rsidRPr="006239C7" w:rsidRDefault="00BF75B6" w:rsidP="007161A6">
      <w:pPr>
        <w:ind w:firstLine="709"/>
        <w:jc w:val="both"/>
        <w:rPr>
          <w:sz w:val="28"/>
          <w:szCs w:val="28"/>
        </w:rPr>
      </w:pPr>
      <w:r w:rsidRPr="006239C7">
        <w:rPr>
          <w:sz w:val="28"/>
          <w:szCs w:val="28"/>
        </w:rPr>
        <w:t xml:space="preserve">«Шаг аукциона» (10 % от стартового размера разового платежа): </w:t>
      </w:r>
      <w:r>
        <w:rPr>
          <w:sz w:val="28"/>
          <w:szCs w:val="28"/>
        </w:rPr>
        <w:t>8 152</w:t>
      </w:r>
      <w:r w:rsidRPr="006239C7">
        <w:rPr>
          <w:sz w:val="28"/>
          <w:szCs w:val="28"/>
        </w:rPr>
        <w:t xml:space="preserve"> рубл</w:t>
      </w:r>
      <w:r>
        <w:rPr>
          <w:sz w:val="28"/>
          <w:szCs w:val="28"/>
        </w:rPr>
        <w:t>я</w:t>
      </w:r>
      <w:r w:rsidRPr="006239C7">
        <w:rPr>
          <w:sz w:val="28"/>
          <w:szCs w:val="28"/>
        </w:rPr>
        <w:t>.</w:t>
      </w:r>
    </w:p>
    <w:p w:rsidR="00BF75B6" w:rsidRPr="006239C7" w:rsidRDefault="00BF75B6" w:rsidP="007161A6">
      <w:pPr>
        <w:ind w:firstLine="709"/>
        <w:jc w:val="both"/>
        <w:rPr>
          <w:sz w:val="28"/>
          <w:szCs w:val="28"/>
        </w:rPr>
      </w:pPr>
      <w:r w:rsidRPr="006239C7">
        <w:rPr>
          <w:sz w:val="28"/>
          <w:szCs w:val="28"/>
        </w:rPr>
        <w:t>Аукцион проводится путем увеличения стартового размера разового платежа на «шаг аукциона».</w:t>
      </w:r>
    </w:p>
    <w:p w:rsidR="00BF75B6" w:rsidRPr="006239C7" w:rsidRDefault="00BF75B6" w:rsidP="007161A6">
      <w:pPr>
        <w:ind w:firstLine="709"/>
        <w:jc w:val="both"/>
        <w:rPr>
          <w:sz w:val="28"/>
          <w:szCs w:val="28"/>
        </w:rPr>
      </w:pPr>
      <w:r w:rsidRPr="006239C7">
        <w:rPr>
          <w:sz w:val="28"/>
          <w:szCs w:val="28"/>
        </w:rPr>
        <w:t>Победителем аукциона признается его участник, предложивший наибольшую величину разового платежа.</w:t>
      </w:r>
    </w:p>
    <w:p w:rsidR="00BF75B6" w:rsidRPr="006239C7" w:rsidRDefault="00BF75B6" w:rsidP="007161A6">
      <w:pPr>
        <w:ind w:firstLine="709"/>
        <w:jc w:val="both"/>
        <w:rPr>
          <w:sz w:val="28"/>
          <w:szCs w:val="28"/>
        </w:rPr>
      </w:pPr>
      <w:r w:rsidRPr="006239C7">
        <w:rPr>
          <w:sz w:val="28"/>
          <w:szCs w:val="28"/>
        </w:rPr>
        <w:t>Порядок предоставления документации об аукционе, порядок разъяснения положений документации об аукционе, порядок подачи заявок на участие в аукционе содержатся в документации об аукционе.</w:t>
      </w:r>
    </w:p>
    <w:p w:rsidR="00BF75B6" w:rsidRPr="006239C7" w:rsidRDefault="00BF75B6" w:rsidP="007161A6">
      <w:pPr>
        <w:ind w:firstLine="709"/>
        <w:jc w:val="both"/>
        <w:rPr>
          <w:sz w:val="28"/>
          <w:szCs w:val="28"/>
        </w:rPr>
      </w:pPr>
      <w:proofErr w:type="gramStart"/>
      <w:r w:rsidRPr="002176B2">
        <w:rPr>
          <w:sz w:val="28"/>
          <w:szCs w:val="28"/>
        </w:rPr>
        <w:t xml:space="preserve">Предоставление документации об аукционе осуществляется с </w:t>
      </w:r>
      <w:r w:rsidR="00600C07">
        <w:rPr>
          <w:sz w:val="28"/>
          <w:szCs w:val="28"/>
        </w:rPr>
        <w:t xml:space="preserve">29.04.2015 </w:t>
      </w:r>
      <w:r w:rsidRPr="002176B2">
        <w:rPr>
          <w:sz w:val="28"/>
          <w:szCs w:val="28"/>
        </w:rPr>
        <w:t>представителем Главного управления организации торгов Самарской области по рабочим дням с 09 час. 00 мин. до 1</w:t>
      </w:r>
      <w:r w:rsidR="00600C07">
        <w:rPr>
          <w:sz w:val="28"/>
          <w:szCs w:val="28"/>
        </w:rPr>
        <w:t>2</w:t>
      </w:r>
      <w:r w:rsidRPr="002176B2">
        <w:rPr>
          <w:sz w:val="28"/>
          <w:szCs w:val="28"/>
        </w:rPr>
        <w:t xml:space="preserve"> час. 00 мин. </w:t>
      </w:r>
      <w:r w:rsidR="00600C07">
        <w:rPr>
          <w:sz w:val="28"/>
          <w:szCs w:val="28"/>
        </w:rPr>
        <w:t xml:space="preserve">и с 13час. 00 мин. до 17 час. 00 мин. </w:t>
      </w:r>
      <w:r w:rsidRPr="002176B2">
        <w:rPr>
          <w:sz w:val="28"/>
          <w:szCs w:val="28"/>
        </w:rPr>
        <w:t xml:space="preserve">по местному времени </w:t>
      </w:r>
      <w:r w:rsidRPr="006239C7">
        <w:rPr>
          <w:sz w:val="28"/>
          <w:szCs w:val="28"/>
        </w:rPr>
        <w:t xml:space="preserve">по адресу: 443068, г. Самара, </w:t>
      </w:r>
      <w:r>
        <w:rPr>
          <w:sz w:val="28"/>
          <w:szCs w:val="28"/>
        </w:rPr>
        <w:t xml:space="preserve"> ул. </w:t>
      </w:r>
      <w:r w:rsidRPr="006239C7">
        <w:rPr>
          <w:sz w:val="28"/>
          <w:szCs w:val="28"/>
        </w:rPr>
        <w:t>Скляренко, 20, каб.209, тел. 8(846) 334-58-31, 335-15-63, на официальном сайте Главного управления</w:t>
      </w:r>
      <w:proofErr w:type="gramEnd"/>
      <w:r w:rsidRPr="006239C7">
        <w:rPr>
          <w:sz w:val="28"/>
          <w:szCs w:val="28"/>
        </w:rPr>
        <w:t xml:space="preserve"> </w:t>
      </w:r>
      <w:proofErr w:type="gramStart"/>
      <w:r w:rsidRPr="006239C7">
        <w:rPr>
          <w:sz w:val="28"/>
          <w:szCs w:val="28"/>
        </w:rPr>
        <w:t>организации</w:t>
      </w:r>
      <w:proofErr w:type="gramEnd"/>
      <w:r w:rsidRPr="006239C7">
        <w:rPr>
          <w:sz w:val="28"/>
          <w:szCs w:val="28"/>
        </w:rPr>
        <w:t xml:space="preserve"> торгов </w:t>
      </w:r>
      <w:proofErr w:type="gramStart"/>
      <w:r w:rsidRPr="006239C7">
        <w:rPr>
          <w:sz w:val="28"/>
          <w:szCs w:val="28"/>
        </w:rPr>
        <w:t>Самарской области</w:t>
      </w:r>
      <w:proofErr w:type="gramEnd"/>
      <w:r w:rsidRPr="006239C7">
        <w:t xml:space="preserve"> </w:t>
      </w:r>
      <w:proofErr w:type="gramStart"/>
      <w:r w:rsidRPr="006239C7">
        <w:rPr>
          <w:sz w:val="28"/>
          <w:szCs w:val="28"/>
        </w:rPr>
        <w:t>http</w:t>
      </w:r>
      <w:proofErr w:type="gramEnd"/>
      <w:r w:rsidRPr="006239C7">
        <w:rPr>
          <w:sz w:val="28"/>
          <w:szCs w:val="28"/>
        </w:rPr>
        <w:t>://</w:t>
      </w:r>
      <w:proofErr w:type="gramStart"/>
      <w:r w:rsidRPr="006239C7">
        <w:rPr>
          <w:sz w:val="28"/>
          <w:szCs w:val="28"/>
        </w:rPr>
        <w:t>webtorgi</w:t>
      </w:r>
      <w:proofErr w:type="gramEnd"/>
      <w:r w:rsidRPr="006239C7">
        <w:rPr>
          <w:sz w:val="28"/>
          <w:szCs w:val="28"/>
        </w:rPr>
        <w:t>.</w:t>
      </w:r>
      <w:proofErr w:type="gramStart"/>
      <w:r w:rsidRPr="006239C7">
        <w:rPr>
          <w:sz w:val="28"/>
          <w:szCs w:val="28"/>
        </w:rPr>
        <w:t>samregion</w:t>
      </w:r>
      <w:proofErr w:type="gramEnd"/>
      <w:r w:rsidRPr="006239C7">
        <w:rPr>
          <w:sz w:val="28"/>
          <w:szCs w:val="28"/>
        </w:rPr>
        <w:t>.</w:t>
      </w:r>
      <w:proofErr w:type="gramStart"/>
      <w:r w:rsidRPr="006239C7">
        <w:rPr>
          <w:sz w:val="28"/>
          <w:szCs w:val="28"/>
        </w:rPr>
        <w:t>ru или</w:t>
      </w:r>
      <w:proofErr w:type="gramEnd"/>
      <w:r w:rsidRPr="006239C7">
        <w:rPr>
          <w:sz w:val="28"/>
          <w:szCs w:val="28"/>
        </w:rPr>
        <w:t xml:space="preserve"> </w:t>
      </w:r>
      <w:proofErr w:type="gramStart"/>
      <w:r w:rsidRPr="006239C7">
        <w:rPr>
          <w:sz w:val="28"/>
          <w:szCs w:val="28"/>
        </w:rPr>
        <w:t>на</w:t>
      </w:r>
      <w:proofErr w:type="gramEnd"/>
      <w:r w:rsidRPr="006239C7">
        <w:rPr>
          <w:sz w:val="28"/>
          <w:szCs w:val="28"/>
        </w:rPr>
        <w:t xml:space="preserve"> </w:t>
      </w:r>
      <w:proofErr w:type="gramStart"/>
      <w:r w:rsidRPr="006239C7">
        <w:rPr>
          <w:sz w:val="28"/>
          <w:szCs w:val="28"/>
        </w:rPr>
        <w:t>официальном</w:t>
      </w:r>
      <w:proofErr w:type="gramEnd"/>
      <w:r w:rsidRPr="006239C7">
        <w:rPr>
          <w:sz w:val="28"/>
          <w:szCs w:val="28"/>
        </w:rPr>
        <w:t xml:space="preserve"> </w:t>
      </w:r>
      <w:proofErr w:type="gramStart"/>
      <w:r w:rsidRPr="006239C7">
        <w:rPr>
          <w:sz w:val="28"/>
          <w:szCs w:val="28"/>
        </w:rPr>
        <w:t>сайте</w:t>
      </w:r>
      <w:proofErr w:type="gramEnd"/>
      <w:r w:rsidRPr="006239C7">
        <w:rPr>
          <w:sz w:val="28"/>
          <w:szCs w:val="28"/>
        </w:rPr>
        <w:t xml:space="preserve"> Российской Федерации для размещения информации о проведении торгов http://torgi.gov.ru.</w:t>
      </w:r>
    </w:p>
    <w:p w:rsidR="00BF75B6" w:rsidRPr="006239C7" w:rsidRDefault="00BF75B6" w:rsidP="007161A6">
      <w:pPr>
        <w:ind w:firstLine="709"/>
        <w:jc w:val="both"/>
        <w:rPr>
          <w:sz w:val="28"/>
          <w:szCs w:val="28"/>
        </w:rPr>
      </w:pPr>
      <w:proofErr w:type="gramStart"/>
      <w:r w:rsidRPr="006239C7">
        <w:rPr>
          <w:sz w:val="28"/>
          <w:szCs w:val="28"/>
        </w:rPr>
        <w:t xml:space="preserve">Прием заявок на участие в аукционе осуществляется представителем Главного управления организации торгов Самарской области по рабочим дням с 09 час. 00 мин. </w:t>
      </w:r>
      <w:r w:rsidR="00600C07" w:rsidRPr="00600C07">
        <w:rPr>
          <w:sz w:val="28"/>
          <w:szCs w:val="28"/>
        </w:rPr>
        <w:t xml:space="preserve">до 12 час. 00 мин. и с 13час. 00 мин. </w:t>
      </w:r>
      <w:r w:rsidRPr="006239C7">
        <w:rPr>
          <w:sz w:val="28"/>
          <w:szCs w:val="28"/>
        </w:rPr>
        <w:t>до 17 час. 00 мин. по местному времени, начиная с</w:t>
      </w:r>
      <w:r w:rsidR="00600C07">
        <w:rPr>
          <w:sz w:val="28"/>
          <w:szCs w:val="28"/>
        </w:rPr>
        <w:t xml:space="preserve"> 29.04.2015 </w:t>
      </w:r>
      <w:r w:rsidRPr="006239C7">
        <w:rPr>
          <w:sz w:val="28"/>
          <w:szCs w:val="28"/>
        </w:rPr>
        <w:t>, по адресу: 443068, Самарская область, г. Самара,</w:t>
      </w:r>
      <w:r>
        <w:rPr>
          <w:sz w:val="28"/>
          <w:szCs w:val="28"/>
        </w:rPr>
        <w:t xml:space="preserve"> ул.</w:t>
      </w:r>
      <w:r w:rsidRPr="006239C7">
        <w:rPr>
          <w:sz w:val="28"/>
          <w:szCs w:val="28"/>
        </w:rPr>
        <w:t xml:space="preserve"> Скляренко, 20, каб.209, тел.: 8(846) 334-58-31, 335-15-63.</w:t>
      </w:r>
      <w:proofErr w:type="gramEnd"/>
    </w:p>
    <w:p w:rsidR="00BF75B6" w:rsidRPr="006239C7" w:rsidRDefault="00BF75B6" w:rsidP="007161A6">
      <w:pPr>
        <w:ind w:firstLine="709"/>
        <w:jc w:val="both"/>
        <w:rPr>
          <w:sz w:val="28"/>
          <w:szCs w:val="28"/>
        </w:rPr>
      </w:pPr>
      <w:r w:rsidRPr="006239C7">
        <w:rPr>
          <w:sz w:val="28"/>
          <w:szCs w:val="28"/>
        </w:rPr>
        <w:t>Срок окончания подачи заявок на участие в аукционе и начало рассмотрения заявок –</w:t>
      </w:r>
      <w:r>
        <w:rPr>
          <w:sz w:val="28"/>
          <w:szCs w:val="28"/>
        </w:rPr>
        <w:t xml:space="preserve"> </w:t>
      </w:r>
      <w:r w:rsidR="00600C07">
        <w:rPr>
          <w:sz w:val="28"/>
          <w:szCs w:val="28"/>
        </w:rPr>
        <w:t xml:space="preserve"> 01.06.2015 в 12 час. 00 мин. </w:t>
      </w:r>
      <w:r w:rsidRPr="006239C7">
        <w:rPr>
          <w:sz w:val="28"/>
          <w:szCs w:val="28"/>
        </w:rPr>
        <w:t>по адресу: 443068, Самарская область, г. Самара, Скляренко, 20, каб.209.</w:t>
      </w:r>
    </w:p>
    <w:p w:rsidR="00BF75B6" w:rsidRPr="006239C7" w:rsidRDefault="00BF75B6" w:rsidP="007161A6">
      <w:pPr>
        <w:ind w:firstLine="709"/>
        <w:jc w:val="both"/>
        <w:rPr>
          <w:sz w:val="28"/>
          <w:szCs w:val="28"/>
        </w:rPr>
      </w:pPr>
      <w:r w:rsidRPr="006239C7">
        <w:rPr>
          <w:sz w:val="28"/>
          <w:szCs w:val="28"/>
        </w:rPr>
        <w:t xml:space="preserve">Срок окончания рассмотрения заявок – не позднее </w:t>
      </w:r>
      <w:r w:rsidR="00600C07">
        <w:rPr>
          <w:sz w:val="28"/>
          <w:szCs w:val="28"/>
        </w:rPr>
        <w:t xml:space="preserve"> 09.06.2015 </w:t>
      </w:r>
      <w:r w:rsidRPr="006239C7">
        <w:rPr>
          <w:sz w:val="28"/>
          <w:szCs w:val="28"/>
        </w:rPr>
        <w:t>по адресу: 443068, Самарская область, г. Самара,</w:t>
      </w:r>
      <w:r>
        <w:rPr>
          <w:sz w:val="28"/>
          <w:szCs w:val="28"/>
        </w:rPr>
        <w:t xml:space="preserve"> ул.</w:t>
      </w:r>
      <w:r w:rsidRPr="006239C7">
        <w:rPr>
          <w:sz w:val="28"/>
          <w:szCs w:val="28"/>
        </w:rPr>
        <w:t xml:space="preserve"> Скляренко, 20, </w:t>
      </w:r>
      <w:proofErr w:type="spellStart"/>
      <w:r w:rsidRPr="006239C7">
        <w:rPr>
          <w:sz w:val="28"/>
          <w:szCs w:val="28"/>
        </w:rPr>
        <w:t>каб</w:t>
      </w:r>
      <w:proofErr w:type="spellEnd"/>
      <w:r w:rsidRPr="006239C7">
        <w:rPr>
          <w:sz w:val="28"/>
          <w:szCs w:val="28"/>
        </w:rPr>
        <w:t>. 209.</w:t>
      </w:r>
    </w:p>
    <w:p w:rsidR="00BF75B6" w:rsidRPr="006239C7" w:rsidRDefault="00BF75B6" w:rsidP="007161A6">
      <w:pPr>
        <w:autoSpaceDE w:val="0"/>
        <w:autoSpaceDN w:val="0"/>
        <w:adjustRightInd w:val="0"/>
        <w:ind w:firstLine="709"/>
        <w:jc w:val="both"/>
        <w:rPr>
          <w:sz w:val="28"/>
          <w:szCs w:val="28"/>
        </w:rPr>
      </w:pPr>
      <w:r w:rsidRPr="006239C7">
        <w:rPr>
          <w:sz w:val="28"/>
          <w:szCs w:val="28"/>
        </w:rPr>
        <w:t>Протокол рассмотрения заявок подписывается всеми присутствующими на заседании членами аукционной комиссии и размещается на официальном сайте не позднее</w:t>
      </w:r>
      <w:r w:rsidR="00600C07">
        <w:rPr>
          <w:sz w:val="28"/>
          <w:szCs w:val="28"/>
        </w:rPr>
        <w:t xml:space="preserve"> 09.06.2015</w:t>
      </w:r>
      <w:r w:rsidRPr="006239C7">
        <w:rPr>
          <w:sz w:val="28"/>
          <w:szCs w:val="28"/>
        </w:rPr>
        <w:t>.</w:t>
      </w:r>
    </w:p>
    <w:p w:rsidR="00BF75B6" w:rsidRPr="006239C7" w:rsidRDefault="00BF75B6" w:rsidP="007161A6">
      <w:pPr>
        <w:snapToGrid w:val="0"/>
        <w:ind w:firstLine="709"/>
        <w:jc w:val="both"/>
        <w:rPr>
          <w:sz w:val="28"/>
          <w:szCs w:val="28"/>
        </w:rPr>
      </w:pPr>
      <w:r w:rsidRPr="006239C7">
        <w:rPr>
          <w:sz w:val="28"/>
          <w:szCs w:val="28"/>
        </w:rPr>
        <w:t>Аукцион проводится</w:t>
      </w:r>
      <w:r w:rsidR="00600C07">
        <w:rPr>
          <w:sz w:val="28"/>
          <w:szCs w:val="28"/>
        </w:rPr>
        <w:t xml:space="preserve"> 16.06.2015 в 12 час. 00 мин.</w:t>
      </w:r>
      <w:r w:rsidRPr="006239C7">
        <w:rPr>
          <w:sz w:val="28"/>
          <w:szCs w:val="28"/>
        </w:rPr>
        <w:t xml:space="preserve"> по адресу: 443068, Самарская область, г. Самара,</w:t>
      </w:r>
      <w:r>
        <w:rPr>
          <w:sz w:val="28"/>
          <w:szCs w:val="28"/>
        </w:rPr>
        <w:t xml:space="preserve"> ул.</w:t>
      </w:r>
      <w:r w:rsidRPr="006239C7">
        <w:rPr>
          <w:sz w:val="28"/>
          <w:szCs w:val="28"/>
        </w:rPr>
        <w:t xml:space="preserve"> Скляренко, 20, каб.219.</w:t>
      </w:r>
    </w:p>
    <w:p w:rsidR="00BF75B6" w:rsidRPr="006239C7" w:rsidRDefault="00BF75B6" w:rsidP="007161A6">
      <w:pPr>
        <w:autoSpaceDE w:val="0"/>
        <w:autoSpaceDN w:val="0"/>
        <w:adjustRightInd w:val="0"/>
        <w:ind w:firstLine="709"/>
        <w:jc w:val="both"/>
        <w:rPr>
          <w:sz w:val="28"/>
          <w:szCs w:val="28"/>
        </w:rPr>
      </w:pPr>
      <w:r w:rsidRPr="006239C7">
        <w:rPr>
          <w:sz w:val="28"/>
          <w:szCs w:val="28"/>
        </w:rPr>
        <w:lastRenderedPageBreak/>
        <w:t>Протокол аукциона подписывается всеми присутствующими членами аукционной комиссии в день проведения аукциона и размещается на официальном сайте в течение дня, следующего после дня подписания указанного протокола.</w:t>
      </w:r>
    </w:p>
    <w:p w:rsidR="00BF75B6" w:rsidRPr="006239C7" w:rsidRDefault="00BF75B6" w:rsidP="007161A6">
      <w:pPr>
        <w:autoSpaceDE w:val="0"/>
        <w:autoSpaceDN w:val="0"/>
        <w:adjustRightInd w:val="0"/>
        <w:ind w:firstLine="709"/>
        <w:jc w:val="both"/>
        <w:rPr>
          <w:sz w:val="28"/>
          <w:szCs w:val="28"/>
        </w:rPr>
      </w:pPr>
      <w:r w:rsidRPr="006239C7">
        <w:rPr>
          <w:sz w:val="28"/>
          <w:szCs w:val="28"/>
        </w:rPr>
        <w:t>Победитель аукциона в срок, не превышающий пять календарных дней, следующих за днем размещения протокола аукциона, направляет в министерство лесного хозяйства, охраны окружающей среды и природопользования Самарской области для принятия решения о предоставлении права пользования участком недр местного значения заявку на предоставление права пользования участком недр местного значения.</w:t>
      </w:r>
    </w:p>
    <w:p w:rsidR="00BF75B6" w:rsidRPr="006239C7" w:rsidRDefault="00BF75B6" w:rsidP="007161A6">
      <w:pPr>
        <w:autoSpaceDE w:val="0"/>
        <w:autoSpaceDN w:val="0"/>
        <w:adjustRightInd w:val="0"/>
        <w:ind w:firstLine="709"/>
        <w:jc w:val="both"/>
        <w:rPr>
          <w:sz w:val="28"/>
          <w:szCs w:val="28"/>
        </w:rPr>
      </w:pPr>
      <w:r w:rsidRPr="006239C7">
        <w:rPr>
          <w:sz w:val="28"/>
          <w:szCs w:val="28"/>
        </w:rPr>
        <w:t>Министерство лесного хозяйства, охраны окружающей среды и природопользования Самарской области в срок, не превышающий 10 календарных дней с момента поступления в министерство заявки от победителя аукциона, принимает решение о предоставлении права пользования участком недр местного значения.</w:t>
      </w:r>
    </w:p>
    <w:p w:rsidR="00BF75B6" w:rsidRPr="006239C7" w:rsidRDefault="00BF75B6" w:rsidP="007161A6">
      <w:pPr>
        <w:ind w:firstLine="709"/>
        <w:jc w:val="both"/>
        <w:rPr>
          <w:sz w:val="28"/>
          <w:szCs w:val="28"/>
        </w:rPr>
      </w:pPr>
      <w:r w:rsidRPr="006239C7">
        <w:rPr>
          <w:sz w:val="28"/>
          <w:szCs w:val="28"/>
        </w:rPr>
        <w:t xml:space="preserve">Министерство лесного хозяйства, охраны окружающей среды и природопользования Самарской области в течение 30 календарных дней </w:t>
      </w:r>
      <w:proofErr w:type="gramStart"/>
      <w:r w:rsidRPr="006239C7">
        <w:rPr>
          <w:sz w:val="28"/>
          <w:szCs w:val="28"/>
        </w:rPr>
        <w:t>с даты принятия</w:t>
      </w:r>
      <w:proofErr w:type="gramEnd"/>
      <w:r w:rsidRPr="006239C7">
        <w:rPr>
          <w:sz w:val="28"/>
          <w:szCs w:val="28"/>
        </w:rPr>
        <w:t xml:space="preserve"> решения о предоставлении права пользования участком недр местного значения по результатам аукциона публикует информацию о его результатах в официальном печатном органе.</w:t>
      </w:r>
    </w:p>
    <w:p w:rsidR="00BF75B6" w:rsidRPr="006239C7" w:rsidRDefault="00BF75B6" w:rsidP="007161A6">
      <w:pPr>
        <w:ind w:firstLine="709"/>
        <w:jc w:val="both"/>
        <w:rPr>
          <w:sz w:val="28"/>
          <w:szCs w:val="28"/>
        </w:rPr>
      </w:pPr>
      <w:r w:rsidRPr="006239C7">
        <w:rPr>
          <w:sz w:val="28"/>
          <w:szCs w:val="28"/>
        </w:rPr>
        <w:t>Оформление, государственная регистрация и выдача лицензии осуществляются в соответствии с Порядком оформления, государственной регистрации и выдачи лицензий на пользование участками недр местного значения на территории Самарской области, внесения в лицензии изменений и дополнений, а также переоформления таких лицензий, утвержденным постановлением Правительства Самарской области от 03.10.2012 № 496.</w:t>
      </w:r>
    </w:p>
    <w:p w:rsidR="00BF75B6" w:rsidRPr="006239C7" w:rsidRDefault="00BF75B6" w:rsidP="007161A6">
      <w:pPr>
        <w:ind w:firstLine="709"/>
        <w:jc w:val="both"/>
        <w:rPr>
          <w:b/>
          <w:bCs/>
          <w:sz w:val="28"/>
          <w:szCs w:val="28"/>
        </w:rPr>
      </w:pPr>
      <w:r w:rsidRPr="006239C7">
        <w:rPr>
          <w:sz w:val="28"/>
          <w:szCs w:val="28"/>
        </w:rPr>
        <w:t xml:space="preserve">За предоставление лицензии в установленном порядке уплачивается государственная пошлина в размере </w:t>
      </w:r>
      <w:r>
        <w:rPr>
          <w:sz w:val="28"/>
          <w:szCs w:val="28"/>
        </w:rPr>
        <w:t>7</w:t>
      </w:r>
      <w:r w:rsidRPr="006239C7">
        <w:rPr>
          <w:b/>
          <w:bCs/>
          <w:sz w:val="28"/>
          <w:szCs w:val="28"/>
        </w:rPr>
        <w:t> </w:t>
      </w:r>
      <w:r>
        <w:rPr>
          <w:b/>
          <w:bCs/>
          <w:sz w:val="28"/>
          <w:szCs w:val="28"/>
        </w:rPr>
        <w:t>5</w:t>
      </w:r>
      <w:r w:rsidRPr="006239C7">
        <w:rPr>
          <w:b/>
          <w:bCs/>
          <w:sz w:val="28"/>
          <w:szCs w:val="28"/>
        </w:rPr>
        <w:t>00 (</w:t>
      </w:r>
      <w:r>
        <w:rPr>
          <w:b/>
          <w:bCs/>
          <w:sz w:val="28"/>
          <w:szCs w:val="28"/>
        </w:rPr>
        <w:t>семь</w:t>
      </w:r>
      <w:r w:rsidRPr="006239C7">
        <w:rPr>
          <w:b/>
          <w:bCs/>
          <w:sz w:val="28"/>
          <w:szCs w:val="28"/>
        </w:rPr>
        <w:t xml:space="preserve"> тысяч</w:t>
      </w:r>
      <w:r>
        <w:rPr>
          <w:b/>
          <w:bCs/>
          <w:sz w:val="28"/>
          <w:szCs w:val="28"/>
        </w:rPr>
        <w:t xml:space="preserve"> пятьсот) </w:t>
      </w:r>
      <w:r w:rsidRPr="006239C7">
        <w:rPr>
          <w:b/>
          <w:bCs/>
          <w:sz w:val="28"/>
          <w:szCs w:val="28"/>
        </w:rPr>
        <w:t xml:space="preserve"> рублей.</w:t>
      </w:r>
    </w:p>
    <w:p w:rsidR="00BF75B6" w:rsidRPr="006239C7" w:rsidRDefault="00BF75B6" w:rsidP="007161A6">
      <w:pPr>
        <w:ind w:firstLine="709"/>
        <w:jc w:val="both"/>
        <w:rPr>
          <w:b/>
          <w:bCs/>
          <w:sz w:val="28"/>
          <w:szCs w:val="28"/>
        </w:rPr>
      </w:pPr>
    </w:p>
    <w:p w:rsidR="00BF75B6" w:rsidRPr="00954F4D" w:rsidRDefault="00BF75B6" w:rsidP="00185AB0">
      <w:pPr>
        <w:pStyle w:val="3"/>
        <w:spacing w:before="0"/>
        <w:ind w:left="284" w:right="284"/>
        <w:rPr>
          <w:b w:val="0"/>
          <w:bCs w:val="0"/>
          <w:color w:val="auto"/>
        </w:rPr>
      </w:pPr>
    </w:p>
    <w:p w:rsidR="00BF75B6" w:rsidRDefault="00BF75B6" w:rsidP="001D4107">
      <w:pPr>
        <w:pageBreakBefore/>
        <w:spacing w:before="120" w:after="240" w:line="360" w:lineRule="auto"/>
        <w:jc w:val="center"/>
        <w:rPr>
          <w:b/>
          <w:bCs/>
          <w:sz w:val="32"/>
          <w:szCs w:val="32"/>
        </w:rPr>
      </w:pPr>
      <w:r>
        <w:rPr>
          <w:b/>
          <w:bCs/>
          <w:sz w:val="32"/>
          <w:szCs w:val="32"/>
        </w:rPr>
        <w:lastRenderedPageBreak/>
        <w:t>СОДЕРЖАНИЕ</w:t>
      </w:r>
    </w:p>
    <w:p w:rsidR="00BF75B6" w:rsidRPr="00555469" w:rsidRDefault="00BF75B6" w:rsidP="00C52401">
      <w:pPr>
        <w:spacing w:line="360" w:lineRule="auto"/>
        <w:rPr>
          <w:sz w:val="28"/>
          <w:szCs w:val="28"/>
        </w:rPr>
      </w:pPr>
      <w:r>
        <w:rPr>
          <w:b/>
          <w:bCs/>
          <w:sz w:val="28"/>
          <w:szCs w:val="28"/>
        </w:rPr>
        <w:t>Часть 1. </w:t>
      </w:r>
      <w:r w:rsidRPr="00095132">
        <w:rPr>
          <w:b/>
          <w:bCs/>
          <w:sz w:val="28"/>
          <w:szCs w:val="28"/>
        </w:rPr>
        <w:t>Порядок и условия проведения аукциона</w:t>
      </w:r>
      <w:r w:rsidRPr="00C46DEA">
        <w:rPr>
          <w:sz w:val="28"/>
          <w:szCs w:val="28"/>
        </w:rPr>
        <w:t>…………………………</w:t>
      </w:r>
      <w:r>
        <w:rPr>
          <w:sz w:val="28"/>
          <w:szCs w:val="28"/>
        </w:rPr>
        <w:t>6</w:t>
      </w:r>
    </w:p>
    <w:p w:rsidR="00BF75B6" w:rsidRPr="00095132" w:rsidRDefault="00BF75B6" w:rsidP="00C52401">
      <w:pPr>
        <w:spacing w:line="360" w:lineRule="auto"/>
        <w:ind w:firstLine="284"/>
        <w:rPr>
          <w:sz w:val="28"/>
          <w:szCs w:val="28"/>
        </w:rPr>
      </w:pPr>
      <w:r>
        <w:rPr>
          <w:sz w:val="28"/>
          <w:szCs w:val="28"/>
        </w:rPr>
        <w:t>1. </w:t>
      </w:r>
      <w:r w:rsidRPr="00095132">
        <w:rPr>
          <w:sz w:val="28"/>
          <w:szCs w:val="28"/>
        </w:rPr>
        <w:t>Общие положения</w:t>
      </w:r>
      <w:r>
        <w:rPr>
          <w:sz w:val="28"/>
          <w:szCs w:val="28"/>
        </w:rPr>
        <w:t>…………………………………………………………...6</w:t>
      </w:r>
    </w:p>
    <w:p w:rsidR="00BF75B6" w:rsidRPr="00095132" w:rsidRDefault="00BF75B6" w:rsidP="00C52401">
      <w:pPr>
        <w:spacing w:line="360" w:lineRule="auto"/>
        <w:ind w:firstLine="284"/>
        <w:rPr>
          <w:sz w:val="28"/>
          <w:szCs w:val="28"/>
        </w:rPr>
      </w:pPr>
      <w:r>
        <w:rPr>
          <w:sz w:val="28"/>
          <w:szCs w:val="28"/>
        </w:rPr>
        <w:t>2. </w:t>
      </w:r>
      <w:r w:rsidRPr="00095132">
        <w:rPr>
          <w:sz w:val="28"/>
          <w:szCs w:val="28"/>
        </w:rPr>
        <w:t>Поря</w:t>
      </w:r>
      <w:r>
        <w:rPr>
          <w:sz w:val="28"/>
          <w:szCs w:val="28"/>
        </w:rPr>
        <w:t>док подачи заявок на участие в а</w:t>
      </w:r>
      <w:r w:rsidRPr="00095132">
        <w:rPr>
          <w:sz w:val="28"/>
          <w:szCs w:val="28"/>
        </w:rPr>
        <w:t>укционе</w:t>
      </w:r>
      <w:r>
        <w:rPr>
          <w:sz w:val="28"/>
          <w:szCs w:val="28"/>
        </w:rPr>
        <w:t>…………………………....7</w:t>
      </w:r>
    </w:p>
    <w:p w:rsidR="00BF75B6" w:rsidRDefault="00BF75B6" w:rsidP="00C52401">
      <w:pPr>
        <w:pStyle w:val="ConsTitle"/>
        <w:widowControl/>
        <w:ind w:right="0" w:firstLine="284"/>
        <w:rPr>
          <w:rFonts w:ascii="Times New Roman" w:hAnsi="Times New Roman" w:cs="Times New Roman"/>
          <w:b w:val="0"/>
          <w:bCs w:val="0"/>
          <w:sz w:val="28"/>
          <w:szCs w:val="28"/>
        </w:rPr>
      </w:pPr>
      <w:r>
        <w:rPr>
          <w:rFonts w:ascii="Times New Roman" w:hAnsi="Times New Roman" w:cs="Times New Roman"/>
          <w:b w:val="0"/>
          <w:bCs w:val="0"/>
          <w:sz w:val="28"/>
          <w:szCs w:val="28"/>
        </w:rPr>
        <w:t>3. Порядок рассмотрения заявок</w:t>
      </w:r>
    </w:p>
    <w:p w:rsidR="00BF75B6" w:rsidRPr="00095132" w:rsidRDefault="00BF75B6" w:rsidP="00C52401">
      <w:pPr>
        <w:pStyle w:val="ConsTitle"/>
        <w:widowControl/>
        <w:spacing w:line="360" w:lineRule="auto"/>
        <w:ind w:right="0" w:firstLine="567"/>
        <w:rPr>
          <w:rFonts w:ascii="Times New Roman" w:hAnsi="Times New Roman" w:cs="Times New Roman"/>
          <w:b w:val="0"/>
          <w:bCs w:val="0"/>
          <w:sz w:val="28"/>
          <w:szCs w:val="28"/>
        </w:rPr>
      </w:pPr>
      <w:r>
        <w:rPr>
          <w:rFonts w:ascii="Times New Roman" w:hAnsi="Times New Roman" w:cs="Times New Roman"/>
          <w:b w:val="0"/>
          <w:bCs w:val="0"/>
          <w:sz w:val="28"/>
          <w:szCs w:val="28"/>
        </w:rPr>
        <w:t>и условия допуска к участию в а</w:t>
      </w:r>
      <w:r w:rsidRPr="00095132">
        <w:rPr>
          <w:rFonts w:ascii="Times New Roman" w:hAnsi="Times New Roman" w:cs="Times New Roman"/>
          <w:b w:val="0"/>
          <w:bCs w:val="0"/>
          <w:sz w:val="28"/>
          <w:szCs w:val="28"/>
        </w:rPr>
        <w:t>укционе</w:t>
      </w:r>
      <w:r>
        <w:rPr>
          <w:rFonts w:ascii="Times New Roman" w:hAnsi="Times New Roman" w:cs="Times New Roman"/>
          <w:b w:val="0"/>
          <w:bCs w:val="0"/>
          <w:sz w:val="28"/>
          <w:szCs w:val="28"/>
        </w:rPr>
        <w:t>………………………………...11</w:t>
      </w:r>
    </w:p>
    <w:p w:rsidR="00BF75B6" w:rsidRPr="00095132" w:rsidRDefault="00BF75B6" w:rsidP="00C52401">
      <w:pPr>
        <w:pStyle w:val="consplusnormal"/>
        <w:spacing w:before="0" w:beforeAutospacing="0" w:after="0" w:afterAutospacing="0" w:line="360"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4. Порядок проведения а</w:t>
      </w:r>
      <w:r w:rsidRPr="00095132">
        <w:rPr>
          <w:rFonts w:ascii="Times New Roman" w:hAnsi="Times New Roman" w:cs="Times New Roman"/>
          <w:color w:val="auto"/>
          <w:sz w:val="28"/>
          <w:szCs w:val="28"/>
        </w:rPr>
        <w:t>укциона</w:t>
      </w:r>
      <w:r>
        <w:rPr>
          <w:rFonts w:ascii="Times New Roman" w:hAnsi="Times New Roman" w:cs="Times New Roman"/>
          <w:color w:val="auto"/>
          <w:sz w:val="28"/>
          <w:szCs w:val="28"/>
        </w:rPr>
        <w:t>…………………………………………….14</w:t>
      </w:r>
    </w:p>
    <w:p w:rsidR="00BF75B6" w:rsidRPr="00095132" w:rsidRDefault="00BF75B6" w:rsidP="00C52401">
      <w:pPr>
        <w:shd w:val="clear" w:color="auto" w:fill="FFFFFF"/>
        <w:spacing w:line="360" w:lineRule="auto"/>
        <w:ind w:firstLine="284"/>
        <w:rPr>
          <w:color w:val="000000"/>
          <w:sz w:val="28"/>
          <w:szCs w:val="28"/>
        </w:rPr>
      </w:pPr>
      <w:r>
        <w:rPr>
          <w:color w:val="000000"/>
          <w:sz w:val="28"/>
          <w:szCs w:val="28"/>
        </w:rPr>
        <w:t>5. Порядок принятия решения по результатам аукциона…………………..16</w:t>
      </w:r>
    </w:p>
    <w:p w:rsidR="00BF75B6" w:rsidRDefault="00BF75B6" w:rsidP="00C52401">
      <w:pPr>
        <w:shd w:val="clear" w:color="auto" w:fill="FFFFFF"/>
        <w:spacing w:line="360" w:lineRule="auto"/>
        <w:ind w:firstLine="284"/>
        <w:rPr>
          <w:color w:val="000000"/>
          <w:sz w:val="28"/>
          <w:szCs w:val="28"/>
        </w:rPr>
      </w:pPr>
      <w:r>
        <w:rPr>
          <w:color w:val="000000"/>
          <w:sz w:val="28"/>
          <w:szCs w:val="28"/>
        </w:rPr>
        <w:t>6. </w:t>
      </w:r>
      <w:r w:rsidRPr="00095132">
        <w:rPr>
          <w:color w:val="000000"/>
          <w:sz w:val="28"/>
          <w:szCs w:val="28"/>
        </w:rPr>
        <w:t>Прочие положения</w:t>
      </w:r>
      <w:r>
        <w:rPr>
          <w:color w:val="000000"/>
          <w:sz w:val="28"/>
          <w:szCs w:val="28"/>
        </w:rPr>
        <w:t>…………………………………………………………16</w:t>
      </w:r>
    </w:p>
    <w:p w:rsidR="00BF75B6" w:rsidRDefault="00BF75B6" w:rsidP="00C52401">
      <w:pPr>
        <w:shd w:val="clear" w:color="auto" w:fill="FFFFFF"/>
        <w:spacing w:before="240"/>
        <w:ind w:left="1134" w:hanging="1134"/>
        <w:jc w:val="both"/>
        <w:rPr>
          <w:b/>
          <w:bCs/>
          <w:color w:val="000000"/>
          <w:sz w:val="28"/>
          <w:szCs w:val="28"/>
        </w:rPr>
      </w:pPr>
      <w:r>
        <w:rPr>
          <w:b/>
          <w:bCs/>
          <w:color w:val="000000"/>
          <w:sz w:val="28"/>
          <w:szCs w:val="28"/>
        </w:rPr>
        <w:t>Часть </w:t>
      </w:r>
      <w:r w:rsidRPr="00095132">
        <w:rPr>
          <w:b/>
          <w:bCs/>
          <w:color w:val="000000"/>
          <w:sz w:val="28"/>
          <w:szCs w:val="28"/>
        </w:rPr>
        <w:t>2</w:t>
      </w:r>
      <w:r>
        <w:rPr>
          <w:b/>
          <w:bCs/>
          <w:color w:val="000000"/>
          <w:sz w:val="28"/>
          <w:szCs w:val="28"/>
        </w:rPr>
        <w:t>. Общие сведения о Лицензионном участке.</w:t>
      </w:r>
    </w:p>
    <w:p w:rsidR="00BF75B6" w:rsidRDefault="00BF75B6" w:rsidP="00C52401">
      <w:pPr>
        <w:shd w:val="clear" w:color="auto" w:fill="FFFFFF"/>
        <w:ind w:left="1134"/>
        <w:jc w:val="both"/>
        <w:rPr>
          <w:b/>
          <w:bCs/>
          <w:color w:val="000000"/>
          <w:sz w:val="28"/>
          <w:szCs w:val="28"/>
        </w:rPr>
      </w:pPr>
      <w:r>
        <w:rPr>
          <w:b/>
          <w:bCs/>
          <w:color w:val="000000"/>
          <w:sz w:val="28"/>
          <w:szCs w:val="28"/>
        </w:rPr>
        <w:t>Геологическая, геолого-экономическая,</w:t>
      </w:r>
    </w:p>
    <w:p w:rsidR="00BF75B6" w:rsidRPr="00095132" w:rsidRDefault="00BF75B6" w:rsidP="00C52401">
      <w:pPr>
        <w:shd w:val="clear" w:color="auto" w:fill="FFFFFF"/>
        <w:ind w:left="1134"/>
        <w:jc w:val="both"/>
        <w:rPr>
          <w:b/>
          <w:bCs/>
          <w:color w:val="000000"/>
          <w:sz w:val="28"/>
          <w:szCs w:val="28"/>
        </w:rPr>
      </w:pPr>
      <w:r>
        <w:rPr>
          <w:b/>
          <w:bCs/>
          <w:color w:val="000000"/>
          <w:sz w:val="28"/>
          <w:szCs w:val="28"/>
        </w:rPr>
        <w:t>технологическая характеристика Лицензионного участка</w:t>
      </w:r>
      <w:r w:rsidRPr="00555469">
        <w:rPr>
          <w:color w:val="000000"/>
          <w:sz w:val="28"/>
          <w:szCs w:val="28"/>
        </w:rPr>
        <w:t>……1</w:t>
      </w:r>
      <w:r>
        <w:rPr>
          <w:color w:val="000000"/>
          <w:sz w:val="28"/>
          <w:szCs w:val="28"/>
        </w:rPr>
        <w:t>8</w:t>
      </w:r>
    </w:p>
    <w:p w:rsidR="00BF75B6" w:rsidRPr="00555469" w:rsidRDefault="00BF75B6" w:rsidP="00C52401">
      <w:pPr>
        <w:shd w:val="clear" w:color="auto" w:fill="FFFFFF"/>
        <w:spacing w:before="240" w:line="360" w:lineRule="auto"/>
        <w:ind w:left="1134" w:hanging="1134"/>
        <w:jc w:val="both"/>
        <w:rPr>
          <w:color w:val="000000"/>
          <w:sz w:val="28"/>
          <w:szCs w:val="28"/>
        </w:rPr>
      </w:pPr>
      <w:r>
        <w:rPr>
          <w:b/>
          <w:bCs/>
          <w:color w:val="000000"/>
          <w:sz w:val="28"/>
          <w:szCs w:val="28"/>
        </w:rPr>
        <w:t>Часть 3. </w:t>
      </w:r>
      <w:r w:rsidRPr="00095132">
        <w:rPr>
          <w:b/>
          <w:bCs/>
          <w:color w:val="000000"/>
          <w:sz w:val="28"/>
          <w:szCs w:val="28"/>
        </w:rPr>
        <w:t xml:space="preserve">Основные </w:t>
      </w:r>
      <w:r>
        <w:rPr>
          <w:b/>
          <w:bCs/>
          <w:color w:val="000000"/>
          <w:sz w:val="28"/>
          <w:szCs w:val="28"/>
        </w:rPr>
        <w:t>условия</w:t>
      </w:r>
      <w:r w:rsidRPr="00095132">
        <w:rPr>
          <w:b/>
          <w:bCs/>
          <w:color w:val="000000"/>
          <w:sz w:val="28"/>
          <w:szCs w:val="28"/>
        </w:rPr>
        <w:t xml:space="preserve"> пользования </w:t>
      </w:r>
      <w:r>
        <w:rPr>
          <w:b/>
          <w:bCs/>
          <w:color w:val="000000"/>
          <w:sz w:val="28"/>
          <w:szCs w:val="28"/>
        </w:rPr>
        <w:t>Лицензионным участком</w:t>
      </w:r>
      <w:r>
        <w:rPr>
          <w:color w:val="000000"/>
          <w:sz w:val="28"/>
          <w:szCs w:val="28"/>
        </w:rPr>
        <w:t>……20</w:t>
      </w:r>
    </w:p>
    <w:p w:rsidR="00BF75B6" w:rsidRPr="00AD02B5" w:rsidRDefault="00BF75B6" w:rsidP="00ED0F50">
      <w:pPr>
        <w:spacing w:before="600" w:after="240" w:line="360" w:lineRule="auto"/>
        <w:ind w:left="765"/>
        <w:rPr>
          <w:sz w:val="32"/>
          <w:szCs w:val="32"/>
        </w:rPr>
      </w:pPr>
      <w:r w:rsidRPr="00AD02B5">
        <w:rPr>
          <w:sz w:val="32"/>
          <w:szCs w:val="32"/>
        </w:rPr>
        <w:t>Приложения</w:t>
      </w:r>
    </w:p>
    <w:p w:rsidR="00BF75B6" w:rsidRDefault="00BF75B6" w:rsidP="00E9608B">
      <w:pPr>
        <w:numPr>
          <w:ilvl w:val="0"/>
          <w:numId w:val="2"/>
        </w:numPr>
        <w:ind w:left="760" w:hanging="403"/>
        <w:jc w:val="both"/>
        <w:rPr>
          <w:sz w:val="28"/>
          <w:szCs w:val="28"/>
        </w:rPr>
      </w:pPr>
      <w:r>
        <w:rPr>
          <w:sz w:val="28"/>
          <w:szCs w:val="28"/>
        </w:rPr>
        <w:t>Приложение 1. Заявка</w:t>
      </w:r>
      <w:r w:rsidRPr="001A682E">
        <w:rPr>
          <w:sz w:val="28"/>
          <w:szCs w:val="28"/>
        </w:rPr>
        <w:t xml:space="preserve"> на участие в аукционе. Формы </w:t>
      </w:r>
      <w:r>
        <w:rPr>
          <w:sz w:val="28"/>
          <w:szCs w:val="28"/>
        </w:rPr>
        <w:t>бланков для заполнения, входящих</w:t>
      </w:r>
      <w:r w:rsidRPr="001A682E">
        <w:rPr>
          <w:sz w:val="28"/>
          <w:szCs w:val="28"/>
        </w:rPr>
        <w:t xml:space="preserve"> в состав заявки на участие в аукционе</w:t>
      </w:r>
    </w:p>
    <w:p w:rsidR="00BF75B6" w:rsidRDefault="00BF75B6" w:rsidP="00E9608B">
      <w:pPr>
        <w:numPr>
          <w:ilvl w:val="0"/>
          <w:numId w:val="2"/>
        </w:numPr>
        <w:spacing w:before="160" w:line="360" w:lineRule="auto"/>
        <w:ind w:left="760" w:hanging="403"/>
        <w:jc w:val="both"/>
        <w:rPr>
          <w:sz w:val="28"/>
          <w:szCs w:val="28"/>
        </w:rPr>
      </w:pPr>
      <w:r>
        <w:rPr>
          <w:sz w:val="28"/>
          <w:szCs w:val="28"/>
        </w:rPr>
        <w:t>Приложение 2. Реквизиты</w:t>
      </w:r>
    </w:p>
    <w:p w:rsidR="00BF75B6" w:rsidRDefault="00BF75B6" w:rsidP="001D4107">
      <w:pPr>
        <w:numPr>
          <w:ilvl w:val="0"/>
          <w:numId w:val="2"/>
        </w:numPr>
        <w:spacing w:line="360" w:lineRule="auto"/>
        <w:jc w:val="both"/>
        <w:rPr>
          <w:sz w:val="28"/>
          <w:szCs w:val="28"/>
        </w:rPr>
      </w:pPr>
      <w:r>
        <w:rPr>
          <w:sz w:val="28"/>
          <w:szCs w:val="28"/>
        </w:rPr>
        <w:t>Приложение 3. Договор о задатке</w:t>
      </w:r>
    </w:p>
    <w:p w:rsidR="00BF75B6" w:rsidRDefault="00BF75B6" w:rsidP="001D4107">
      <w:pPr>
        <w:numPr>
          <w:ilvl w:val="0"/>
          <w:numId w:val="2"/>
        </w:numPr>
        <w:spacing w:line="360" w:lineRule="auto"/>
        <w:jc w:val="both"/>
        <w:rPr>
          <w:sz w:val="28"/>
          <w:szCs w:val="28"/>
        </w:rPr>
      </w:pPr>
      <w:r>
        <w:rPr>
          <w:sz w:val="28"/>
          <w:szCs w:val="28"/>
        </w:rPr>
        <w:t>Приложение 4. Заявка на предоставление права пользования участком недр местного значения</w:t>
      </w:r>
    </w:p>
    <w:p w:rsidR="00BF75B6" w:rsidRPr="001A682E" w:rsidRDefault="00BF75B6" w:rsidP="00F74FCA">
      <w:pPr>
        <w:spacing w:line="360" w:lineRule="auto"/>
        <w:ind w:left="360"/>
        <w:jc w:val="both"/>
        <w:rPr>
          <w:sz w:val="28"/>
          <w:szCs w:val="28"/>
        </w:rPr>
      </w:pPr>
    </w:p>
    <w:p w:rsidR="00BF75B6" w:rsidRPr="00F96644" w:rsidRDefault="00BF75B6" w:rsidP="00B35E6E">
      <w:pPr>
        <w:pageBreakBefore/>
        <w:spacing w:line="360" w:lineRule="auto"/>
        <w:jc w:val="center"/>
        <w:rPr>
          <w:b/>
          <w:bCs/>
          <w:sz w:val="32"/>
          <w:szCs w:val="32"/>
        </w:rPr>
      </w:pPr>
      <w:r>
        <w:rPr>
          <w:b/>
          <w:bCs/>
          <w:sz w:val="32"/>
          <w:szCs w:val="32"/>
        </w:rPr>
        <w:lastRenderedPageBreak/>
        <w:t>Часть </w:t>
      </w:r>
      <w:r w:rsidRPr="00F96644">
        <w:rPr>
          <w:b/>
          <w:bCs/>
          <w:sz w:val="32"/>
          <w:szCs w:val="32"/>
        </w:rPr>
        <w:t>1.</w:t>
      </w:r>
      <w:r>
        <w:rPr>
          <w:b/>
          <w:bCs/>
          <w:sz w:val="32"/>
          <w:szCs w:val="32"/>
        </w:rPr>
        <w:t> </w:t>
      </w:r>
      <w:r w:rsidRPr="00F96644">
        <w:rPr>
          <w:b/>
          <w:bCs/>
          <w:sz w:val="32"/>
          <w:szCs w:val="32"/>
        </w:rPr>
        <w:t>Порядок и условия проведения аукциона</w:t>
      </w:r>
    </w:p>
    <w:p w:rsidR="00BF75B6" w:rsidRPr="00F96644" w:rsidRDefault="00BF75B6" w:rsidP="007B7D24">
      <w:pPr>
        <w:spacing w:line="312" w:lineRule="auto"/>
        <w:jc w:val="center"/>
        <w:rPr>
          <w:b/>
          <w:bCs/>
          <w:sz w:val="28"/>
          <w:szCs w:val="28"/>
        </w:rPr>
      </w:pPr>
      <w:r w:rsidRPr="00F96644">
        <w:rPr>
          <w:b/>
          <w:bCs/>
          <w:sz w:val="28"/>
          <w:szCs w:val="28"/>
        </w:rPr>
        <w:t>1</w:t>
      </w:r>
      <w:r>
        <w:rPr>
          <w:b/>
          <w:bCs/>
          <w:sz w:val="28"/>
          <w:szCs w:val="28"/>
        </w:rPr>
        <w:t>.</w:t>
      </w:r>
      <w:r w:rsidRPr="00F96644">
        <w:rPr>
          <w:b/>
          <w:bCs/>
          <w:sz w:val="28"/>
          <w:szCs w:val="28"/>
        </w:rPr>
        <w:t xml:space="preserve"> Общие положения</w:t>
      </w:r>
    </w:p>
    <w:p w:rsidR="00BF75B6" w:rsidRDefault="00BF75B6" w:rsidP="00D42ACC">
      <w:pPr>
        <w:spacing w:line="312" w:lineRule="auto"/>
        <w:ind w:firstLine="709"/>
        <w:jc w:val="both"/>
        <w:rPr>
          <w:color w:val="000000"/>
          <w:sz w:val="28"/>
          <w:szCs w:val="28"/>
        </w:rPr>
      </w:pPr>
      <w:r>
        <w:rPr>
          <w:color w:val="000000"/>
          <w:sz w:val="28"/>
          <w:szCs w:val="28"/>
        </w:rPr>
        <w:t>1.1. </w:t>
      </w:r>
      <w:proofErr w:type="gramStart"/>
      <w:r w:rsidRPr="00CB7728">
        <w:rPr>
          <w:color w:val="000000"/>
          <w:sz w:val="28"/>
          <w:szCs w:val="28"/>
        </w:rPr>
        <w:t>Министерство лесного хозяйства, охраны окружающей среды и природопользования Самарской области</w:t>
      </w:r>
      <w:r>
        <w:rPr>
          <w:color w:val="000000"/>
          <w:sz w:val="28"/>
          <w:szCs w:val="28"/>
        </w:rPr>
        <w:t xml:space="preserve"> (далее – министерство)</w:t>
      </w:r>
      <w:r w:rsidRPr="00CB7728">
        <w:rPr>
          <w:color w:val="000000"/>
          <w:sz w:val="28"/>
          <w:szCs w:val="28"/>
        </w:rPr>
        <w:t xml:space="preserve"> и Главное управление организации торгов Самарской области</w:t>
      </w:r>
      <w:r>
        <w:rPr>
          <w:color w:val="000000"/>
          <w:sz w:val="28"/>
          <w:szCs w:val="28"/>
        </w:rPr>
        <w:t xml:space="preserve"> (далее – Главное управление)</w:t>
      </w:r>
      <w:r w:rsidRPr="00CB7728">
        <w:rPr>
          <w:color w:val="000000"/>
          <w:sz w:val="28"/>
          <w:szCs w:val="28"/>
        </w:rPr>
        <w:t xml:space="preserve"> объявляют аукцион </w:t>
      </w:r>
      <w:r>
        <w:rPr>
          <w:color w:val="000000"/>
          <w:sz w:val="28"/>
          <w:szCs w:val="28"/>
        </w:rPr>
        <w:t>по предоставлению права пользования участком недр местного значения Жареный Бугор, расположенном в муниципальном районе Красноярский Самарской области,</w:t>
      </w:r>
      <w:r w:rsidRPr="005A5193">
        <w:rPr>
          <w:color w:val="000000"/>
          <w:sz w:val="28"/>
          <w:szCs w:val="28"/>
        </w:rPr>
        <w:t xml:space="preserve"> </w:t>
      </w:r>
      <w:r w:rsidRPr="005A5193">
        <w:rPr>
          <w:sz w:val="28"/>
          <w:szCs w:val="28"/>
        </w:rPr>
        <w:t xml:space="preserve">для геологического изучения, разведки и добычи </w:t>
      </w:r>
      <w:r>
        <w:rPr>
          <w:sz w:val="28"/>
          <w:szCs w:val="28"/>
        </w:rPr>
        <w:t>песка строительного</w:t>
      </w:r>
      <w:r w:rsidRPr="005A5193">
        <w:rPr>
          <w:sz w:val="28"/>
          <w:szCs w:val="28"/>
        </w:rPr>
        <w:t xml:space="preserve"> </w:t>
      </w:r>
      <w:r w:rsidRPr="00E9209B">
        <w:rPr>
          <w:color w:val="000000"/>
          <w:sz w:val="28"/>
          <w:szCs w:val="28"/>
        </w:rPr>
        <w:t>(</w:t>
      </w:r>
      <w:r>
        <w:rPr>
          <w:color w:val="000000"/>
          <w:sz w:val="28"/>
          <w:szCs w:val="28"/>
        </w:rPr>
        <w:t>далее – аукцион)</w:t>
      </w:r>
      <w:r w:rsidRPr="00AD02B5">
        <w:rPr>
          <w:color w:val="000000"/>
          <w:sz w:val="28"/>
          <w:szCs w:val="28"/>
        </w:rPr>
        <w:t>.</w:t>
      </w:r>
      <w:proofErr w:type="gramEnd"/>
    </w:p>
    <w:p w:rsidR="00BF75B6" w:rsidRDefault="00BF75B6" w:rsidP="00D42ACC">
      <w:pPr>
        <w:shd w:val="clear" w:color="auto" w:fill="FFFFFF"/>
        <w:spacing w:line="312" w:lineRule="auto"/>
        <w:ind w:firstLine="709"/>
        <w:jc w:val="both"/>
        <w:rPr>
          <w:color w:val="000000"/>
          <w:sz w:val="28"/>
          <w:szCs w:val="28"/>
        </w:rPr>
      </w:pPr>
      <w:r>
        <w:rPr>
          <w:color w:val="000000"/>
          <w:sz w:val="28"/>
          <w:szCs w:val="28"/>
        </w:rPr>
        <w:t>1.2. </w:t>
      </w:r>
      <w:proofErr w:type="gramStart"/>
      <w:r>
        <w:rPr>
          <w:color w:val="000000"/>
          <w:sz w:val="28"/>
          <w:szCs w:val="28"/>
        </w:rPr>
        <w:t xml:space="preserve">Настоящая документация об аукционе (далее – Документация) разработана в соответствии </w:t>
      </w:r>
      <w:r w:rsidRPr="007A2C64">
        <w:rPr>
          <w:sz w:val="28"/>
          <w:szCs w:val="28"/>
        </w:rPr>
        <w:t xml:space="preserve">с Законом </w:t>
      </w:r>
      <w:r w:rsidRPr="00D72047">
        <w:rPr>
          <w:sz w:val="28"/>
          <w:szCs w:val="28"/>
        </w:rPr>
        <w:t xml:space="preserve">Российской Федерации </w:t>
      </w:r>
      <w:r w:rsidRPr="00197A1C">
        <w:rPr>
          <w:sz w:val="28"/>
          <w:szCs w:val="28"/>
        </w:rPr>
        <w:t xml:space="preserve">от 21.02.1992 № 2395-1 </w:t>
      </w:r>
      <w:r w:rsidRPr="00D72047">
        <w:rPr>
          <w:sz w:val="28"/>
          <w:szCs w:val="28"/>
        </w:rPr>
        <w:t>«О недр</w:t>
      </w:r>
      <w:r>
        <w:rPr>
          <w:sz w:val="28"/>
          <w:szCs w:val="28"/>
        </w:rPr>
        <w:t xml:space="preserve">ах», Законом Самарской области от 06.04.2009 № 46-ГД </w:t>
      </w:r>
      <w:r w:rsidRPr="00D72047">
        <w:rPr>
          <w:sz w:val="28"/>
          <w:szCs w:val="28"/>
        </w:rPr>
        <w:t>«Об охране окружающей среды и природопользовании в Самарской области», Законом Самарской области</w:t>
      </w:r>
      <w:r>
        <w:rPr>
          <w:sz w:val="28"/>
          <w:szCs w:val="28"/>
        </w:rPr>
        <w:t xml:space="preserve"> от 16.07.2009 № 91-ГД</w:t>
      </w:r>
      <w:r w:rsidRPr="00D72047">
        <w:rPr>
          <w:sz w:val="28"/>
          <w:szCs w:val="28"/>
        </w:rPr>
        <w:t xml:space="preserve"> «О порядке пользования </w:t>
      </w:r>
      <w:r>
        <w:rPr>
          <w:sz w:val="28"/>
          <w:szCs w:val="28"/>
        </w:rPr>
        <w:t xml:space="preserve">участками недр </w:t>
      </w:r>
      <w:r w:rsidRPr="007A2C64">
        <w:rPr>
          <w:sz w:val="28"/>
          <w:szCs w:val="28"/>
        </w:rPr>
        <w:t xml:space="preserve">местного значения на территории Самарской </w:t>
      </w:r>
      <w:r>
        <w:rPr>
          <w:sz w:val="28"/>
          <w:szCs w:val="28"/>
        </w:rPr>
        <w:t xml:space="preserve">области» и </w:t>
      </w:r>
      <w:r w:rsidRPr="00415E66">
        <w:rPr>
          <w:sz w:val="28"/>
          <w:szCs w:val="28"/>
        </w:rPr>
        <w:t>Порядком проведения аукционов по предоставлению права пользования участками недр</w:t>
      </w:r>
      <w:proofErr w:type="gramEnd"/>
      <w:r w:rsidRPr="00415E66">
        <w:rPr>
          <w:sz w:val="28"/>
          <w:szCs w:val="28"/>
        </w:rPr>
        <w:t xml:space="preserve"> местного значения для разведки и добычи общераспространенных полезных ископаемых и</w:t>
      </w:r>
      <w:r>
        <w:rPr>
          <w:sz w:val="28"/>
          <w:szCs w:val="28"/>
        </w:rPr>
        <w:t>ли</w:t>
      </w:r>
      <w:r w:rsidRPr="00415E66">
        <w:rPr>
          <w:sz w:val="28"/>
          <w:szCs w:val="28"/>
        </w:rPr>
        <w:t xml:space="preserve"> для геологического изучения, разведки и добычи общераспространенных полезных ископаемых,</w:t>
      </w:r>
      <w:r w:rsidRPr="000E6475">
        <w:rPr>
          <w:sz w:val="28"/>
          <w:szCs w:val="28"/>
        </w:rPr>
        <w:t xml:space="preserve"> утвержденным постановлением Правительства Самарской области</w:t>
      </w:r>
      <w:r>
        <w:rPr>
          <w:sz w:val="28"/>
          <w:szCs w:val="28"/>
        </w:rPr>
        <w:t xml:space="preserve"> от 21.10.2009 № 569 (далее - Порядок проведения аукционов).</w:t>
      </w:r>
    </w:p>
    <w:p w:rsidR="00BF75B6" w:rsidRPr="00187F47" w:rsidRDefault="00BF75B6" w:rsidP="00D42ACC">
      <w:pPr>
        <w:spacing w:line="312" w:lineRule="auto"/>
        <w:ind w:firstLine="709"/>
        <w:jc w:val="both"/>
        <w:rPr>
          <w:sz w:val="28"/>
          <w:szCs w:val="28"/>
        </w:rPr>
      </w:pPr>
      <w:r>
        <w:rPr>
          <w:color w:val="000000"/>
          <w:sz w:val="28"/>
          <w:szCs w:val="28"/>
        </w:rPr>
        <w:t>1.3. </w:t>
      </w:r>
      <w:r w:rsidRPr="00AD02B5">
        <w:rPr>
          <w:color w:val="000000"/>
          <w:sz w:val="28"/>
          <w:szCs w:val="28"/>
        </w:rPr>
        <w:t>Ц</w:t>
      </w:r>
      <w:r w:rsidRPr="00AD02B5">
        <w:rPr>
          <w:sz w:val="28"/>
          <w:szCs w:val="28"/>
        </w:rPr>
        <w:t>елью проведе</w:t>
      </w:r>
      <w:r>
        <w:rPr>
          <w:sz w:val="28"/>
          <w:szCs w:val="28"/>
        </w:rPr>
        <w:t>ния аукциона является выявление</w:t>
      </w:r>
      <w:r w:rsidRPr="00AD02B5">
        <w:rPr>
          <w:sz w:val="28"/>
          <w:szCs w:val="28"/>
        </w:rPr>
        <w:t xml:space="preserve"> победителя</w:t>
      </w:r>
      <w:r>
        <w:rPr>
          <w:color w:val="000000"/>
          <w:sz w:val="28"/>
          <w:szCs w:val="28"/>
        </w:rPr>
        <w:t xml:space="preserve"> для предоставления</w:t>
      </w:r>
      <w:r w:rsidRPr="00AD02B5">
        <w:rPr>
          <w:color w:val="000000"/>
          <w:sz w:val="28"/>
          <w:szCs w:val="28"/>
        </w:rPr>
        <w:t xml:space="preserve"> права </w:t>
      </w:r>
      <w:r>
        <w:rPr>
          <w:color w:val="000000"/>
          <w:sz w:val="28"/>
          <w:szCs w:val="28"/>
        </w:rPr>
        <w:t xml:space="preserve">пользования участком недр местного значения Жареный Бугор </w:t>
      </w:r>
      <w:r w:rsidRPr="00586762">
        <w:rPr>
          <w:sz w:val="28"/>
          <w:szCs w:val="28"/>
        </w:rPr>
        <w:t xml:space="preserve">(далее </w:t>
      </w:r>
      <w:r>
        <w:rPr>
          <w:sz w:val="28"/>
          <w:szCs w:val="28"/>
        </w:rPr>
        <w:t xml:space="preserve">– </w:t>
      </w:r>
      <w:r w:rsidRPr="00586762">
        <w:rPr>
          <w:sz w:val="28"/>
          <w:szCs w:val="28"/>
        </w:rPr>
        <w:t>Лицензионный участок)</w:t>
      </w:r>
      <w:r>
        <w:rPr>
          <w:sz w:val="28"/>
          <w:szCs w:val="28"/>
        </w:rPr>
        <w:t xml:space="preserve"> </w:t>
      </w:r>
      <w:r w:rsidRPr="00187F47">
        <w:rPr>
          <w:sz w:val="28"/>
          <w:szCs w:val="28"/>
        </w:rPr>
        <w:t xml:space="preserve">для геологического изучения, разведки и добычи </w:t>
      </w:r>
      <w:r>
        <w:rPr>
          <w:sz w:val="28"/>
          <w:szCs w:val="28"/>
        </w:rPr>
        <w:t>песка строительного</w:t>
      </w:r>
      <w:r w:rsidRPr="00187F47">
        <w:rPr>
          <w:sz w:val="28"/>
          <w:szCs w:val="28"/>
        </w:rPr>
        <w:t>.</w:t>
      </w:r>
    </w:p>
    <w:p w:rsidR="00BF75B6" w:rsidRPr="00350DDA" w:rsidRDefault="00BF75B6" w:rsidP="00D42ACC">
      <w:pPr>
        <w:shd w:val="clear" w:color="auto" w:fill="FFFFFF"/>
        <w:spacing w:line="312" w:lineRule="auto"/>
        <w:ind w:firstLine="709"/>
        <w:jc w:val="both"/>
        <w:rPr>
          <w:spacing w:val="-2"/>
          <w:sz w:val="28"/>
          <w:szCs w:val="28"/>
        </w:rPr>
      </w:pPr>
      <w:r w:rsidRPr="00350DDA">
        <w:rPr>
          <w:spacing w:val="-2"/>
          <w:sz w:val="28"/>
          <w:szCs w:val="28"/>
        </w:rPr>
        <w:t>Основным критерием выявления победителя при проведен</w:t>
      </w:r>
      <w:proofErr w:type="gramStart"/>
      <w:r w:rsidRPr="00350DDA">
        <w:rPr>
          <w:spacing w:val="-2"/>
          <w:sz w:val="28"/>
          <w:szCs w:val="28"/>
        </w:rPr>
        <w:t>ии ау</w:t>
      </w:r>
      <w:proofErr w:type="gramEnd"/>
      <w:r w:rsidRPr="00350DDA">
        <w:rPr>
          <w:spacing w:val="-2"/>
          <w:sz w:val="28"/>
          <w:szCs w:val="28"/>
        </w:rPr>
        <w:t>кциона является размер разового платежа за право пользования Лицензионным участком.</w:t>
      </w:r>
    </w:p>
    <w:p w:rsidR="00BF75B6" w:rsidRDefault="00BF75B6" w:rsidP="00D42ACC">
      <w:pPr>
        <w:shd w:val="clear" w:color="auto" w:fill="FFFFFF"/>
        <w:spacing w:line="312" w:lineRule="auto"/>
        <w:ind w:firstLine="709"/>
        <w:jc w:val="both"/>
        <w:rPr>
          <w:color w:val="000000"/>
          <w:sz w:val="28"/>
          <w:szCs w:val="28"/>
        </w:rPr>
      </w:pPr>
      <w:r>
        <w:rPr>
          <w:color w:val="000000"/>
          <w:spacing w:val="-2"/>
          <w:sz w:val="28"/>
          <w:szCs w:val="28"/>
        </w:rPr>
        <w:t>1.4</w:t>
      </w:r>
      <w:r w:rsidRPr="00AD02B5">
        <w:rPr>
          <w:color w:val="000000"/>
          <w:spacing w:val="-2"/>
          <w:sz w:val="28"/>
          <w:szCs w:val="28"/>
        </w:rPr>
        <w:t>.</w:t>
      </w:r>
      <w:r w:rsidRPr="00AD02B5">
        <w:rPr>
          <w:color w:val="000000"/>
          <w:sz w:val="28"/>
          <w:szCs w:val="28"/>
        </w:rPr>
        <w:t> Победителю аукциона будет предоста</w:t>
      </w:r>
      <w:r>
        <w:rPr>
          <w:color w:val="000000"/>
          <w:sz w:val="28"/>
          <w:szCs w:val="28"/>
        </w:rPr>
        <w:t xml:space="preserve">влено право пользования </w:t>
      </w:r>
      <w:r w:rsidRPr="00AD02B5">
        <w:rPr>
          <w:color w:val="000000"/>
          <w:sz w:val="28"/>
          <w:szCs w:val="28"/>
        </w:rPr>
        <w:t>Лиценз</w:t>
      </w:r>
      <w:r>
        <w:rPr>
          <w:color w:val="000000"/>
          <w:sz w:val="28"/>
          <w:szCs w:val="28"/>
        </w:rPr>
        <w:t xml:space="preserve">ионным участком </w:t>
      </w:r>
      <w:r>
        <w:rPr>
          <w:sz w:val="28"/>
          <w:szCs w:val="28"/>
        </w:rPr>
        <w:t>с целью</w:t>
      </w:r>
      <w:r w:rsidRPr="00187F47">
        <w:rPr>
          <w:sz w:val="28"/>
          <w:szCs w:val="28"/>
        </w:rPr>
        <w:t xml:space="preserve"> геологического изучения, разведки и добычи </w:t>
      </w:r>
      <w:r>
        <w:rPr>
          <w:sz w:val="28"/>
          <w:szCs w:val="28"/>
        </w:rPr>
        <w:t>песка строительного</w:t>
      </w:r>
      <w:r w:rsidRPr="00187F47">
        <w:rPr>
          <w:sz w:val="28"/>
          <w:szCs w:val="28"/>
        </w:rPr>
        <w:t xml:space="preserve"> </w:t>
      </w:r>
      <w:r>
        <w:rPr>
          <w:sz w:val="28"/>
          <w:szCs w:val="28"/>
        </w:rPr>
        <w:t xml:space="preserve">сроком на 10 лет </w:t>
      </w:r>
      <w:r w:rsidRPr="00AD02B5">
        <w:rPr>
          <w:color w:val="000000"/>
          <w:sz w:val="28"/>
          <w:szCs w:val="28"/>
        </w:rPr>
        <w:t>путем оформления и</w:t>
      </w:r>
      <w:r>
        <w:rPr>
          <w:color w:val="000000"/>
          <w:sz w:val="28"/>
          <w:szCs w:val="28"/>
        </w:rPr>
        <w:t xml:space="preserve"> выдачи лицензии на пользование недрами Лицензионного участка (далее – лицензия).</w:t>
      </w:r>
    </w:p>
    <w:p w:rsidR="00BF75B6" w:rsidRDefault="00BF75B6" w:rsidP="00D42ACC">
      <w:pPr>
        <w:shd w:val="clear" w:color="auto" w:fill="FFFFFF"/>
        <w:spacing w:line="312" w:lineRule="auto"/>
        <w:ind w:firstLine="709"/>
        <w:jc w:val="both"/>
        <w:rPr>
          <w:color w:val="000000"/>
          <w:sz w:val="28"/>
          <w:szCs w:val="28"/>
        </w:rPr>
      </w:pPr>
      <w:r w:rsidRPr="006358AE">
        <w:rPr>
          <w:color w:val="000000"/>
          <w:sz w:val="28"/>
          <w:szCs w:val="28"/>
        </w:rPr>
        <w:lastRenderedPageBreak/>
        <w:t xml:space="preserve">Срок пользования Лицензионным участком исчисляется с момента государственной регистрации лицензии и может быть продлен на срок отработки промышленных </w:t>
      </w:r>
      <w:r w:rsidRPr="006358AE">
        <w:rPr>
          <w:sz w:val="28"/>
          <w:szCs w:val="28"/>
        </w:rPr>
        <w:t>запасов песка строительного</w:t>
      </w:r>
      <w:r w:rsidRPr="006358AE">
        <w:rPr>
          <w:color w:val="FF6600"/>
          <w:sz w:val="28"/>
          <w:szCs w:val="28"/>
        </w:rPr>
        <w:t xml:space="preserve"> </w:t>
      </w:r>
      <w:r w:rsidRPr="006358AE">
        <w:rPr>
          <w:color w:val="000000"/>
          <w:sz w:val="28"/>
          <w:szCs w:val="28"/>
        </w:rPr>
        <w:t>Лицензионного участка в соответствии с техническим проектом его разработки.</w:t>
      </w:r>
    </w:p>
    <w:p w:rsidR="00BF75B6" w:rsidRPr="00303643" w:rsidRDefault="00BF75B6" w:rsidP="00D42ACC">
      <w:pPr>
        <w:shd w:val="clear" w:color="auto" w:fill="FFFFFF"/>
        <w:spacing w:line="312" w:lineRule="auto"/>
        <w:ind w:firstLine="709"/>
        <w:jc w:val="both"/>
        <w:rPr>
          <w:color w:val="000000"/>
          <w:sz w:val="28"/>
          <w:szCs w:val="28"/>
        </w:rPr>
      </w:pPr>
      <w:r w:rsidRPr="00933E90">
        <w:rPr>
          <w:sz w:val="28"/>
          <w:szCs w:val="28"/>
        </w:rPr>
        <w:t xml:space="preserve">Оформление и государственная регистрация лицензии </w:t>
      </w:r>
      <w:r>
        <w:rPr>
          <w:sz w:val="28"/>
          <w:szCs w:val="28"/>
        </w:rPr>
        <w:t>осуществляются министерством в соответствии с Порядком оформления, государственной регистрации и выдачи лицензий на пользование участками недр местного значения на территории Самарской области, внесения в лицензии изменений и дополнений, а также переоформления таких лицензий, утвержденным постановлением Правительства Самарской области от 03.10.2012 № 496.</w:t>
      </w:r>
    </w:p>
    <w:p w:rsidR="00BF75B6" w:rsidRDefault="00BF75B6" w:rsidP="00D42ACC">
      <w:pPr>
        <w:shd w:val="clear" w:color="auto" w:fill="FFFFFF"/>
        <w:spacing w:line="312" w:lineRule="auto"/>
        <w:ind w:firstLine="709"/>
        <w:jc w:val="both"/>
        <w:rPr>
          <w:color w:val="000000"/>
          <w:sz w:val="28"/>
          <w:szCs w:val="28"/>
        </w:rPr>
      </w:pPr>
      <w:r>
        <w:rPr>
          <w:color w:val="000000"/>
          <w:spacing w:val="-2"/>
          <w:sz w:val="28"/>
          <w:szCs w:val="28"/>
        </w:rPr>
        <w:t>1.5.</w:t>
      </w:r>
      <w:r>
        <w:rPr>
          <w:color w:val="000000"/>
          <w:sz w:val="28"/>
          <w:szCs w:val="28"/>
        </w:rPr>
        <w:t> Аукцион проводится Главным управлением по адресу:</w:t>
      </w:r>
      <w:r w:rsidRPr="00601D08">
        <w:rPr>
          <w:sz w:val="28"/>
          <w:szCs w:val="28"/>
        </w:rPr>
        <w:t xml:space="preserve"> </w:t>
      </w:r>
      <w:r w:rsidRPr="009A5675">
        <w:rPr>
          <w:sz w:val="28"/>
          <w:szCs w:val="28"/>
        </w:rPr>
        <w:t xml:space="preserve">Россия, </w:t>
      </w:r>
      <w:r>
        <w:rPr>
          <w:sz w:val="28"/>
          <w:szCs w:val="28"/>
        </w:rPr>
        <w:t>443068</w:t>
      </w:r>
      <w:r w:rsidRPr="009A5675">
        <w:rPr>
          <w:sz w:val="28"/>
          <w:szCs w:val="28"/>
        </w:rPr>
        <w:t>, г</w:t>
      </w:r>
      <w:r>
        <w:rPr>
          <w:sz w:val="28"/>
          <w:szCs w:val="28"/>
        </w:rPr>
        <w:t xml:space="preserve">. Самара, ул. Скляренко, д. 20 </w:t>
      </w:r>
      <w:r w:rsidRPr="009A5675">
        <w:rPr>
          <w:sz w:val="28"/>
          <w:szCs w:val="28"/>
        </w:rPr>
        <w:t>,</w:t>
      </w:r>
      <w:r>
        <w:rPr>
          <w:sz w:val="28"/>
          <w:szCs w:val="28"/>
        </w:rPr>
        <w:t xml:space="preserve"> </w:t>
      </w:r>
      <w:proofErr w:type="spellStart"/>
      <w:r>
        <w:rPr>
          <w:sz w:val="28"/>
          <w:szCs w:val="28"/>
        </w:rPr>
        <w:t>каб</w:t>
      </w:r>
      <w:proofErr w:type="spellEnd"/>
      <w:r>
        <w:rPr>
          <w:sz w:val="28"/>
          <w:szCs w:val="28"/>
        </w:rPr>
        <w:t xml:space="preserve">. </w:t>
      </w:r>
      <w:r w:rsidR="00953D4B">
        <w:rPr>
          <w:sz w:val="28"/>
          <w:szCs w:val="28"/>
        </w:rPr>
        <w:t>219</w:t>
      </w:r>
      <w:r>
        <w:rPr>
          <w:sz w:val="28"/>
          <w:szCs w:val="28"/>
        </w:rPr>
        <w:t>.</w:t>
      </w:r>
    </w:p>
    <w:p w:rsidR="00BF75B6" w:rsidRPr="00953D4B" w:rsidRDefault="00BF75B6" w:rsidP="00D42ACC">
      <w:pPr>
        <w:shd w:val="clear" w:color="auto" w:fill="FFFFFF"/>
        <w:spacing w:line="312" w:lineRule="auto"/>
        <w:ind w:firstLine="709"/>
        <w:jc w:val="both"/>
        <w:rPr>
          <w:b/>
          <w:bCs/>
          <w:color w:val="000000"/>
          <w:sz w:val="28"/>
          <w:szCs w:val="28"/>
        </w:rPr>
      </w:pPr>
      <w:r w:rsidRPr="00953D4B">
        <w:rPr>
          <w:b/>
          <w:color w:val="000000"/>
          <w:sz w:val="28"/>
          <w:szCs w:val="28"/>
        </w:rPr>
        <w:t xml:space="preserve">Дата и время начала аукциона </w:t>
      </w:r>
      <w:r w:rsidR="00953D4B" w:rsidRPr="00953D4B">
        <w:rPr>
          <w:b/>
          <w:color w:val="000000"/>
          <w:sz w:val="28"/>
          <w:szCs w:val="28"/>
        </w:rPr>
        <w:t>16.06.2015 в 12 час. 00 мин.</w:t>
      </w:r>
    </w:p>
    <w:p w:rsidR="00BF75B6" w:rsidRDefault="00BF75B6" w:rsidP="00D42ACC">
      <w:pPr>
        <w:shd w:val="clear" w:color="auto" w:fill="FFFFFF"/>
        <w:spacing w:line="312" w:lineRule="auto"/>
        <w:ind w:firstLine="709"/>
        <w:jc w:val="both"/>
        <w:rPr>
          <w:sz w:val="28"/>
          <w:szCs w:val="28"/>
        </w:rPr>
      </w:pPr>
      <w:r>
        <w:rPr>
          <w:sz w:val="28"/>
          <w:szCs w:val="28"/>
        </w:rPr>
        <w:t>1.6. </w:t>
      </w:r>
      <w:proofErr w:type="gramStart"/>
      <w:r>
        <w:rPr>
          <w:sz w:val="28"/>
          <w:szCs w:val="28"/>
        </w:rPr>
        <w:t>К участию в аукционе приглашаются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(далее – субъекты предпринимательской деятельности) способные обеспечить эффективное</w:t>
      </w:r>
      <w:r w:rsidRPr="00716570">
        <w:rPr>
          <w:sz w:val="28"/>
          <w:szCs w:val="28"/>
        </w:rPr>
        <w:t xml:space="preserve"> и безо</w:t>
      </w:r>
      <w:r>
        <w:rPr>
          <w:sz w:val="28"/>
          <w:szCs w:val="28"/>
        </w:rPr>
        <w:t xml:space="preserve">пасное проведение </w:t>
      </w:r>
      <w:r w:rsidRPr="00037D33">
        <w:rPr>
          <w:sz w:val="28"/>
          <w:szCs w:val="28"/>
        </w:rPr>
        <w:t xml:space="preserve">работ </w:t>
      </w:r>
      <w:r w:rsidRPr="00926F0F">
        <w:rPr>
          <w:sz w:val="28"/>
          <w:szCs w:val="28"/>
        </w:rPr>
        <w:t xml:space="preserve">по геологическому изучению, разведке и добыче </w:t>
      </w:r>
      <w:r>
        <w:rPr>
          <w:sz w:val="28"/>
          <w:szCs w:val="28"/>
        </w:rPr>
        <w:t xml:space="preserve">песка строительного </w:t>
      </w:r>
      <w:r w:rsidRPr="00037D33">
        <w:rPr>
          <w:sz w:val="28"/>
          <w:szCs w:val="28"/>
        </w:rPr>
        <w:t>на</w:t>
      </w:r>
      <w:r w:rsidRPr="0045006D">
        <w:rPr>
          <w:color w:val="FF0000"/>
          <w:sz w:val="28"/>
          <w:szCs w:val="28"/>
        </w:rPr>
        <w:t xml:space="preserve"> </w:t>
      </w:r>
      <w:r w:rsidRPr="00AD02B5">
        <w:rPr>
          <w:color w:val="000000"/>
          <w:sz w:val="28"/>
          <w:szCs w:val="28"/>
        </w:rPr>
        <w:t>Лиценз</w:t>
      </w:r>
      <w:r>
        <w:rPr>
          <w:color w:val="000000"/>
          <w:sz w:val="28"/>
          <w:szCs w:val="28"/>
        </w:rPr>
        <w:t>ионном участке</w:t>
      </w:r>
      <w:r>
        <w:rPr>
          <w:sz w:val="28"/>
          <w:szCs w:val="28"/>
        </w:rPr>
        <w:t xml:space="preserve">, обладающие необходимыми для этого финансовыми и </w:t>
      </w:r>
      <w:r w:rsidRPr="00716570">
        <w:rPr>
          <w:sz w:val="28"/>
          <w:szCs w:val="28"/>
        </w:rPr>
        <w:t>технически</w:t>
      </w:r>
      <w:r>
        <w:rPr>
          <w:sz w:val="28"/>
          <w:szCs w:val="28"/>
        </w:rPr>
        <w:t>ми</w:t>
      </w:r>
      <w:r w:rsidRPr="00716570">
        <w:rPr>
          <w:sz w:val="28"/>
          <w:szCs w:val="28"/>
        </w:rPr>
        <w:t xml:space="preserve"> </w:t>
      </w:r>
      <w:r>
        <w:rPr>
          <w:sz w:val="28"/>
          <w:szCs w:val="28"/>
        </w:rPr>
        <w:t>средствами, а также</w:t>
      </w:r>
      <w:r w:rsidRPr="00BE20DD">
        <w:rPr>
          <w:sz w:val="28"/>
          <w:szCs w:val="28"/>
        </w:rPr>
        <w:t xml:space="preserve"> </w:t>
      </w:r>
      <w:r>
        <w:rPr>
          <w:sz w:val="28"/>
          <w:szCs w:val="28"/>
        </w:rPr>
        <w:t>квалифицированными специалистами, имеющими право</w:t>
      </w:r>
      <w:proofErr w:type="gramEnd"/>
      <w:r>
        <w:rPr>
          <w:sz w:val="28"/>
          <w:szCs w:val="28"/>
        </w:rPr>
        <w:t xml:space="preserve"> ответственного ведения горных работ.</w:t>
      </w:r>
    </w:p>
    <w:p w:rsidR="00BF75B6" w:rsidRDefault="00BF75B6" w:rsidP="00D42ACC">
      <w:pPr>
        <w:pStyle w:val="ConsNormal"/>
        <w:widowControl/>
        <w:spacing w:line="312" w:lineRule="auto"/>
        <w:ind w:right="0" w:firstLine="709"/>
        <w:jc w:val="both"/>
        <w:rPr>
          <w:rFonts w:ascii="Times New Roman" w:hAnsi="Times New Roman" w:cs="Times New Roman"/>
          <w:sz w:val="28"/>
          <w:szCs w:val="28"/>
        </w:rPr>
      </w:pPr>
      <w:r>
        <w:rPr>
          <w:rFonts w:ascii="Times New Roman" w:hAnsi="Times New Roman" w:cs="Times New Roman"/>
          <w:sz w:val="28"/>
          <w:szCs w:val="28"/>
        </w:rPr>
        <w:t>1.7. Для осуществления действий по предоставлению права пользования Лицензионным участком путем проведения аукциона Главным управлением по представлению министерства создается Аукционная комиссия.</w:t>
      </w:r>
    </w:p>
    <w:p w:rsidR="00BF75B6" w:rsidRPr="0005393C" w:rsidRDefault="00BF75B6" w:rsidP="007B7D24">
      <w:pPr>
        <w:keepNext/>
        <w:spacing w:before="240" w:after="120" w:line="312" w:lineRule="auto"/>
        <w:jc w:val="center"/>
        <w:rPr>
          <w:b/>
          <w:bCs/>
          <w:sz w:val="28"/>
          <w:szCs w:val="28"/>
        </w:rPr>
      </w:pPr>
      <w:r>
        <w:rPr>
          <w:b/>
          <w:bCs/>
          <w:sz w:val="28"/>
          <w:szCs w:val="28"/>
        </w:rPr>
        <w:t>2. </w:t>
      </w:r>
      <w:r w:rsidRPr="0005393C">
        <w:rPr>
          <w:b/>
          <w:bCs/>
          <w:sz w:val="28"/>
          <w:szCs w:val="28"/>
        </w:rPr>
        <w:t>Поря</w:t>
      </w:r>
      <w:r>
        <w:rPr>
          <w:b/>
          <w:bCs/>
          <w:sz w:val="28"/>
          <w:szCs w:val="28"/>
        </w:rPr>
        <w:t>док подачи заявок на участие в а</w:t>
      </w:r>
      <w:r w:rsidRPr="0005393C">
        <w:rPr>
          <w:b/>
          <w:bCs/>
          <w:sz w:val="28"/>
          <w:szCs w:val="28"/>
        </w:rPr>
        <w:t>укционе</w:t>
      </w:r>
    </w:p>
    <w:p w:rsidR="00BF75B6" w:rsidRPr="00953E52" w:rsidRDefault="00BF75B6" w:rsidP="00107B86">
      <w:pPr>
        <w:shd w:val="clear" w:color="auto" w:fill="FFFFFF"/>
        <w:spacing w:line="312" w:lineRule="auto"/>
        <w:ind w:firstLine="709"/>
        <w:jc w:val="both"/>
        <w:rPr>
          <w:color w:val="000000"/>
          <w:sz w:val="28"/>
          <w:szCs w:val="28"/>
        </w:rPr>
      </w:pPr>
      <w:r>
        <w:rPr>
          <w:color w:val="000000"/>
          <w:sz w:val="28"/>
          <w:szCs w:val="28"/>
        </w:rPr>
        <w:t>2.1. </w:t>
      </w:r>
      <w:r w:rsidRPr="00FA57C2">
        <w:rPr>
          <w:color w:val="000000"/>
          <w:sz w:val="28"/>
          <w:szCs w:val="28"/>
        </w:rPr>
        <w:t>Информация</w:t>
      </w:r>
      <w:r>
        <w:rPr>
          <w:color w:val="000000"/>
          <w:sz w:val="28"/>
          <w:szCs w:val="28"/>
        </w:rPr>
        <w:t xml:space="preserve"> о проведен</w:t>
      </w:r>
      <w:proofErr w:type="gramStart"/>
      <w:r>
        <w:rPr>
          <w:color w:val="000000"/>
          <w:sz w:val="28"/>
          <w:szCs w:val="28"/>
        </w:rPr>
        <w:t>ии ау</w:t>
      </w:r>
      <w:proofErr w:type="gramEnd"/>
      <w:r>
        <w:rPr>
          <w:color w:val="000000"/>
          <w:sz w:val="28"/>
          <w:szCs w:val="28"/>
        </w:rPr>
        <w:t xml:space="preserve">кциона опубликовывается в официальном печатном органе (газета «Волжская Коммуна») и размещается на официальном сайте Российской Федерации </w:t>
      </w:r>
      <w:hyperlink r:id="rId9" w:history="1">
        <w:r w:rsidRPr="00285F6B">
          <w:rPr>
            <w:rStyle w:val="a4"/>
            <w:sz w:val="28"/>
            <w:szCs w:val="28"/>
            <w:lang w:val="en-US"/>
          </w:rPr>
          <w:t>www</w:t>
        </w:r>
        <w:r w:rsidRPr="00285F6B">
          <w:rPr>
            <w:rStyle w:val="a4"/>
            <w:sz w:val="28"/>
            <w:szCs w:val="28"/>
          </w:rPr>
          <w:t>.</w:t>
        </w:r>
        <w:r w:rsidRPr="00285F6B">
          <w:rPr>
            <w:rStyle w:val="a4"/>
            <w:sz w:val="28"/>
            <w:szCs w:val="28"/>
            <w:lang w:val="en-US"/>
          </w:rPr>
          <w:t>torgi</w:t>
        </w:r>
        <w:r w:rsidRPr="00285F6B">
          <w:rPr>
            <w:rStyle w:val="a4"/>
            <w:sz w:val="28"/>
            <w:szCs w:val="28"/>
          </w:rPr>
          <w:t>.</w:t>
        </w:r>
        <w:r w:rsidRPr="00285F6B">
          <w:rPr>
            <w:rStyle w:val="a4"/>
            <w:sz w:val="28"/>
            <w:szCs w:val="28"/>
            <w:lang w:val="en-US"/>
          </w:rPr>
          <w:t>gov</w:t>
        </w:r>
        <w:r w:rsidRPr="00285F6B">
          <w:rPr>
            <w:rStyle w:val="a4"/>
            <w:sz w:val="28"/>
            <w:szCs w:val="28"/>
          </w:rPr>
          <w:t>.</w:t>
        </w:r>
        <w:r w:rsidRPr="00285F6B">
          <w:rPr>
            <w:rStyle w:val="a4"/>
            <w:sz w:val="28"/>
            <w:szCs w:val="28"/>
            <w:lang w:val="en-US"/>
          </w:rPr>
          <w:t>ru</w:t>
        </w:r>
      </w:hyperlink>
      <w:r>
        <w:rPr>
          <w:color w:val="000000"/>
          <w:sz w:val="28"/>
          <w:szCs w:val="28"/>
        </w:rPr>
        <w:t xml:space="preserve"> </w:t>
      </w:r>
      <w:r w:rsidRPr="00BB1CCC">
        <w:rPr>
          <w:color w:val="000000"/>
          <w:sz w:val="28"/>
          <w:szCs w:val="28"/>
        </w:rPr>
        <w:t xml:space="preserve">а также на официальном сайте Главного управления http://webtorgi.samregion.ru. </w:t>
      </w:r>
      <w:r>
        <w:rPr>
          <w:color w:val="000000"/>
          <w:sz w:val="28"/>
          <w:szCs w:val="28"/>
        </w:rPr>
        <w:t>(далее – официальный сайт).</w:t>
      </w:r>
    </w:p>
    <w:p w:rsidR="00BF75B6" w:rsidRDefault="00BF75B6" w:rsidP="00107B86">
      <w:pPr>
        <w:shd w:val="clear" w:color="auto" w:fill="FFFFFF"/>
        <w:spacing w:line="312" w:lineRule="auto"/>
        <w:ind w:firstLine="709"/>
        <w:jc w:val="both"/>
        <w:rPr>
          <w:color w:val="000000"/>
          <w:sz w:val="28"/>
          <w:szCs w:val="28"/>
        </w:rPr>
      </w:pPr>
      <w:r>
        <w:rPr>
          <w:sz w:val="28"/>
          <w:szCs w:val="28"/>
        </w:rPr>
        <w:lastRenderedPageBreak/>
        <w:t>2</w:t>
      </w:r>
      <w:r w:rsidRPr="00960455">
        <w:rPr>
          <w:sz w:val="28"/>
          <w:szCs w:val="28"/>
        </w:rPr>
        <w:t>.2.</w:t>
      </w:r>
      <w:r w:rsidRPr="003825E0">
        <w:rPr>
          <w:sz w:val="28"/>
          <w:szCs w:val="28"/>
        </w:rPr>
        <w:t> </w:t>
      </w:r>
      <w:r>
        <w:rPr>
          <w:sz w:val="28"/>
          <w:szCs w:val="28"/>
        </w:rPr>
        <w:t>Субъекты предпринимательской деятельности (далее –</w:t>
      </w:r>
      <w:r>
        <w:rPr>
          <w:color w:val="000000"/>
          <w:spacing w:val="-2"/>
          <w:sz w:val="28"/>
          <w:szCs w:val="28"/>
        </w:rPr>
        <w:t xml:space="preserve"> З</w:t>
      </w:r>
      <w:r w:rsidRPr="009A5675">
        <w:rPr>
          <w:color w:val="000000"/>
          <w:spacing w:val="-2"/>
          <w:sz w:val="28"/>
          <w:szCs w:val="28"/>
        </w:rPr>
        <w:t>аявители</w:t>
      </w:r>
      <w:r>
        <w:rPr>
          <w:color w:val="000000"/>
          <w:spacing w:val="-2"/>
          <w:sz w:val="28"/>
          <w:szCs w:val="28"/>
        </w:rPr>
        <w:t>)</w:t>
      </w:r>
      <w:r w:rsidRPr="009A5675">
        <w:rPr>
          <w:color w:val="000000"/>
          <w:spacing w:val="-2"/>
          <w:sz w:val="28"/>
          <w:szCs w:val="28"/>
        </w:rPr>
        <w:t xml:space="preserve">, </w:t>
      </w:r>
      <w:r>
        <w:rPr>
          <w:sz w:val="28"/>
          <w:szCs w:val="28"/>
        </w:rPr>
        <w:t>отвечающие</w:t>
      </w:r>
      <w:r w:rsidRPr="00837341">
        <w:rPr>
          <w:sz w:val="28"/>
          <w:szCs w:val="28"/>
        </w:rPr>
        <w:t xml:space="preserve"> требованиям, предъявляемым законодательством Российской Федерации и Самарской области к пользователям недр</w:t>
      </w:r>
      <w:r>
        <w:rPr>
          <w:sz w:val="28"/>
          <w:szCs w:val="28"/>
        </w:rPr>
        <w:t>,</w:t>
      </w:r>
      <w:r w:rsidRPr="009A5675">
        <w:rPr>
          <w:color w:val="000000"/>
          <w:spacing w:val="-2"/>
          <w:sz w:val="28"/>
          <w:szCs w:val="28"/>
        </w:rPr>
        <w:t xml:space="preserve"> </w:t>
      </w:r>
      <w:r w:rsidRPr="009A5675">
        <w:rPr>
          <w:color w:val="000000"/>
          <w:sz w:val="28"/>
          <w:szCs w:val="28"/>
        </w:rPr>
        <w:t xml:space="preserve">и согласные принять участие в </w:t>
      </w:r>
      <w:r>
        <w:rPr>
          <w:color w:val="000000"/>
          <w:sz w:val="28"/>
          <w:szCs w:val="28"/>
        </w:rPr>
        <w:t>аукционе</w:t>
      </w:r>
      <w:r w:rsidRPr="009A5675">
        <w:rPr>
          <w:color w:val="000000"/>
          <w:sz w:val="28"/>
          <w:szCs w:val="28"/>
        </w:rPr>
        <w:t xml:space="preserve"> на </w:t>
      </w:r>
      <w:r>
        <w:rPr>
          <w:color w:val="000000"/>
          <w:sz w:val="28"/>
          <w:szCs w:val="28"/>
        </w:rPr>
        <w:t>объявленных у</w:t>
      </w:r>
      <w:r w:rsidRPr="009A5675">
        <w:rPr>
          <w:color w:val="000000"/>
          <w:sz w:val="28"/>
          <w:szCs w:val="28"/>
        </w:rPr>
        <w:t>словиях</w:t>
      </w:r>
      <w:r>
        <w:rPr>
          <w:color w:val="000000"/>
          <w:spacing w:val="-3"/>
          <w:sz w:val="28"/>
          <w:szCs w:val="28"/>
        </w:rPr>
        <w:t xml:space="preserve"> аукциона, должны</w:t>
      </w:r>
      <w:r>
        <w:rPr>
          <w:color w:val="000000"/>
          <w:sz w:val="28"/>
          <w:szCs w:val="28"/>
        </w:rPr>
        <w:t>:</w:t>
      </w:r>
    </w:p>
    <w:p w:rsidR="00BF75B6" w:rsidRDefault="00BF75B6" w:rsidP="00107B86">
      <w:pPr>
        <w:shd w:val="clear" w:color="auto" w:fill="FFFFFF"/>
        <w:tabs>
          <w:tab w:val="left" w:pos="360"/>
        </w:tabs>
        <w:spacing w:line="312" w:lineRule="auto"/>
        <w:ind w:firstLine="709"/>
        <w:jc w:val="both"/>
        <w:rPr>
          <w:spacing w:val="-6"/>
          <w:sz w:val="28"/>
          <w:szCs w:val="28"/>
        </w:rPr>
      </w:pPr>
      <w:r>
        <w:rPr>
          <w:color w:val="000000"/>
          <w:sz w:val="28"/>
          <w:szCs w:val="28"/>
        </w:rPr>
        <w:t>2.2.1. Внести сбор за участие в аукционе. Факт внесения Заявителем сбора за участие в аукционе подтверждается выпиской со счета Главного управления</w:t>
      </w:r>
      <w:r>
        <w:rPr>
          <w:spacing w:val="-6"/>
          <w:sz w:val="28"/>
          <w:szCs w:val="28"/>
        </w:rPr>
        <w:t>. Внесение сбора за участие в аукционе является одним из условий регистрации заявки. Заявитель, не внесший сбор за участие в аукционе, к аукциону не допускается.</w:t>
      </w:r>
    </w:p>
    <w:p w:rsidR="00BF75B6" w:rsidRDefault="00BF75B6" w:rsidP="00107B86">
      <w:pPr>
        <w:shd w:val="clear" w:color="auto" w:fill="FFFFFF"/>
        <w:spacing w:line="312" w:lineRule="auto"/>
        <w:ind w:firstLine="709"/>
        <w:jc w:val="both"/>
        <w:rPr>
          <w:color w:val="000000"/>
          <w:sz w:val="28"/>
          <w:szCs w:val="28"/>
        </w:rPr>
      </w:pPr>
      <w:r>
        <w:rPr>
          <w:color w:val="000000"/>
          <w:sz w:val="28"/>
          <w:szCs w:val="28"/>
        </w:rPr>
        <w:t xml:space="preserve">Размер сбора за участие в аукционе составляет </w:t>
      </w:r>
      <w:r>
        <w:rPr>
          <w:b/>
          <w:bCs/>
          <w:sz w:val="28"/>
          <w:szCs w:val="28"/>
        </w:rPr>
        <w:t>26</w:t>
      </w:r>
      <w:r w:rsidRPr="009256FB">
        <w:rPr>
          <w:b/>
          <w:bCs/>
          <w:sz w:val="28"/>
          <w:szCs w:val="28"/>
        </w:rPr>
        <w:t> </w:t>
      </w:r>
      <w:r>
        <w:rPr>
          <w:b/>
          <w:bCs/>
          <w:sz w:val="28"/>
          <w:szCs w:val="28"/>
        </w:rPr>
        <w:t>436</w:t>
      </w:r>
      <w:r w:rsidRPr="00D722C4">
        <w:rPr>
          <w:b/>
          <w:bCs/>
          <w:sz w:val="28"/>
          <w:szCs w:val="28"/>
        </w:rPr>
        <w:t xml:space="preserve"> (</w:t>
      </w:r>
      <w:r>
        <w:rPr>
          <w:b/>
          <w:bCs/>
          <w:sz w:val="28"/>
          <w:szCs w:val="28"/>
        </w:rPr>
        <w:t>двадцать шесть тысяч четыреста тридцать шесть</w:t>
      </w:r>
      <w:r w:rsidRPr="00D722C4">
        <w:rPr>
          <w:b/>
          <w:bCs/>
          <w:sz w:val="28"/>
          <w:szCs w:val="28"/>
        </w:rPr>
        <w:t>)</w:t>
      </w:r>
      <w:r w:rsidRPr="00501A9B">
        <w:rPr>
          <w:b/>
          <w:bCs/>
          <w:color w:val="000000"/>
          <w:sz w:val="28"/>
          <w:szCs w:val="28"/>
        </w:rPr>
        <w:t xml:space="preserve"> рубл</w:t>
      </w:r>
      <w:r>
        <w:rPr>
          <w:b/>
          <w:bCs/>
          <w:color w:val="000000"/>
          <w:sz w:val="28"/>
          <w:szCs w:val="28"/>
        </w:rPr>
        <w:t xml:space="preserve">ей </w:t>
      </w:r>
      <w:r w:rsidRPr="00EF58CC">
        <w:rPr>
          <w:color w:val="000000"/>
          <w:sz w:val="28"/>
          <w:szCs w:val="28"/>
        </w:rPr>
        <w:t xml:space="preserve">и перечисляется </w:t>
      </w:r>
      <w:r>
        <w:rPr>
          <w:color w:val="000000"/>
          <w:sz w:val="28"/>
          <w:szCs w:val="28"/>
        </w:rPr>
        <w:t>всеми</w:t>
      </w:r>
      <w:r w:rsidRPr="009A5675">
        <w:rPr>
          <w:color w:val="000000"/>
          <w:sz w:val="28"/>
          <w:szCs w:val="28"/>
        </w:rPr>
        <w:t xml:space="preserve"> </w:t>
      </w:r>
      <w:r>
        <w:rPr>
          <w:color w:val="000000"/>
          <w:sz w:val="28"/>
          <w:szCs w:val="28"/>
        </w:rPr>
        <w:t>З</w:t>
      </w:r>
      <w:r w:rsidRPr="009A5675">
        <w:rPr>
          <w:color w:val="000000"/>
          <w:sz w:val="28"/>
          <w:szCs w:val="28"/>
        </w:rPr>
        <w:t xml:space="preserve">аявителями </w:t>
      </w:r>
      <w:r>
        <w:rPr>
          <w:color w:val="000000"/>
          <w:sz w:val="28"/>
          <w:szCs w:val="28"/>
        </w:rPr>
        <w:t xml:space="preserve">по </w:t>
      </w:r>
      <w:r w:rsidRPr="00B5151E">
        <w:rPr>
          <w:color w:val="000000"/>
          <w:sz w:val="28"/>
          <w:szCs w:val="28"/>
        </w:rPr>
        <w:t>реквизитам</w:t>
      </w:r>
      <w:r>
        <w:rPr>
          <w:color w:val="000000"/>
          <w:sz w:val="28"/>
          <w:szCs w:val="28"/>
        </w:rPr>
        <w:t>,</w:t>
      </w:r>
      <w:r w:rsidRPr="00B5151E">
        <w:rPr>
          <w:color w:val="000000"/>
          <w:sz w:val="28"/>
          <w:szCs w:val="28"/>
        </w:rPr>
        <w:t xml:space="preserve"> </w:t>
      </w:r>
      <w:r>
        <w:rPr>
          <w:color w:val="000000"/>
          <w:sz w:val="28"/>
          <w:szCs w:val="28"/>
        </w:rPr>
        <w:t>указанным в п</w:t>
      </w:r>
      <w:r w:rsidRPr="00B5151E">
        <w:rPr>
          <w:color w:val="000000"/>
          <w:sz w:val="28"/>
          <w:szCs w:val="28"/>
        </w:rPr>
        <w:t>риложени</w:t>
      </w:r>
      <w:r>
        <w:rPr>
          <w:color w:val="000000"/>
          <w:sz w:val="28"/>
          <w:szCs w:val="28"/>
        </w:rPr>
        <w:t>и 2</w:t>
      </w:r>
      <w:r w:rsidRPr="009A5675">
        <w:rPr>
          <w:color w:val="000000"/>
          <w:sz w:val="28"/>
          <w:szCs w:val="28"/>
        </w:rPr>
        <w:t xml:space="preserve"> к </w:t>
      </w:r>
      <w:r>
        <w:rPr>
          <w:color w:val="000000"/>
          <w:sz w:val="28"/>
          <w:szCs w:val="28"/>
        </w:rPr>
        <w:t>Документации</w:t>
      </w:r>
      <w:r w:rsidRPr="009A5675">
        <w:rPr>
          <w:color w:val="000000"/>
          <w:sz w:val="28"/>
          <w:szCs w:val="28"/>
        </w:rPr>
        <w:t>.</w:t>
      </w:r>
    </w:p>
    <w:p w:rsidR="00BF75B6" w:rsidRDefault="00BF75B6" w:rsidP="00107B86">
      <w:pPr>
        <w:autoSpaceDE w:val="0"/>
        <w:autoSpaceDN w:val="0"/>
        <w:adjustRightInd w:val="0"/>
        <w:spacing w:line="312" w:lineRule="auto"/>
        <w:ind w:firstLine="709"/>
        <w:jc w:val="both"/>
        <w:rPr>
          <w:sz w:val="28"/>
          <w:szCs w:val="28"/>
        </w:rPr>
      </w:pPr>
      <w:r>
        <w:rPr>
          <w:sz w:val="28"/>
          <w:szCs w:val="28"/>
        </w:rPr>
        <w:t>Сбор за участие в аукционе независимо от результатов его проведения Заявителям не возвращается, за исключением случаев предусмотренных пунктами 2.6, 2.7, 3.5, 3.6 и 6.4 Документации.</w:t>
      </w:r>
    </w:p>
    <w:p w:rsidR="00BF75B6" w:rsidRPr="006A3DB0" w:rsidRDefault="00BF75B6" w:rsidP="00107B86">
      <w:pPr>
        <w:spacing w:line="312" w:lineRule="auto"/>
        <w:ind w:firstLine="709"/>
        <w:jc w:val="both"/>
        <w:rPr>
          <w:sz w:val="28"/>
          <w:szCs w:val="28"/>
        </w:rPr>
      </w:pPr>
      <w:r w:rsidRPr="006A3DB0">
        <w:rPr>
          <w:color w:val="000000"/>
          <w:spacing w:val="-5"/>
          <w:sz w:val="28"/>
          <w:szCs w:val="28"/>
        </w:rPr>
        <w:t>2.2.2. </w:t>
      </w:r>
      <w:r w:rsidRPr="006A3DB0">
        <w:rPr>
          <w:sz w:val="28"/>
          <w:szCs w:val="28"/>
        </w:rPr>
        <w:t xml:space="preserve">Внести задаток в размере </w:t>
      </w:r>
      <w:r w:rsidRPr="006A3DB0">
        <w:rPr>
          <w:b/>
          <w:bCs/>
          <w:sz w:val="28"/>
          <w:szCs w:val="28"/>
        </w:rPr>
        <w:t>100 %</w:t>
      </w:r>
      <w:r w:rsidRPr="006A3DB0">
        <w:rPr>
          <w:sz w:val="28"/>
          <w:szCs w:val="28"/>
        </w:rPr>
        <w:t xml:space="preserve"> стартового</w:t>
      </w:r>
      <w:r>
        <w:rPr>
          <w:sz w:val="28"/>
          <w:szCs w:val="28"/>
        </w:rPr>
        <w:t xml:space="preserve"> размера </w:t>
      </w:r>
      <w:r w:rsidRPr="006A3DB0">
        <w:rPr>
          <w:sz w:val="28"/>
          <w:szCs w:val="28"/>
        </w:rPr>
        <w:t xml:space="preserve"> разового платежа за пользование недрами, в соответствии с условиями, предусмотренными договором о задатке (приложение 3 к Документации), по реквизитам, указанным в приложении 2 к Документации.</w:t>
      </w:r>
    </w:p>
    <w:p w:rsidR="00BF75B6" w:rsidRPr="006A3DB0" w:rsidRDefault="00BF75B6" w:rsidP="00107B86">
      <w:pPr>
        <w:shd w:val="clear" w:color="auto" w:fill="FFFFFF"/>
        <w:spacing w:line="312" w:lineRule="auto"/>
        <w:ind w:firstLine="709"/>
        <w:jc w:val="both"/>
        <w:rPr>
          <w:color w:val="000000"/>
          <w:spacing w:val="-5"/>
          <w:sz w:val="28"/>
          <w:szCs w:val="28"/>
        </w:rPr>
      </w:pPr>
      <w:r w:rsidRPr="006A3DB0">
        <w:rPr>
          <w:color w:val="000000"/>
          <w:sz w:val="28"/>
          <w:szCs w:val="28"/>
        </w:rPr>
        <w:t>Стартовый разов</w:t>
      </w:r>
      <w:r>
        <w:rPr>
          <w:color w:val="000000"/>
          <w:sz w:val="28"/>
          <w:szCs w:val="28"/>
        </w:rPr>
        <w:t>ый</w:t>
      </w:r>
      <w:r w:rsidRPr="006A3DB0">
        <w:rPr>
          <w:color w:val="000000"/>
          <w:sz w:val="28"/>
          <w:szCs w:val="28"/>
        </w:rPr>
        <w:t xml:space="preserve"> платеж за пользование недрами устанавливается в размере </w:t>
      </w:r>
      <w:r>
        <w:rPr>
          <w:b/>
          <w:bCs/>
          <w:sz w:val="28"/>
          <w:szCs w:val="28"/>
        </w:rPr>
        <w:t>81 522</w:t>
      </w:r>
      <w:r w:rsidRPr="00325377">
        <w:rPr>
          <w:color w:val="FF6600"/>
          <w:spacing w:val="-5"/>
          <w:sz w:val="28"/>
          <w:szCs w:val="28"/>
        </w:rPr>
        <w:t xml:space="preserve"> </w:t>
      </w:r>
      <w:r w:rsidRPr="00325377">
        <w:rPr>
          <w:b/>
          <w:bCs/>
          <w:spacing w:val="-5"/>
          <w:sz w:val="28"/>
          <w:szCs w:val="28"/>
        </w:rPr>
        <w:t>(</w:t>
      </w:r>
      <w:r>
        <w:rPr>
          <w:b/>
          <w:bCs/>
          <w:spacing w:val="-5"/>
          <w:sz w:val="28"/>
          <w:szCs w:val="28"/>
        </w:rPr>
        <w:t>восемьдесят одна тысяча пятьсот двадцать два)</w:t>
      </w:r>
      <w:r w:rsidRPr="0023480E">
        <w:rPr>
          <w:b/>
          <w:bCs/>
          <w:spacing w:val="-5"/>
          <w:sz w:val="28"/>
          <w:szCs w:val="28"/>
        </w:rPr>
        <w:t xml:space="preserve"> </w:t>
      </w:r>
      <w:r w:rsidRPr="006A3DB0">
        <w:rPr>
          <w:b/>
          <w:bCs/>
          <w:color w:val="000000"/>
          <w:spacing w:val="-5"/>
          <w:sz w:val="28"/>
          <w:szCs w:val="28"/>
        </w:rPr>
        <w:t>рубл</w:t>
      </w:r>
      <w:r>
        <w:rPr>
          <w:b/>
          <w:bCs/>
          <w:color w:val="000000"/>
          <w:spacing w:val="-5"/>
          <w:sz w:val="28"/>
          <w:szCs w:val="28"/>
        </w:rPr>
        <w:t>я</w:t>
      </w:r>
      <w:r w:rsidRPr="006A3DB0">
        <w:rPr>
          <w:color w:val="000000"/>
          <w:spacing w:val="-5"/>
          <w:sz w:val="28"/>
          <w:szCs w:val="28"/>
        </w:rPr>
        <w:t>.</w:t>
      </w:r>
    </w:p>
    <w:p w:rsidR="00BF75B6" w:rsidRPr="006A3DB0" w:rsidRDefault="00BF75B6" w:rsidP="00107B86">
      <w:pPr>
        <w:pStyle w:val="ConsNormal"/>
        <w:widowControl/>
        <w:spacing w:line="312" w:lineRule="auto"/>
        <w:ind w:right="0" w:firstLine="709"/>
        <w:jc w:val="both"/>
        <w:rPr>
          <w:rFonts w:ascii="Times New Roman" w:hAnsi="Times New Roman" w:cs="Times New Roman"/>
          <w:color w:val="000000"/>
          <w:spacing w:val="-5"/>
          <w:sz w:val="28"/>
          <w:szCs w:val="28"/>
        </w:rPr>
      </w:pPr>
      <w:r w:rsidRPr="006A3DB0">
        <w:rPr>
          <w:rFonts w:ascii="Times New Roman" w:hAnsi="Times New Roman" w:cs="Times New Roman"/>
          <w:color w:val="000000"/>
          <w:spacing w:val="-5"/>
          <w:sz w:val="28"/>
          <w:szCs w:val="28"/>
        </w:rPr>
        <w:t>Руководитель Главного управления подписывает договор о задатке со стороны Главного управления. Один экземпляр подписанного договора вручается Главным управлением Заявителю (с отметкой о вручении).</w:t>
      </w:r>
    </w:p>
    <w:p w:rsidR="00BF75B6" w:rsidRPr="006A3DB0" w:rsidRDefault="00BF75B6" w:rsidP="00107B86">
      <w:pPr>
        <w:shd w:val="clear" w:color="auto" w:fill="FFFFFF"/>
        <w:spacing w:line="312" w:lineRule="auto"/>
        <w:ind w:firstLine="709"/>
        <w:jc w:val="both"/>
        <w:rPr>
          <w:color w:val="000000"/>
          <w:spacing w:val="-5"/>
          <w:sz w:val="28"/>
          <w:szCs w:val="28"/>
        </w:rPr>
      </w:pPr>
      <w:r w:rsidRPr="006A3DB0">
        <w:rPr>
          <w:color w:val="000000"/>
          <w:spacing w:val="-6"/>
          <w:sz w:val="28"/>
          <w:szCs w:val="28"/>
        </w:rPr>
        <w:t xml:space="preserve">Факт внесения Заявителем задатка подтверждается </w:t>
      </w:r>
      <w:r w:rsidRPr="006A3DB0">
        <w:rPr>
          <w:color w:val="000000"/>
          <w:sz w:val="28"/>
          <w:szCs w:val="28"/>
        </w:rPr>
        <w:t>выпиской со счета Главного управления</w:t>
      </w:r>
      <w:r w:rsidRPr="006A3DB0">
        <w:rPr>
          <w:spacing w:val="-6"/>
          <w:sz w:val="28"/>
          <w:szCs w:val="28"/>
        </w:rPr>
        <w:t>.</w:t>
      </w:r>
    </w:p>
    <w:p w:rsidR="00BF75B6" w:rsidRPr="006A3DB0" w:rsidRDefault="00BF75B6" w:rsidP="00107B86">
      <w:pPr>
        <w:autoSpaceDE w:val="0"/>
        <w:autoSpaceDN w:val="0"/>
        <w:adjustRightInd w:val="0"/>
        <w:spacing w:line="312" w:lineRule="auto"/>
        <w:ind w:firstLine="709"/>
        <w:jc w:val="both"/>
        <w:rPr>
          <w:sz w:val="28"/>
          <w:szCs w:val="28"/>
        </w:rPr>
      </w:pPr>
      <w:r w:rsidRPr="006A3DB0">
        <w:rPr>
          <w:sz w:val="28"/>
          <w:szCs w:val="28"/>
        </w:rPr>
        <w:t>Задаток возвращается Заявителям, не допущенным к участию в аукционе, и Заявителям, чьи заявки получены после окончания срока приёма заявок, в течение пяти рабочих дней со дня подписания протокола рассмотрения заявок. Задаток возвращается участникам аукциона, за исключением победителя аукциона, в течение пяти рабочих дней со дня подписания протокола аукциона.</w:t>
      </w:r>
    </w:p>
    <w:p w:rsidR="00BF75B6" w:rsidRPr="006A3DB0" w:rsidRDefault="00BF75B6" w:rsidP="00107B86">
      <w:pPr>
        <w:autoSpaceDE w:val="0"/>
        <w:autoSpaceDN w:val="0"/>
        <w:adjustRightInd w:val="0"/>
        <w:spacing w:line="312" w:lineRule="auto"/>
        <w:ind w:firstLine="709"/>
        <w:jc w:val="both"/>
        <w:rPr>
          <w:sz w:val="28"/>
          <w:szCs w:val="28"/>
        </w:rPr>
      </w:pPr>
      <w:r w:rsidRPr="006A3DB0">
        <w:rPr>
          <w:sz w:val="28"/>
          <w:szCs w:val="28"/>
        </w:rPr>
        <w:t>Задаток победителя аукциона включается победителю аукциона в окончательный размер разового платежа за пользование недрами.</w:t>
      </w:r>
    </w:p>
    <w:p w:rsidR="00BF75B6" w:rsidRDefault="00BF75B6" w:rsidP="00107B86">
      <w:pPr>
        <w:shd w:val="clear" w:color="auto" w:fill="FFFFFF"/>
        <w:tabs>
          <w:tab w:val="left" w:pos="360"/>
        </w:tabs>
        <w:spacing w:line="312" w:lineRule="auto"/>
        <w:ind w:firstLine="709"/>
        <w:jc w:val="both"/>
        <w:rPr>
          <w:color w:val="000000"/>
          <w:sz w:val="28"/>
          <w:szCs w:val="28"/>
        </w:rPr>
      </w:pPr>
      <w:r w:rsidRPr="00107B86">
        <w:rPr>
          <w:sz w:val="28"/>
          <w:szCs w:val="28"/>
        </w:rPr>
        <w:lastRenderedPageBreak/>
        <w:t xml:space="preserve">2.2.3. Представить в Главное управление заявку </w:t>
      </w:r>
      <w:r w:rsidRPr="00107B86">
        <w:rPr>
          <w:color w:val="000000"/>
          <w:sz w:val="28"/>
          <w:szCs w:val="28"/>
        </w:rPr>
        <w:t>согласно приложению 1 к Документации.</w:t>
      </w:r>
    </w:p>
    <w:p w:rsidR="00BF75B6" w:rsidRPr="00107B86" w:rsidRDefault="00BF75B6" w:rsidP="0039740B">
      <w:pPr>
        <w:spacing w:line="312" w:lineRule="auto"/>
        <w:ind w:firstLine="709"/>
        <w:jc w:val="both"/>
        <w:rPr>
          <w:sz w:val="28"/>
          <w:szCs w:val="28"/>
        </w:rPr>
      </w:pPr>
      <w:r w:rsidRPr="00107B86">
        <w:rPr>
          <w:sz w:val="28"/>
          <w:szCs w:val="28"/>
        </w:rPr>
        <w:t>Заявка</w:t>
      </w:r>
      <w:r>
        <w:rPr>
          <w:sz w:val="28"/>
          <w:szCs w:val="28"/>
        </w:rPr>
        <w:t xml:space="preserve"> </w:t>
      </w:r>
      <w:r w:rsidRPr="00107B86">
        <w:rPr>
          <w:sz w:val="28"/>
          <w:szCs w:val="28"/>
        </w:rPr>
        <w:t xml:space="preserve">подается </w:t>
      </w:r>
      <w:r>
        <w:rPr>
          <w:sz w:val="28"/>
          <w:szCs w:val="28"/>
        </w:rPr>
        <w:t>в письменном виде</w:t>
      </w:r>
      <w:r w:rsidRPr="00107B86">
        <w:rPr>
          <w:sz w:val="28"/>
          <w:szCs w:val="28"/>
        </w:rPr>
        <w:t>.</w:t>
      </w:r>
    </w:p>
    <w:p w:rsidR="00BF75B6" w:rsidRPr="00107B86" w:rsidRDefault="00BF75B6" w:rsidP="00107B86">
      <w:pPr>
        <w:shd w:val="clear" w:color="auto" w:fill="FFFFFF"/>
        <w:spacing w:line="312" w:lineRule="auto"/>
        <w:ind w:firstLine="709"/>
        <w:jc w:val="both"/>
        <w:rPr>
          <w:color w:val="000000"/>
          <w:sz w:val="28"/>
          <w:szCs w:val="28"/>
        </w:rPr>
      </w:pPr>
      <w:r w:rsidRPr="00107B86">
        <w:rPr>
          <w:color w:val="000000"/>
          <w:sz w:val="28"/>
          <w:szCs w:val="28"/>
        </w:rPr>
        <w:t>Все документы (копии документов), входящие в состав заявки, должны быть надлежащим образом оформлены и иметь необходимые для их идентификации реквизиты (исх. номер, дата, подпись Заявителя, либо его полномочного представителя, расшифровка подписи, должность лица, подписавшего документ, печать – в случае ее наличия). Копии документов (кроме нотариально заверенных копий) должны быть заверены подписью Заявителя, либо его полномочного представителя, и печатью Заявителя (в случае ее наличия). Документы, для которых согласно приложению 1 к Документации установлены табличные формы, составляются в соответствии с этими формами.</w:t>
      </w:r>
    </w:p>
    <w:p w:rsidR="00BF75B6" w:rsidRPr="00107B86" w:rsidRDefault="00BF75B6" w:rsidP="00107B86">
      <w:pPr>
        <w:spacing w:line="312" w:lineRule="auto"/>
        <w:ind w:firstLine="709"/>
        <w:jc w:val="both"/>
        <w:rPr>
          <w:sz w:val="28"/>
          <w:szCs w:val="28"/>
        </w:rPr>
      </w:pPr>
      <w:r w:rsidRPr="00107B86">
        <w:rPr>
          <w:sz w:val="28"/>
          <w:szCs w:val="28"/>
        </w:rPr>
        <w:t xml:space="preserve">Заявка должна содержать перечень представленных документов с указанием их реквизитов, </w:t>
      </w:r>
      <w:r>
        <w:rPr>
          <w:sz w:val="28"/>
          <w:szCs w:val="28"/>
        </w:rPr>
        <w:t xml:space="preserve">порядкового номера документа, </w:t>
      </w:r>
      <w:r w:rsidRPr="00107B86">
        <w:rPr>
          <w:sz w:val="28"/>
          <w:szCs w:val="28"/>
        </w:rPr>
        <w:t xml:space="preserve">количества листов в документе, </w:t>
      </w:r>
      <w:r>
        <w:rPr>
          <w:sz w:val="28"/>
          <w:szCs w:val="28"/>
        </w:rPr>
        <w:t>общего количества листов в заявке</w:t>
      </w:r>
      <w:r w:rsidRPr="00107B86">
        <w:rPr>
          <w:sz w:val="28"/>
          <w:szCs w:val="28"/>
        </w:rPr>
        <w:t>.</w:t>
      </w:r>
    </w:p>
    <w:p w:rsidR="00BF75B6" w:rsidRPr="00107B86" w:rsidRDefault="00BF75B6" w:rsidP="00107B86">
      <w:pPr>
        <w:spacing w:line="312" w:lineRule="auto"/>
        <w:ind w:firstLine="709"/>
        <w:jc w:val="both"/>
        <w:rPr>
          <w:color w:val="000000"/>
          <w:sz w:val="28"/>
          <w:szCs w:val="28"/>
        </w:rPr>
      </w:pPr>
      <w:r>
        <w:rPr>
          <w:color w:val="000000"/>
          <w:sz w:val="28"/>
          <w:szCs w:val="28"/>
        </w:rPr>
        <w:t>Заявка</w:t>
      </w:r>
      <w:r w:rsidRPr="00107B86">
        <w:rPr>
          <w:color w:val="000000"/>
          <w:sz w:val="28"/>
          <w:szCs w:val="28"/>
        </w:rPr>
        <w:t xml:space="preserve"> </w:t>
      </w:r>
      <w:r>
        <w:rPr>
          <w:color w:val="000000"/>
          <w:sz w:val="28"/>
          <w:szCs w:val="28"/>
        </w:rPr>
        <w:t>должна иметь сквозную нумерацию</w:t>
      </w:r>
      <w:r w:rsidRPr="00107B86">
        <w:rPr>
          <w:color w:val="000000"/>
          <w:sz w:val="28"/>
          <w:szCs w:val="28"/>
        </w:rPr>
        <w:t xml:space="preserve">, </w:t>
      </w:r>
      <w:r>
        <w:rPr>
          <w:color w:val="000000"/>
          <w:sz w:val="28"/>
          <w:szCs w:val="28"/>
        </w:rPr>
        <w:t>прошита нитью (бечевкой), скреплена</w:t>
      </w:r>
      <w:r w:rsidRPr="00107B86">
        <w:rPr>
          <w:color w:val="000000"/>
          <w:sz w:val="28"/>
          <w:szCs w:val="28"/>
        </w:rPr>
        <w:t xml:space="preserve"> подписью Заявителя, либо его полномочного представителя, и печатью </w:t>
      </w:r>
      <w:r>
        <w:rPr>
          <w:color w:val="000000"/>
          <w:sz w:val="28"/>
          <w:szCs w:val="28"/>
        </w:rPr>
        <w:t>Заявителя (при наличии</w:t>
      </w:r>
      <w:r w:rsidRPr="00107B86">
        <w:rPr>
          <w:color w:val="000000"/>
          <w:sz w:val="28"/>
          <w:szCs w:val="28"/>
        </w:rPr>
        <w:t>) с указанием на обороте последнего листа заявки количества листов.</w:t>
      </w:r>
    </w:p>
    <w:p w:rsidR="00BF75B6" w:rsidRPr="00107B86" w:rsidRDefault="00BF75B6" w:rsidP="00107B86">
      <w:pPr>
        <w:spacing w:line="312" w:lineRule="auto"/>
        <w:ind w:firstLine="709"/>
        <w:jc w:val="both"/>
        <w:rPr>
          <w:color w:val="000000"/>
          <w:sz w:val="28"/>
          <w:szCs w:val="28"/>
        </w:rPr>
      </w:pPr>
      <w:r w:rsidRPr="00107B86">
        <w:rPr>
          <w:color w:val="000000"/>
          <w:sz w:val="28"/>
          <w:szCs w:val="28"/>
        </w:rPr>
        <w:t>При оформлении заявки не допускается применение факсимильных подписей.</w:t>
      </w:r>
    </w:p>
    <w:p w:rsidR="00BF75B6" w:rsidRPr="00107B86" w:rsidRDefault="00BF75B6" w:rsidP="00107B86">
      <w:pPr>
        <w:spacing w:line="312" w:lineRule="auto"/>
        <w:ind w:firstLine="709"/>
        <w:jc w:val="both"/>
        <w:rPr>
          <w:color w:val="000000"/>
          <w:sz w:val="28"/>
          <w:szCs w:val="28"/>
        </w:rPr>
      </w:pPr>
      <w:r w:rsidRPr="00107B86">
        <w:rPr>
          <w:color w:val="000000"/>
          <w:sz w:val="28"/>
          <w:szCs w:val="28"/>
        </w:rPr>
        <w:t>При оформлении заявки Заявителем должны применяться общепринятые обозначения и наименования в соответствии с требованиями действующих нормативных документов.</w:t>
      </w:r>
    </w:p>
    <w:p w:rsidR="00BF75B6" w:rsidRPr="00107B86" w:rsidRDefault="00BF75B6" w:rsidP="00107B86">
      <w:pPr>
        <w:spacing w:line="312" w:lineRule="auto"/>
        <w:ind w:firstLine="709"/>
        <w:jc w:val="both"/>
        <w:rPr>
          <w:color w:val="000000"/>
          <w:sz w:val="28"/>
          <w:szCs w:val="28"/>
        </w:rPr>
      </w:pPr>
      <w:r w:rsidRPr="00107B86">
        <w:rPr>
          <w:color w:val="000000"/>
          <w:sz w:val="28"/>
          <w:szCs w:val="28"/>
        </w:rPr>
        <w:t>Сведения, содержащиеся в заявке, не должны допускать двусмысленных толкований.</w:t>
      </w:r>
    </w:p>
    <w:p w:rsidR="00BF75B6" w:rsidRPr="00107B86" w:rsidRDefault="00BF75B6" w:rsidP="00107B86">
      <w:pPr>
        <w:spacing w:line="312" w:lineRule="auto"/>
        <w:ind w:firstLine="709"/>
        <w:jc w:val="both"/>
        <w:rPr>
          <w:color w:val="000000"/>
          <w:sz w:val="28"/>
          <w:szCs w:val="28"/>
        </w:rPr>
      </w:pPr>
      <w:r w:rsidRPr="00107B86">
        <w:rPr>
          <w:color w:val="000000"/>
          <w:sz w:val="28"/>
          <w:szCs w:val="28"/>
        </w:rPr>
        <w:t>Все документы (копии документов) заявки должны быть заполнены по всем пунктам и иметь четкую печать текстов.</w:t>
      </w:r>
    </w:p>
    <w:p w:rsidR="00BF75B6" w:rsidRPr="00107B86" w:rsidRDefault="00BF75B6" w:rsidP="00107B86">
      <w:pPr>
        <w:spacing w:line="312" w:lineRule="auto"/>
        <w:ind w:firstLine="709"/>
        <w:jc w:val="both"/>
        <w:rPr>
          <w:color w:val="000000"/>
          <w:sz w:val="28"/>
          <w:szCs w:val="28"/>
        </w:rPr>
      </w:pPr>
      <w:r w:rsidRPr="00107B86">
        <w:rPr>
          <w:color w:val="000000"/>
          <w:sz w:val="28"/>
          <w:szCs w:val="28"/>
        </w:rPr>
        <w:t>Подчистки и исправления не допускаются.</w:t>
      </w:r>
    </w:p>
    <w:p w:rsidR="00BF75B6" w:rsidRPr="00107B86" w:rsidRDefault="00BF75B6" w:rsidP="00107B86">
      <w:pPr>
        <w:spacing w:line="312" w:lineRule="auto"/>
        <w:ind w:firstLine="709"/>
        <w:jc w:val="both"/>
        <w:rPr>
          <w:color w:val="000000"/>
          <w:sz w:val="28"/>
          <w:szCs w:val="28"/>
        </w:rPr>
      </w:pPr>
      <w:r w:rsidRPr="00107B86">
        <w:rPr>
          <w:color w:val="000000"/>
          <w:sz w:val="28"/>
          <w:szCs w:val="28"/>
        </w:rPr>
        <w:t>Представленная заявка Заявителю не возвращае</w:t>
      </w:r>
      <w:r>
        <w:rPr>
          <w:color w:val="000000"/>
          <w:sz w:val="28"/>
          <w:szCs w:val="28"/>
        </w:rPr>
        <w:t>тся, за исключением случаев, предусмотренных пункта</w:t>
      </w:r>
      <w:r w:rsidRPr="00107B86">
        <w:rPr>
          <w:color w:val="000000"/>
          <w:sz w:val="28"/>
          <w:szCs w:val="28"/>
        </w:rPr>
        <w:t>м</w:t>
      </w:r>
      <w:r>
        <w:rPr>
          <w:color w:val="000000"/>
          <w:sz w:val="28"/>
          <w:szCs w:val="28"/>
        </w:rPr>
        <w:t>и</w:t>
      </w:r>
      <w:r w:rsidRPr="00107B86">
        <w:rPr>
          <w:color w:val="000000"/>
          <w:sz w:val="28"/>
          <w:szCs w:val="28"/>
        </w:rPr>
        <w:t xml:space="preserve"> 2.6</w:t>
      </w:r>
      <w:r>
        <w:rPr>
          <w:color w:val="000000"/>
          <w:sz w:val="28"/>
          <w:szCs w:val="28"/>
        </w:rPr>
        <w:t>, 2.7 и 3.5</w:t>
      </w:r>
      <w:r w:rsidRPr="00107B86">
        <w:rPr>
          <w:color w:val="000000"/>
          <w:sz w:val="28"/>
          <w:szCs w:val="28"/>
        </w:rPr>
        <w:t xml:space="preserve"> части 1 настоящей Документации.</w:t>
      </w:r>
    </w:p>
    <w:p w:rsidR="00BF75B6" w:rsidRPr="00107B86" w:rsidRDefault="00BF75B6" w:rsidP="00107B86">
      <w:pPr>
        <w:shd w:val="clear" w:color="auto" w:fill="FFFFFF"/>
        <w:spacing w:line="312" w:lineRule="auto"/>
        <w:ind w:firstLine="709"/>
        <w:jc w:val="both"/>
        <w:rPr>
          <w:color w:val="000000"/>
          <w:sz w:val="28"/>
          <w:szCs w:val="28"/>
        </w:rPr>
      </w:pPr>
      <w:r w:rsidRPr="00107B86">
        <w:rPr>
          <w:sz w:val="28"/>
          <w:szCs w:val="28"/>
        </w:rPr>
        <w:t xml:space="preserve">2.3. Заявка подается </w:t>
      </w:r>
      <w:r>
        <w:rPr>
          <w:sz w:val="28"/>
          <w:szCs w:val="28"/>
        </w:rPr>
        <w:t xml:space="preserve">Заявителем </w:t>
      </w:r>
      <w:r w:rsidRPr="00107B86">
        <w:rPr>
          <w:sz w:val="28"/>
          <w:szCs w:val="28"/>
        </w:rPr>
        <w:t xml:space="preserve">по адресу: </w:t>
      </w:r>
      <w:r w:rsidRPr="00107B86">
        <w:rPr>
          <w:color w:val="000000"/>
          <w:sz w:val="28"/>
          <w:szCs w:val="28"/>
        </w:rPr>
        <w:t>Россия, 443</w:t>
      </w:r>
      <w:r>
        <w:rPr>
          <w:color w:val="000000"/>
          <w:sz w:val="28"/>
          <w:szCs w:val="28"/>
        </w:rPr>
        <w:t>068</w:t>
      </w:r>
      <w:r w:rsidRPr="00107B86">
        <w:rPr>
          <w:color w:val="000000"/>
          <w:sz w:val="28"/>
          <w:szCs w:val="28"/>
        </w:rPr>
        <w:t>, г. </w:t>
      </w:r>
      <w:r>
        <w:rPr>
          <w:color w:val="000000"/>
          <w:sz w:val="28"/>
          <w:szCs w:val="28"/>
        </w:rPr>
        <w:t xml:space="preserve">Самара, ул. Скляренко, 20, </w:t>
      </w:r>
      <w:proofErr w:type="spellStart"/>
      <w:r>
        <w:rPr>
          <w:color w:val="000000"/>
          <w:sz w:val="28"/>
          <w:szCs w:val="28"/>
        </w:rPr>
        <w:t>каб</w:t>
      </w:r>
      <w:proofErr w:type="spellEnd"/>
      <w:r>
        <w:rPr>
          <w:color w:val="000000"/>
          <w:sz w:val="28"/>
          <w:szCs w:val="28"/>
        </w:rPr>
        <w:t xml:space="preserve">. </w:t>
      </w:r>
      <w:r w:rsidR="00AB1FB2">
        <w:rPr>
          <w:color w:val="000000"/>
          <w:sz w:val="28"/>
          <w:szCs w:val="28"/>
        </w:rPr>
        <w:t>209</w:t>
      </w:r>
      <w:r w:rsidRPr="00107B86">
        <w:rPr>
          <w:color w:val="000000"/>
          <w:sz w:val="28"/>
          <w:szCs w:val="28"/>
        </w:rPr>
        <w:t>, Главное управление.</w:t>
      </w:r>
    </w:p>
    <w:p w:rsidR="00AB1FB2" w:rsidRPr="00AB1FB2" w:rsidRDefault="00AB1FB2" w:rsidP="00AB1FB2">
      <w:pPr>
        <w:shd w:val="clear" w:color="auto" w:fill="FFFFFF"/>
        <w:spacing w:line="312" w:lineRule="auto"/>
        <w:ind w:firstLine="709"/>
        <w:jc w:val="both"/>
        <w:rPr>
          <w:sz w:val="28"/>
          <w:szCs w:val="28"/>
        </w:rPr>
      </w:pPr>
      <w:proofErr w:type="gramStart"/>
      <w:r w:rsidRPr="00AB1FB2">
        <w:rPr>
          <w:sz w:val="28"/>
          <w:szCs w:val="28"/>
        </w:rPr>
        <w:lastRenderedPageBreak/>
        <w:t>Прием заявок на участие в аукционе осуществляется представителем Главного управления организации торгов Самарской области по рабочим дням с 09 час. 00 мин. до 12 час. 00 мин. и с 13час. 00 мин. до 17 час. 00 мин. по местному времени, начиная с 29.04.2015 , по адресу: 443068, Самарская область, г. Самара, ул. Скляренко, 20, каб.209, тел.: 8(846) 334-58-31, 335-15-63.</w:t>
      </w:r>
      <w:proofErr w:type="gramEnd"/>
    </w:p>
    <w:p w:rsidR="00AB1FB2" w:rsidRPr="00AB1FB2" w:rsidRDefault="00AB1FB2" w:rsidP="00AB1FB2">
      <w:pPr>
        <w:shd w:val="clear" w:color="auto" w:fill="FFFFFF"/>
        <w:spacing w:line="312" w:lineRule="auto"/>
        <w:ind w:firstLine="709"/>
        <w:jc w:val="both"/>
        <w:rPr>
          <w:sz w:val="28"/>
          <w:szCs w:val="28"/>
        </w:rPr>
      </w:pPr>
      <w:r w:rsidRPr="00AB1FB2">
        <w:rPr>
          <w:sz w:val="28"/>
          <w:szCs w:val="28"/>
        </w:rPr>
        <w:t>Срок окончания подачи заявок на участие в аукционе и начало рассмотрения заявок –  01.06.2015 в 12 час. 00 мин. по адресу: 443068, Самарская область, г. Самара, Скляренко, 20, каб.209.</w:t>
      </w:r>
    </w:p>
    <w:p w:rsidR="00AB1FB2" w:rsidRDefault="00AB1FB2" w:rsidP="00AB1FB2">
      <w:pPr>
        <w:shd w:val="clear" w:color="auto" w:fill="FFFFFF"/>
        <w:spacing w:line="312" w:lineRule="auto"/>
        <w:ind w:firstLine="709"/>
        <w:jc w:val="both"/>
        <w:rPr>
          <w:sz w:val="28"/>
          <w:szCs w:val="28"/>
        </w:rPr>
      </w:pPr>
      <w:r w:rsidRPr="00AB1FB2">
        <w:rPr>
          <w:sz w:val="28"/>
          <w:szCs w:val="28"/>
        </w:rPr>
        <w:t xml:space="preserve">Срок окончания рассмотрения заявок – не позднее  09.06.2015 по адресу: 443068, Самарская область, г. Самара, ул. Скляренко, 20, </w:t>
      </w:r>
      <w:proofErr w:type="spellStart"/>
      <w:r w:rsidRPr="00AB1FB2">
        <w:rPr>
          <w:sz w:val="28"/>
          <w:szCs w:val="28"/>
        </w:rPr>
        <w:t>каб</w:t>
      </w:r>
      <w:proofErr w:type="spellEnd"/>
      <w:r w:rsidRPr="00AB1FB2">
        <w:rPr>
          <w:sz w:val="28"/>
          <w:szCs w:val="28"/>
        </w:rPr>
        <w:t>. 209.</w:t>
      </w:r>
    </w:p>
    <w:p w:rsidR="00BF75B6" w:rsidRPr="00107B86" w:rsidRDefault="00BF75B6" w:rsidP="00AB1FB2">
      <w:pPr>
        <w:shd w:val="clear" w:color="auto" w:fill="FFFFFF"/>
        <w:spacing w:line="312" w:lineRule="auto"/>
        <w:ind w:firstLine="709"/>
        <w:jc w:val="both"/>
        <w:rPr>
          <w:sz w:val="28"/>
          <w:szCs w:val="28"/>
        </w:rPr>
      </w:pPr>
      <w:r w:rsidRPr="00107B86">
        <w:rPr>
          <w:sz w:val="28"/>
          <w:szCs w:val="28"/>
        </w:rPr>
        <w:t>Заявка представляется Заявителем, либо его полномочным представителем до окончания срока подачи заявок. Полномочия представителя Заявителя на предоставление заявки должны быть подтверждены в соответствии с гражданским законодательством Российской Федерации.</w:t>
      </w:r>
    </w:p>
    <w:p w:rsidR="00BF75B6" w:rsidRPr="00107B86" w:rsidRDefault="00BF75B6" w:rsidP="00107B86">
      <w:pPr>
        <w:shd w:val="clear" w:color="auto" w:fill="FFFFFF"/>
        <w:spacing w:line="312" w:lineRule="auto"/>
        <w:ind w:firstLine="709"/>
        <w:jc w:val="both"/>
        <w:rPr>
          <w:color w:val="000000"/>
          <w:sz w:val="28"/>
          <w:szCs w:val="28"/>
        </w:rPr>
      </w:pPr>
      <w:r w:rsidRPr="00107B86">
        <w:rPr>
          <w:color w:val="000000"/>
          <w:sz w:val="28"/>
          <w:szCs w:val="28"/>
        </w:rPr>
        <w:t>2.4. </w:t>
      </w:r>
      <w:r w:rsidRPr="00107B86">
        <w:rPr>
          <w:sz w:val="28"/>
          <w:szCs w:val="28"/>
        </w:rPr>
        <w:t xml:space="preserve">Главное управление </w:t>
      </w:r>
      <w:r w:rsidRPr="00107B86">
        <w:rPr>
          <w:color w:val="000000"/>
          <w:sz w:val="28"/>
          <w:szCs w:val="28"/>
        </w:rPr>
        <w:t xml:space="preserve">осуществляет регистрацию всех поступающих заявок. </w:t>
      </w:r>
      <w:r w:rsidRPr="00107B86">
        <w:rPr>
          <w:sz w:val="28"/>
          <w:szCs w:val="28"/>
        </w:rPr>
        <w:t>По требованию Заявителя, подавшего заявку, Главное управление выдает расписку в получении такой заявки с указанием даты и времени ее получения</w:t>
      </w:r>
      <w:r w:rsidRPr="00107B86">
        <w:rPr>
          <w:color w:val="000000"/>
          <w:sz w:val="28"/>
          <w:szCs w:val="28"/>
        </w:rPr>
        <w:t>.</w:t>
      </w:r>
    </w:p>
    <w:p w:rsidR="00BF75B6" w:rsidRPr="00107B86" w:rsidRDefault="00BF75B6" w:rsidP="00107B86">
      <w:pPr>
        <w:shd w:val="clear" w:color="auto" w:fill="FFFFFF"/>
        <w:spacing w:line="312" w:lineRule="auto"/>
        <w:ind w:firstLine="709"/>
        <w:jc w:val="both"/>
        <w:rPr>
          <w:color w:val="000000"/>
          <w:sz w:val="28"/>
          <w:szCs w:val="28"/>
        </w:rPr>
      </w:pPr>
      <w:r w:rsidRPr="00107B86">
        <w:rPr>
          <w:color w:val="000000"/>
          <w:sz w:val="28"/>
          <w:szCs w:val="28"/>
        </w:rPr>
        <w:t>2.5.</w:t>
      </w:r>
      <w:r w:rsidRPr="00107B86">
        <w:rPr>
          <w:sz w:val="28"/>
          <w:szCs w:val="28"/>
        </w:rPr>
        <w:t> Заявитель вправе представить только одну заявку</w:t>
      </w:r>
      <w:r>
        <w:rPr>
          <w:sz w:val="28"/>
          <w:szCs w:val="28"/>
        </w:rPr>
        <w:t xml:space="preserve"> </w:t>
      </w:r>
      <w:r w:rsidRPr="00107B86">
        <w:rPr>
          <w:sz w:val="28"/>
          <w:szCs w:val="28"/>
        </w:rPr>
        <w:t>в отношении данного аукциона</w:t>
      </w:r>
      <w:r>
        <w:rPr>
          <w:sz w:val="28"/>
          <w:szCs w:val="28"/>
        </w:rPr>
        <w:t>.</w:t>
      </w:r>
    </w:p>
    <w:p w:rsidR="00BF75B6" w:rsidRDefault="00BF75B6" w:rsidP="00107B86">
      <w:pPr>
        <w:shd w:val="clear" w:color="auto" w:fill="FFFFFF"/>
        <w:spacing w:line="312" w:lineRule="auto"/>
        <w:ind w:firstLine="709"/>
        <w:jc w:val="both"/>
        <w:rPr>
          <w:sz w:val="28"/>
          <w:szCs w:val="28"/>
        </w:rPr>
      </w:pPr>
      <w:r w:rsidRPr="00107B86">
        <w:rPr>
          <w:color w:val="000000"/>
          <w:sz w:val="28"/>
          <w:szCs w:val="28"/>
        </w:rPr>
        <w:t>2.6. Заявки, п</w:t>
      </w:r>
      <w:r w:rsidRPr="00107B86">
        <w:rPr>
          <w:sz w:val="28"/>
          <w:szCs w:val="28"/>
        </w:rPr>
        <w:t>олученные после окончания срока приема заявок, не рассматриваются и в тот же день возвращаются Зая</w:t>
      </w:r>
      <w:r>
        <w:rPr>
          <w:sz w:val="28"/>
          <w:szCs w:val="28"/>
        </w:rPr>
        <w:t>вителям, подавшим такие заявки.</w:t>
      </w:r>
    </w:p>
    <w:p w:rsidR="00BF75B6" w:rsidRPr="00107B86" w:rsidRDefault="00BF75B6" w:rsidP="00107B86">
      <w:pPr>
        <w:shd w:val="clear" w:color="auto" w:fill="FFFFFF"/>
        <w:spacing w:line="312" w:lineRule="auto"/>
        <w:ind w:firstLine="709"/>
        <w:jc w:val="both"/>
        <w:rPr>
          <w:color w:val="000000"/>
          <w:sz w:val="28"/>
          <w:szCs w:val="28"/>
        </w:rPr>
      </w:pPr>
      <w:r w:rsidRPr="00107B86">
        <w:rPr>
          <w:sz w:val="28"/>
          <w:szCs w:val="28"/>
        </w:rPr>
        <w:t>Главное управление возвращает денежные средства, внесенные Заявителями в качестве сбора за участие в аукционе, чьи заявки получены после окончания срока приема заявок в течение пяти рабочих дней со дня подписания протокола рассмотрения заявок.</w:t>
      </w:r>
    </w:p>
    <w:p w:rsidR="00BF75B6" w:rsidRPr="00107B86" w:rsidRDefault="00BF75B6" w:rsidP="00107B86">
      <w:pPr>
        <w:shd w:val="clear" w:color="auto" w:fill="FFFFFF"/>
        <w:spacing w:line="312" w:lineRule="auto"/>
        <w:ind w:firstLine="709"/>
        <w:jc w:val="both"/>
        <w:rPr>
          <w:color w:val="000000"/>
          <w:sz w:val="28"/>
          <w:szCs w:val="28"/>
        </w:rPr>
      </w:pPr>
      <w:r w:rsidRPr="00107B86">
        <w:rPr>
          <w:color w:val="000000"/>
          <w:sz w:val="28"/>
          <w:szCs w:val="28"/>
        </w:rPr>
        <w:t>Какие-либо изменения и дополнения в представленные заявки после истечения времени их приема вноситься не могут.</w:t>
      </w:r>
    </w:p>
    <w:p w:rsidR="00BF75B6" w:rsidRPr="00107B86" w:rsidRDefault="00BF75B6" w:rsidP="00107B86">
      <w:pPr>
        <w:pStyle w:val="ConsNormal"/>
        <w:widowControl/>
        <w:spacing w:line="312" w:lineRule="auto"/>
        <w:ind w:right="0" w:firstLine="709"/>
        <w:jc w:val="both"/>
        <w:rPr>
          <w:rFonts w:ascii="Times New Roman" w:hAnsi="Times New Roman" w:cs="Times New Roman"/>
          <w:sz w:val="28"/>
          <w:szCs w:val="28"/>
        </w:rPr>
      </w:pPr>
      <w:r w:rsidRPr="00107B86">
        <w:rPr>
          <w:rFonts w:ascii="Times New Roman" w:hAnsi="Times New Roman" w:cs="Times New Roman"/>
          <w:color w:val="000000"/>
          <w:sz w:val="28"/>
          <w:szCs w:val="28"/>
        </w:rPr>
        <w:t>2.7. </w:t>
      </w:r>
      <w:r w:rsidRPr="00107B86">
        <w:rPr>
          <w:rFonts w:ascii="Times New Roman" w:hAnsi="Times New Roman" w:cs="Times New Roman"/>
          <w:sz w:val="28"/>
          <w:szCs w:val="28"/>
        </w:rPr>
        <w:t>Заявитель, подавший заявку, вправе отозвать такую заявку в любое время до дня и времени начала рассмотрения заявок.</w:t>
      </w:r>
    </w:p>
    <w:p w:rsidR="00BF75B6" w:rsidRDefault="00BF75B6" w:rsidP="00107B86">
      <w:pPr>
        <w:pStyle w:val="ConsNormal"/>
        <w:widowControl/>
        <w:spacing w:line="312" w:lineRule="auto"/>
        <w:ind w:right="0" w:firstLine="709"/>
        <w:jc w:val="both"/>
        <w:rPr>
          <w:rFonts w:ascii="Times New Roman" w:hAnsi="Times New Roman" w:cs="Times New Roman"/>
          <w:color w:val="000000"/>
          <w:sz w:val="28"/>
          <w:szCs w:val="28"/>
        </w:rPr>
      </w:pPr>
      <w:r w:rsidRPr="00107B86">
        <w:rPr>
          <w:rFonts w:ascii="Times New Roman" w:hAnsi="Times New Roman" w:cs="Times New Roman"/>
          <w:color w:val="000000"/>
          <w:sz w:val="28"/>
          <w:szCs w:val="28"/>
        </w:rPr>
        <w:t>Отзыв заявок осуществляется на основании письменного уведомления Заявителем об отзыве своей заявки (далее – уведомление).</w:t>
      </w:r>
    </w:p>
    <w:p w:rsidR="00BF75B6" w:rsidRPr="00107B86" w:rsidRDefault="00BF75B6" w:rsidP="00FE6679">
      <w:pPr>
        <w:pStyle w:val="ConsNormal"/>
        <w:widowControl/>
        <w:spacing w:line="312" w:lineRule="auto"/>
        <w:ind w:right="0" w:firstLine="709"/>
        <w:jc w:val="both"/>
        <w:rPr>
          <w:rFonts w:ascii="Times New Roman" w:hAnsi="Times New Roman" w:cs="Times New Roman"/>
          <w:color w:val="000000"/>
          <w:sz w:val="28"/>
          <w:szCs w:val="28"/>
        </w:rPr>
      </w:pPr>
      <w:r w:rsidRPr="00107B86">
        <w:rPr>
          <w:rFonts w:ascii="Times New Roman" w:hAnsi="Times New Roman" w:cs="Times New Roman"/>
          <w:color w:val="000000"/>
          <w:sz w:val="28"/>
          <w:szCs w:val="28"/>
        </w:rPr>
        <w:lastRenderedPageBreak/>
        <w:t>Уведомление должно быть подписано Заявителем либо его полномочным представителем и скреплено печатью Заявителя (в случае наличия печати).</w:t>
      </w:r>
    </w:p>
    <w:p w:rsidR="00BF75B6" w:rsidRPr="00107B86" w:rsidRDefault="00BF75B6" w:rsidP="00107B86">
      <w:pPr>
        <w:pStyle w:val="ConsNormal"/>
        <w:widowControl/>
        <w:spacing w:line="312" w:lineRule="auto"/>
        <w:ind w:right="0" w:firstLine="709"/>
        <w:jc w:val="both"/>
        <w:rPr>
          <w:rFonts w:ascii="Times New Roman" w:hAnsi="Times New Roman" w:cs="Times New Roman"/>
          <w:color w:val="000000"/>
          <w:sz w:val="28"/>
          <w:szCs w:val="28"/>
        </w:rPr>
      </w:pPr>
      <w:r w:rsidRPr="00107B86">
        <w:rPr>
          <w:rFonts w:ascii="Times New Roman" w:hAnsi="Times New Roman" w:cs="Times New Roman"/>
          <w:color w:val="000000"/>
          <w:sz w:val="28"/>
          <w:szCs w:val="28"/>
        </w:rPr>
        <w:t>Регистрация уведомлений производится в том же порядке, что и регистрация заявки. При этом в уведомлении в обязательном порядке должно быть указано наименование аукциона.</w:t>
      </w:r>
    </w:p>
    <w:p w:rsidR="00BF75B6" w:rsidRDefault="00BF75B6" w:rsidP="00107B86">
      <w:pPr>
        <w:pStyle w:val="ConsNormal"/>
        <w:widowControl/>
        <w:spacing w:line="312" w:lineRule="auto"/>
        <w:ind w:right="0" w:firstLine="709"/>
        <w:jc w:val="both"/>
        <w:rPr>
          <w:rFonts w:ascii="Times New Roman" w:hAnsi="Times New Roman" w:cs="Times New Roman"/>
          <w:color w:val="000000"/>
          <w:sz w:val="28"/>
          <w:szCs w:val="28"/>
        </w:rPr>
      </w:pPr>
      <w:r w:rsidRPr="00107B86">
        <w:rPr>
          <w:rFonts w:ascii="Times New Roman" w:hAnsi="Times New Roman" w:cs="Times New Roman"/>
          <w:sz w:val="28"/>
          <w:szCs w:val="28"/>
        </w:rPr>
        <w:t>Главное управление возвращает Заявителям, отозвавшим свою заявку, денежные средства, внесенные Заявителями в качестве сбора за участие в аукционе, в пределах указанного срока в течение десяти рабочих дней со дня поступления в Главное управление уведомления</w:t>
      </w:r>
      <w:r w:rsidRPr="00107B86">
        <w:rPr>
          <w:rFonts w:ascii="Times New Roman" w:hAnsi="Times New Roman" w:cs="Times New Roman"/>
          <w:color w:val="000000"/>
          <w:sz w:val="28"/>
          <w:szCs w:val="28"/>
        </w:rPr>
        <w:t>.</w:t>
      </w:r>
    </w:p>
    <w:p w:rsidR="00BF75B6" w:rsidRPr="00562C69" w:rsidRDefault="00BF75B6" w:rsidP="007B7D24">
      <w:pPr>
        <w:pStyle w:val="ConsTitle"/>
        <w:keepNext/>
        <w:widowControl/>
        <w:spacing w:before="240" w:after="120" w:line="312" w:lineRule="auto"/>
        <w:ind w:right="0"/>
        <w:jc w:val="center"/>
        <w:rPr>
          <w:rFonts w:ascii="Times New Roman" w:hAnsi="Times New Roman" w:cs="Times New Roman"/>
          <w:sz w:val="28"/>
          <w:szCs w:val="28"/>
        </w:rPr>
      </w:pPr>
      <w:r>
        <w:rPr>
          <w:rFonts w:ascii="Times New Roman" w:hAnsi="Times New Roman" w:cs="Times New Roman"/>
          <w:sz w:val="28"/>
          <w:szCs w:val="28"/>
        </w:rPr>
        <w:t>3. </w:t>
      </w:r>
      <w:r w:rsidRPr="00562C69">
        <w:rPr>
          <w:rFonts w:ascii="Times New Roman" w:hAnsi="Times New Roman" w:cs="Times New Roman"/>
          <w:sz w:val="28"/>
          <w:szCs w:val="28"/>
        </w:rPr>
        <w:t>Порядок рассмотрения заявок и условия допуска к уча</w:t>
      </w:r>
      <w:r>
        <w:rPr>
          <w:rFonts w:ascii="Times New Roman" w:hAnsi="Times New Roman" w:cs="Times New Roman"/>
          <w:sz w:val="28"/>
          <w:szCs w:val="28"/>
        </w:rPr>
        <w:t>стию в а</w:t>
      </w:r>
      <w:r w:rsidRPr="00562C69">
        <w:rPr>
          <w:rFonts w:ascii="Times New Roman" w:hAnsi="Times New Roman" w:cs="Times New Roman"/>
          <w:sz w:val="28"/>
          <w:szCs w:val="28"/>
        </w:rPr>
        <w:t>укционе</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color w:val="auto"/>
          <w:sz w:val="28"/>
          <w:szCs w:val="28"/>
        </w:rPr>
      </w:pPr>
      <w:r w:rsidRPr="00107B86">
        <w:rPr>
          <w:rFonts w:ascii="Times New Roman" w:hAnsi="Times New Roman" w:cs="Times New Roman"/>
          <w:color w:val="auto"/>
          <w:sz w:val="28"/>
          <w:szCs w:val="28"/>
        </w:rPr>
        <w:t>3.1. Рассмотрение заявок на предмет соответствия требованиям, установленным Документацией, и соответствия Заявителей требованиям, установленным законодательством Российской Федерации в отношении лиц, осуществляющих деятельность, являющуюся предметом аукциона, проводится Аукционной комиссией.</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color w:val="auto"/>
          <w:sz w:val="28"/>
          <w:szCs w:val="28"/>
        </w:rPr>
      </w:pPr>
      <w:r w:rsidRPr="00107B86">
        <w:rPr>
          <w:rFonts w:ascii="Times New Roman" w:hAnsi="Times New Roman" w:cs="Times New Roman"/>
          <w:color w:val="auto"/>
          <w:sz w:val="28"/>
          <w:szCs w:val="28"/>
        </w:rPr>
        <w:t>3.2. При рассмотрении заявок Заявитель не допускается Аукционной комиссией к участию в аукционе в следующих случаях:</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color w:val="auto"/>
          <w:sz w:val="28"/>
          <w:szCs w:val="28"/>
        </w:rPr>
      </w:pPr>
      <w:r w:rsidRPr="00107B86">
        <w:rPr>
          <w:rFonts w:ascii="Times New Roman" w:hAnsi="Times New Roman" w:cs="Times New Roman"/>
          <w:color w:val="auto"/>
          <w:sz w:val="28"/>
          <w:szCs w:val="28"/>
        </w:rPr>
        <w:t>заявка подана с нарушением установленных требований, в том числе</w:t>
      </w:r>
      <w:r>
        <w:rPr>
          <w:rFonts w:ascii="Times New Roman" w:hAnsi="Times New Roman" w:cs="Times New Roman"/>
          <w:color w:val="auto"/>
          <w:sz w:val="28"/>
          <w:szCs w:val="28"/>
        </w:rPr>
        <w:t>,</w:t>
      </w:r>
      <w:r w:rsidRPr="00107B86">
        <w:rPr>
          <w:rFonts w:ascii="Times New Roman" w:hAnsi="Times New Roman" w:cs="Times New Roman"/>
          <w:color w:val="auto"/>
          <w:sz w:val="28"/>
          <w:szCs w:val="28"/>
        </w:rPr>
        <w:t xml:space="preserve"> если ее содержание не соответствует требованиям Документации;</w:t>
      </w:r>
    </w:p>
    <w:p w:rsidR="00BF75B6" w:rsidRPr="00107B86" w:rsidRDefault="00BF75B6" w:rsidP="005A4419">
      <w:pPr>
        <w:pStyle w:val="ConsNormal"/>
        <w:widowControl/>
        <w:spacing w:line="324" w:lineRule="auto"/>
        <w:ind w:right="0" w:firstLine="709"/>
        <w:jc w:val="both"/>
        <w:rPr>
          <w:rFonts w:ascii="Times New Roman" w:hAnsi="Times New Roman" w:cs="Times New Roman"/>
          <w:sz w:val="28"/>
          <w:szCs w:val="28"/>
        </w:rPr>
      </w:pPr>
      <w:r w:rsidRPr="00107B86">
        <w:rPr>
          <w:rFonts w:ascii="Times New Roman" w:hAnsi="Times New Roman" w:cs="Times New Roman"/>
          <w:sz w:val="28"/>
          <w:szCs w:val="28"/>
        </w:rPr>
        <w:t>Заявитель умышленно представил неверные сведения о себе;</w:t>
      </w:r>
    </w:p>
    <w:p w:rsidR="00BF75B6" w:rsidRDefault="00BF75B6" w:rsidP="005A4419">
      <w:pPr>
        <w:pStyle w:val="ConsNormal"/>
        <w:widowControl/>
        <w:spacing w:line="324" w:lineRule="auto"/>
        <w:ind w:right="0" w:firstLine="709"/>
        <w:jc w:val="both"/>
        <w:rPr>
          <w:rFonts w:ascii="Times New Roman" w:hAnsi="Times New Roman" w:cs="Times New Roman"/>
          <w:sz w:val="28"/>
          <w:szCs w:val="28"/>
        </w:rPr>
      </w:pPr>
      <w:r w:rsidRPr="00107B86">
        <w:rPr>
          <w:rFonts w:ascii="Times New Roman" w:hAnsi="Times New Roman" w:cs="Times New Roman"/>
          <w:sz w:val="28"/>
          <w:szCs w:val="28"/>
        </w:rPr>
        <w:t>Заявителем не внесён задаток, обеспечивающий уплату разового платежа за пользование недрами, в соответствии с требованиями Порядка проведения аукционов и Документации;</w:t>
      </w:r>
    </w:p>
    <w:p w:rsidR="00AB1FB2" w:rsidRPr="00107B86" w:rsidRDefault="00AB1FB2" w:rsidP="005A4419">
      <w:pPr>
        <w:pStyle w:val="ConsNormal"/>
        <w:widowControl/>
        <w:spacing w:line="324" w:lineRule="auto"/>
        <w:ind w:right="0" w:firstLine="709"/>
        <w:jc w:val="both"/>
        <w:rPr>
          <w:rFonts w:ascii="Times New Roman" w:hAnsi="Times New Roman" w:cs="Times New Roman"/>
          <w:sz w:val="28"/>
          <w:szCs w:val="28"/>
        </w:rPr>
      </w:pPr>
      <w:r w:rsidRPr="00AB1FB2">
        <w:rPr>
          <w:rFonts w:ascii="Times New Roman" w:hAnsi="Times New Roman" w:cs="Times New Roman"/>
          <w:sz w:val="28"/>
          <w:szCs w:val="28"/>
        </w:rPr>
        <w:t>Заявителем не внесен сбор за участие в аукционе в соответствии с требованиями Порядка проведения аукционов и Документации;</w:t>
      </w:r>
      <w:r>
        <w:rPr>
          <w:rFonts w:ascii="Times New Roman" w:hAnsi="Times New Roman" w:cs="Times New Roman"/>
          <w:sz w:val="28"/>
          <w:szCs w:val="28"/>
        </w:rPr>
        <w:t xml:space="preserve"> </w:t>
      </w:r>
    </w:p>
    <w:p w:rsidR="00BF75B6" w:rsidRPr="00107B86" w:rsidRDefault="00BF75B6" w:rsidP="005A4419">
      <w:pPr>
        <w:pStyle w:val="ConsNormal"/>
        <w:widowControl/>
        <w:spacing w:line="324" w:lineRule="auto"/>
        <w:ind w:right="0" w:firstLine="709"/>
        <w:jc w:val="both"/>
        <w:rPr>
          <w:rFonts w:ascii="Times New Roman" w:hAnsi="Times New Roman" w:cs="Times New Roman"/>
          <w:sz w:val="28"/>
          <w:szCs w:val="28"/>
        </w:rPr>
      </w:pPr>
      <w:r w:rsidRPr="00107B86">
        <w:rPr>
          <w:rFonts w:ascii="Times New Roman" w:hAnsi="Times New Roman" w:cs="Times New Roman"/>
          <w:sz w:val="28"/>
          <w:szCs w:val="28"/>
        </w:rPr>
        <w:t>Заявителем не представлены и не могут быть представлены доказательства того, что он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BF75B6" w:rsidRPr="00107B86" w:rsidRDefault="00BF75B6" w:rsidP="005A4419">
      <w:pPr>
        <w:pStyle w:val="ConsPlusNormal0"/>
        <w:widowControl/>
        <w:spacing w:line="324" w:lineRule="auto"/>
        <w:ind w:firstLine="709"/>
        <w:jc w:val="both"/>
        <w:rPr>
          <w:rFonts w:ascii="Times New Roman" w:hAnsi="Times New Roman" w:cs="Times New Roman"/>
          <w:sz w:val="28"/>
          <w:szCs w:val="28"/>
        </w:rPr>
      </w:pPr>
      <w:r w:rsidRPr="00107B86">
        <w:rPr>
          <w:rFonts w:ascii="Times New Roman" w:hAnsi="Times New Roman" w:cs="Times New Roman"/>
          <w:sz w:val="28"/>
          <w:szCs w:val="28"/>
        </w:rPr>
        <w:lastRenderedPageBreak/>
        <w:t>предоставление права пользования недрами данному Заявителю повлечёт несоблюдение требований антимонопольного законодательства.</w:t>
      </w:r>
    </w:p>
    <w:p w:rsidR="00BF75B6" w:rsidRPr="00107B86" w:rsidRDefault="00BF75B6" w:rsidP="005A4419">
      <w:pPr>
        <w:shd w:val="clear" w:color="auto" w:fill="FFFFFF"/>
        <w:spacing w:line="324" w:lineRule="auto"/>
        <w:ind w:firstLine="709"/>
        <w:jc w:val="both"/>
        <w:rPr>
          <w:b/>
          <w:bCs/>
          <w:color w:val="000000"/>
          <w:sz w:val="28"/>
          <w:szCs w:val="28"/>
        </w:rPr>
      </w:pPr>
      <w:r w:rsidRPr="00107B86">
        <w:rPr>
          <w:sz w:val="28"/>
          <w:szCs w:val="28"/>
        </w:rPr>
        <w:t>3.3. </w:t>
      </w:r>
      <w:r w:rsidRPr="00BB1CCC">
        <w:rPr>
          <w:sz w:val="28"/>
          <w:szCs w:val="28"/>
        </w:rPr>
        <w:t>Заявители, не допущенные к участию в аукционе, вправе обжаловать решения, принятые Аукционной комиссией в порядке, установленном действующим законодательством.</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sz w:val="28"/>
          <w:szCs w:val="28"/>
        </w:rPr>
      </w:pPr>
      <w:r w:rsidRPr="00107B86">
        <w:rPr>
          <w:rFonts w:ascii="Times New Roman" w:hAnsi="Times New Roman" w:cs="Times New Roman"/>
          <w:color w:val="auto"/>
          <w:sz w:val="28"/>
          <w:szCs w:val="28"/>
        </w:rPr>
        <w:t>3.4. Срок рассмотрения заявок не может</w:t>
      </w:r>
      <w:r w:rsidRPr="00107B86">
        <w:rPr>
          <w:rFonts w:ascii="Times New Roman" w:hAnsi="Times New Roman" w:cs="Times New Roman"/>
          <w:color w:val="000000"/>
          <w:sz w:val="28"/>
          <w:szCs w:val="28"/>
        </w:rPr>
        <w:t xml:space="preserve"> прев</w:t>
      </w:r>
      <w:r>
        <w:rPr>
          <w:rFonts w:ascii="Times New Roman" w:hAnsi="Times New Roman" w:cs="Times New Roman"/>
          <w:color w:val="000000"/>
          <w:sz w:val="28"/>
          <w:szCs w:val="28"/>
        </w:rPr>
        <w:t>ышать 10</w:t>
      </w:r>
      <w:r w:rsidRPr="00107B86">
        <w:rPr>
          <w:rFonts w:ascii="Times New Roman" w:hAnsi="Times New Roman" w:cs="Times New Roman"/>
          <w:color w:val="000000"/>
          <w:sz w:val="28"/>
          <w:szCs w:val="28"/>
        </w:rPr>
        <w:t xml:space="preserve"> дней со дня окончания срока подачи заявок.</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sz w:val="28"/>
          <w:szCs w:val="28"/>
        </w:rPr>
      </w:pPr>
      <w:r w:rsidRPr="00107B86">
        <w:rPr>
          <w:rFonts w:ascii="Times New Roman" w:hAnsi="Times New Roman" w:cs="Times New Roman"/>
          <w:color w:val="000000"/>
          <w:sz w:val="28"/>
          <w:szCs w:val="28"/>
        </w:rPr>
        <w:t>3.5. В случае установления факта подачи одним Заявителем двух и более заявок при условии, что поданные ранее заявки таким Заявителем не отозваны, все заявки такого Заявителя не рассматриваются и возвращаются ему. Главное управление возвращает денежные средства, внесённые таким Заявителем в качестве сбора за участие в аукционе, в течение пяти рабочих дней со дня подписания протокола рассмотрения заявок.</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color w:val="000000"/>
          <w:sz w:val="28"/>
          <w:szCs w:val="28"/>
        </w:rPr>
      </w:pPr>
      <w:r w:rsidRPr="00107B86">
        <w:rPr>
          <w:rFonts w:ascii="Times New Roman" w:hAnsi="Times New Roman" w:cs="Times New Roman"/>
          <w:color w:val="000000"/>
          <w:sz w:val="28"/>
          <w:szCs w:val="28"/>
        </w:rPr>
        <w:t>3.6. </w:t>
      </w:r>
      <w:proofErr w:type="gramStart"/>
      <w:r w:rsidRPr="00107B86">
        <w:rPr>
          <w:rFonts w:ascii="Times New Roman" w:hAnsi="Times New Roman" w:cs="Times New Roman"/>
          <w:color w:val="000000"/>
          <w:sz w:val="28"/>
          <w:szCs w:val="28"/>
        </w:rPr>
        <w:t>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подавшего заявку, участником аукциона или об отказе в допуске такого Заявителя к участию в аукционе в порядке и на основаниях, предусмотренных Порядком проведения аукционов и Документацией, а также оформляется протокол рассмотрения заявок, который ведётся Аукционной комиссией и подписывается всеми присутствующими</w:t>
      </w:r>
      <w:proofErr w:type="gramEnd"/>
      <w:r w:rsidRPr="00107B86">
        <w:rPr>
          <w:rFonts w:ascii="Times New Roman" w:hAnsi="Times New Roman" w:cs="Times New Roman"/>
          <w:color w:val="000000"/>
          <w:sz w:val="28"/>
          <w:szCs w:val="28"/>
        </w:rPr>
        <w:t xml:space="preserve"> на заседании членами Аукционной комиссии в день окончания рассмотрения заявок. Протокол рассмотрения заявок составляется в двух экземплярах, один из которых хранится в Главном управлении, второй передаётся Главным управлением в министерство в течение трёх дней с момента его подписания.</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color w:val="000000"/>
          <w:sz w:val="28"/>
          <w:szCs w:val="28"/>
        </w:rPr>
      </w:pPr>
      <w:proofErr w:type="gramStart"/>
      <w:r w:rsidRPr="00107B86">
        <w:rPr>
          <w:rFonts w:ascii="Times New Roman" w:hAnsi="Times New Roman" w:cs="Times New Roman"/>
          <w:color w:val="000000"/>
          <w:sz w:val="28"/>
          <w:szCs w:val="28"/>
        </w:rPr>
        <w:t>Протокол рассмотрения заявок содержит сведения о Заявителях, подавших заявки,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и с указанием положений действующего законодательства, которым не соответствует Заявитель, положений Документации, которым не соответствует заявка этого Заявителя, положений такой заявки, которые не соответствуют</w:t>
      </w:r>
      <w:proofErr w:type="gramEnd"/>
      <w:r w:rsidRPr="00107B86">
        <w:rPr>
          <w:rFonts w:ascii="Times New Roman" w:hAnsi="Times New Roman" w:cs="Times New Roman"/>
          <w:color w:val="000000"/>
          <w:sz w:val="28"/>
          <w:szCs w:val="28"/>
        </w:rPr>
        <w:t xml:space="preserve"> требованиям Документации, сведения о решении каждого члена Аукционной комиссии о </w:t>
      </w:r>
      <w:r w:rsidRPr="00107B86">
        <w:rPr>
          <w:rFonts w:ascii="Times New Roman" w:hAnsi="Times New Roman" w:cs="Times New Roman"/>
          <w:color w:val="000000"/>
          <w:sz w:val="28"/>
          <w:szCs w:val="28"/>
        </w:rPr>
        <w:lastRenderedPageBreak/>
        <w:t>допуске Заявителя к участию в аукционе или об отказе ему в допуске к участию в аукционе. Указанный протокол в день окончания рассмотрения з</w:t>
      </w:r>
      <w:r>
        <w:rPr>
          <w:rFonts w:ascii="Times New Roman" w:hAnsi="Times New Roman" w:cs="Times New Roman"/>
          <w:color w:val="000000"/>
          <w:sz w:val="28"/>
          <w:szCs w:val="28"/>
        </w:rPr>
        <w:t>аявок размещается на официальном сайте</w:t>
      </w:r>
      <w:r w:rsidRPr="00107B86">
        <w:rPr>
          <w:rFonts w:ascii="Times New Roman" w:hAnsi="Times New Roman" w:cs="Times New Roman"/>
          <w:color w:val="000000"/>
          <w:sz w:val="28"/>
          <w:szCs w:val="28"/>
        </w:rPr>
        <w:t>.</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color w:val="000000"/>
          <w:sz w:val="28"/>
          <w:szCs w:val="28"/>
        </w:rPr>
      </w:pPr>
      <w:r w:rsidRPr="00107B86">
        <w:rPr>
          <w:rFonts w:ascii="Times New Roman" w:hAnsi="Times New Roman" w:cs="Times New Roman"/>
          <w:color w:val="000000"/>
          <w:sz w:val="28"/>
          <w:szCs w:val="28"/>
        </w:rPr>
        <w:t>Заявителям, подавшим заявки и признанным участниками аукциона, и Заявителям, подавшим заявки, но не допущенным к участию в аукционе, направляются уведомления о принятых Аукционной комиссией решениях не позднее дня, следующего за днем подписания протокола рассмотрения заявок.</w:t>
      </w:r>
    </w:p>
    <w:p w:rsidR="00BF75B6" w:rsidRDefault="00BF75B6" w:rsidP="005A4419">
      <w:pPr>
        <w:autoSpaceDE w:val="0"/>
        <w:autoSpaceDN w:val="0"/>
        <w:adjustRightInd w:val="0"/>
        <w:spacing w:line="324" w:lineRule="auto"/>
        <w:ind w:firstLine="709"/>
        <w:jc w:val="both"/>
        <w:rPr>
          <w:sz w:val="28"/>
          <w:szCs w:val="28"/>
        </w:rPr>
      </w:pPr>
      <w:r>
        <w:rPr>
          <w:sz w:val="28"/>
          <w:szCs w:val="28"/>
        </w:rPr>
        <w:t>Главное управление возвращает денежные средства, внесенные в качестве оплаты сбора за участие в аукционе, Заявителям, не допущенным Аукционной комиссией к участию в аукционе, в течение пяти рабочих дней со дня подписания протокола рассмотрения заявок на участие в аукционе.</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sz w:val="28"/>
          <w:szCs w:val="28"/>
        </w:rPr>
      </w:pPr>
      <w:r w:rsidRPr="00107B86">
        <w:rPr>
          <w:rFonts w:ascii="Times New Roman" w:hAnsi="Times New Roman" w:cs="Times New Roman"/>
          <w:color w:val="000000"/>
          <w:sz w:val="28"/>
          <w:szCs w:val="28"/>
        </w:rPr>
        <w:t>3.7. В случае если по окончании срока подачи заявок подана только одна заявка или не подано ни одной заявки, аукцион признается несостоявшимся, о чём указывается в протоколе рассмотрения заявок.</w:t>
      </w:r>
    </w:p>
    <w:p w:rsidR="00BF75B6" w:rsidRPr="00107B86" w:rsidRDefault="00BF75B6" w:rsidP="005A4419">
      <w:pPr>
        <w:pStyle w:val="consplusnormal"/>
        <w:spacing w:before="0" w:beforeAutospacing="0" w:after="0" w:afterAutospacing="0" w:line="324" w:lineRule="auto"/>
        <w:ind w:firstLine="709"/>
        <w:jc w:val="both"/>
        <w:rPr>
          <w:rFonts w:ascii="Times New Roman" w:hAnsi="Times New Roman" w:cs="Times New Roman"/>
          <w:color w:val="000000"/>
          <w:sz w:val="28"/>
          <w:szCs w:val="28"/>
        </w:rPr>
      </w:pPr>
      <w:r w:rsidRPr="00107B86">
        <w:rPr>
          <w:rFonts w:ascii="Times New Roman" w:hAnsi="Times New Roman" w:cs="Times New Roman"/>
          <w:color w:val="000000"/>
          <w:sz w:val="28"/>
          <w:szCs w:val="28"/>
        </w:rPr>
        <w:t>3.8. В случае</w:t>
      </w:r>
      <w:proofErr w:type="gramStart"/>
      <w:r>
        <w:rPr>
          <w:rFonts w:ascii="Times New Roman" w:hAnsi="Times New Roman" w:cs="Times New Roman"/>
          <w:color w:val="000000"/>
          <w:sz w:val="28"/>
          <w:szCs w:val="28"/>
        </w:rPr>
        <w:t>,</w:t>
      </w:r>
      <w:proofErr w:type="gramEnd"/>
      <w:r w:rsidRPr="00107B86">
        <w:rPr>
          <w:rFonts w:ascii="Times New Roman" w:hAnsi="Times New Roman" w:cs="Times New Roman"/>
          <w:color w:val="000000"/>
          <w:sz w:val="28"/>
          <w:szCs w:val="28"/>
        </w:rPr>
        <w:t xml:space="preserve"> если на основании результатов рассмотрения заявок принято решение об отказе в допуске к участию в аукционе всех Заявителей, подавших заявки, или о признании только одного Заявителя, подавшего заявку, участником аукциона, аукцион признается несостоявшимся. </w:t>
      </w:r>
    </w:p>
    <w:p w:rsidR="00BF75B6" w:rsidRPr="00107B86" w:rsidRDefault="00BF75B6" w:rsidP="005A4419">
      <w:pPr>
        <w:spacing w:line="324" w:lineRule="auto"/>
        <w:ind w:firstLine="709"/>
        <w:jc w:val="both"/>
        <w:rPr>
          <w:sz w:val="28"/>
          <w:szCs w:val="28"/>
        </w:rPr>
      </w:pPr>
      <w:r w:rsidRPr="00107B86">
        <w:rPr>
          <w:color w:val="000000"/>
          <w:sz w:val="28"/>
          <w:szCs w:val="28"/>
        </w:rPr>
        <w:t xml:space="preserve">3.9. В случае если аукцион признан несостоявшимся и только один Заявитель, подавший заявку, признан участником аукциона, </w:t>
      </w:r>
      <w:r w:rsidRPr="00107B86">
        <w:rPr>
          <w:sz w:val="28"/>
          <w:szCs w:val="28"/>
        </w:rPr>
        <w:t xml:space="preserve">Аукционная комиссия оформляет протокол рассмотрения заявок. Главное управление в течение трёх рабочих дней направляет протокол рассмотрения заявок и </w:t>
      </w:r>
      <w:r w:rsidR="00AB1FB2">
        <w:rPr>
          <w:sz w:val="28"/>
          <w:szCs w:val="28"/>
        </w:rPr>
        <w:t xml:space="preserve">копию </w:t>
      </w:r>
      <w:r w:rsidRPr="00107B86">
        <w:rPr>
          <w:sz w:val="28"/>
          <w:szCs w:val="28"/>
        </w:rPr>
        <w:t xml:space="preserve">заявки единственного участника аукциона в министерство для принятия решения о предоставлении права пользования </w:t>
      </w:r>
      <w:r>
        <w:rPr>
          <w:sz w:val="28"/>
          <w:szCs w:val="28"/>
        </w:rPr>
        <w:t>Лицензионным участком</w:t>
      </w:r>
      <w:r w:rsidRPr="00107B86">
        <w:rPr>
          <w:sz w:val="28"/>
          <w:szCs w:val="28"/>
        </w:rPr>
        <w:t xml:space="preserve"> и о выдаче лицензии.</w:t>
      </w:r>
    </w:p>
    <w:p w:rsidR="00BF75B6" w:rsidRDefault="00BF75B6" w:rsidP="005A4419">
      <w:pPr>
        <w:autoSpaceDE w:val="0"/>
        <w:autoSpaceDN w:val="0"/>
        <w:adjustRightInd w:val="0"/>
        <w:spacing w:line="324" w:lineRule="auto"/>
        <w:ind w:firstLine="709"/>
        <w:jc w:val="both"/>
        <w:rPr>
          <w:sz w:val="28"/>
          <w:szCs w:val="28"/>
        </w:rPr>
      </w:pPr>
      <w:r>
        <w:rPr>
          <w:sz w:val="28"/>
          <w:szCs w:val="28"/>
        </w:rPr>
        <w:t>3.10. В случае</w:t>
      </w:r>
      <w:proofErr w:type="gramStart"/>
      <w:r>
        <w:rPr>
          <w:sz w:val="28"/>
          <w:szCs w:val="28"/>
        </w:rPr>
        <w:t>,</w:t>
      </w:r>
      <w:proofErr w:type="gramEnd"/>
      <w:r>
        <w:rPr>
          <w:sz w:val="28"/>
          <w:szCs w:val="28"/>
        </w:rPr>
        <w:t xml:space="preserve"> если а</w:t>
      </w:r>
      <w:r w:rsidRPr="00933E90">
        <w:rPr>
          <w:sz w:val="28"/>
          <w:szCs w:val="28"/>
        </w:rPr>
        <w:t>укцион признан несостоявшимся и только один</w:t>
      </w:r>
      <w:r>
        <w:rPr>
          <w:sz w:val="28"/>
          <w:szCs w:val="28"/>
        </w:rPr>
        <w:t xml:space="preserve"> Заявитель, подавший заявку на участие в аукционе, признан участником аукциона, Заявитель в срок, не превышающий пять календарных дней, следующих за днем размещения протокола рассмотрения заявок на участие в аукционе, направляет в министерство для принятия решения о предоставлении права пользования Лицензионным участком заявку </w:t>
      </w:r>
      <w:r w:rsidRPr="00107B86">
        <w:rPr>
          <w:color w:val="000000"/>
          <w:sz w:val="28"/>
          <w:szCs w:val="28"/>
        </w:rPr>
        <w:t>согласно п</w:t>
      </w:r>
      <w:r>
        <w:rPr>
          <w:color w:val="000000"/>
          <w:sz w:val="28"/>
          <w:szCs w:val="28"/>
        </w:rPr>
        <w:t>риложению 4</w:t>
      </w:r>
      <w:r w:rsidRPr="00107B86">
        <w:rPr>
          <w:color w:val="000000"/>
          <w:sz w:val="28"/>
          <w:szCs w:val="28"/>
        </w:rPr>
        <w:t xml:space="preserve"> к Документации</w:t>
      </w:r>
      <w:r>
        <w:rPr>
          <w:sz w:val="28"/>
          <w:szCs w:val="28"/>
        </w:rPr>
        <w:t>.</w:t>
      </w:r>
    </w:p>
    <w:p w:rsidR="00BF75B6" w:rsidRDefault="00BF75B6" w:rsidP="005A4419">
      <w:pPr>
        <w:autoSpaceDE w:val="0"/>
        <w:autoSpaceDN w:val="0"/>
        <w:adjustRightInd w:val="0"/>
        <w:spacing w:line="324" w:lineRule="auto"/>
        <w:ind w:firstLine="709"/>
        <w:jc w:val="both"/>
        <w:rPr>
          <w:sz w:val="28"/>
          <w:szCs w:val="28"/>
        </w:rPr>
      </w:pPr>
      <w:r>
        <w:rPr>
          <w:sz w:val="28"/>
          <w:szCs w:val="28"/>
        </w:rPr>
        <w:lastRenderedPageBreak/>
        <w:t>3.11. Министерство в срок, не превышающий 10 календарных дней с момента поступления в министерство заявки от единственного заявителя, признанного участником аукциона, принимает решение о предоставлении права пользования Лицензионным участком данному заявителю.</w:t>
      </w:r>
    </w:p>
    <w:p w:rsidR="00BF75B6" w:rsidRDefault="00BF75B6" w:rsidP="005A4419">
      <w:pPr>
        <w:autoSpaceDE w:val="0"/>
        <w:autoSpaceDN w:val="0"/>
        <w:adjustRightInd w:val="0"/>
        <w:spacing w:line="324" w:lineRule="auto"/>
        <w:ind w:firstLine="709"/>
        <w:jc w:val="both"/>
        <w:rPr>
          <w:sz w:val="28"/>
          <w:szCs w:val="28"/>
        </w:rPr>
      </w:pPr>
      <w:r w:rsidRPr="00A96519">
        <w:rPr>
          <w:sz w:val="28"/>
          <w:szCs w:val="28"/>
        </w:rPr>
        <w:t xml:space="preserve">Министерство в течение 30 календарных дней </w:t>
      </w:r>
      <w:proofErr w:type="gramStart"/>
      <w:r w:rsidRPr="00A96519">
        <w:rPr>
          <w:sz w:val="28"/>
          <w:szCs w:val="28"/>
        </w:rPr>
        <w:t>с даты принятия</w:t>
      </w:r>
      <w:proofErr w:type="gramEnd"/>
      <w:r w:rsidRPr="00A96519">
        <w:rPr>
          <w:sz w:val="28"/>
          <w:szCs w:val="28"/>
        </w:rPr>
        <w:t xml:space="preserve"> решения о предоставлении права пользования Лицензионным участком публикует информацию о принятом решении в официальном печатном органе.</w:t>
      </w:r>
    </w:p>
    <w:p w:rsidR="00BF75B6" w:rsidRPr="009D10BF" w:rsidRDefault="00BF75B6" w:rsidP="00BB777C">
      <w:pPr>
        <w:pStyle w:val="consplusnormal"/>
        <w:keepNext/>
        <w:spacing w:before="240" w:beforeAutospacing="0" w:after="120" w:afterAutospacing="0" w:line="312"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 Порядок проведения а</w:t>
      </w:r>
      <w:r w:rsidRPr="009D10BF">
        <w:rPr>
          <w:rFonts w:ascii="Times New Roman" w:hAnsi="Times New Roman" w:cs="Times New Roman"/>
          <w:b/>
          <w:bCs/>
          <w:color w:val="auto"/>
          <w:sz w:val="28"/>
          <w:szCs w:val="28"/>
        </w:rPr>
        <w:t>укциона</w:t>
      </w:r>
    </w:p>
    <w:p w:rsidR="00BF75B6" w:rsidRPr="00107B86" w:rsidRDefault="00BF75B6" w:rsidP="007B7D24">
      <w:pPr>
        <w:spacing w:line="312" w:lineRule="auto"/>
        <w:ind w:firstLine="709"/>
        <w:jc w:val="both"/>
        <w:rPr>
          <w:sz w:val="28"/>
          <w:szCs w:val="28"/>
        </w:rPr>
      </w:pPr>
      <w:r w:rsidRPr="00107B86">
        <w:rPr>
          <w:sz w:val="28"/>
          <w:szCs w:val="28"/>
        </w:rPr>
        <w:t>4.1. Аукцион проводится в открытой форме.</w:t>
      </w:r>
    </w:p>
    <w:p w:rsidR="00BF75B6" w:rsidRPr="00107B86" w:rsidRDefault="00BF75B6" w:rsidP="007B7D24">
      <w:pPr>
        <w:spacing w:line="312" w:lineRule="auto"/>
        <w:ind w:firstLine="709"/>
        <w:jc w:val="both"/>
        <w:rPr>
          <w:sz w:val="28"/>
          <w:szCs w:val="28"/>
        </w:rPr>
      </w:pPr>
      <w:r w:rsidRPr="00107B86">
        <w:rPr>
          <w:sz w:val="28"/>
          <w:szCs w:val="28"/>
        </w:rPr>
        <w:t>4.2. В аукционе могут участвовать только Заявители, признанные участниками аукциона, и (или) представители Заявителей, признанных участниками аукциона, прошедшие регистрацию.</w:t>
      </w:r>
    </w:p>
    <w:p w:rsidR="00BF75B6" w:rsidRPr="00107B86" w:rsidRDefault="00BF75B6" w:rsidP="007B7D24">
      <w:pPr>
        <w:spacing w:line="312" w:lineRule="auto"/>
        <w:ind w:firstLine="709"/>
        <w:jc w:val="both"/>
        <w:rPr>
          <w:sz w:val="28"/>
          <w:szCs w:val="28"/>
        </w:rPr>
      </w:pPr>
      <w:r w:rsidRPr="00107B86">
        <w:rPr>
          <w:sz w:val="28"/>
          <w:szCs w:val="28"/>
        </w:rPr>
        <w:t xml:space="preserve">4.3. Регистрация начинается за 15 минут до времени начала аукциона по месту проведения аукциона и заканчивается в </w:t>
      </w:r>
      <w:r w:rsidR="00AB1FB2">
        <w:rPr>
          <w:sz w:val="28"/>
          <w:szCs w:val="28"/>
        </w:rPr>
        <w:t>12</w:t>
      </w:r>
      <w:r w:rsidRPr="00107B86">
        <w:rPr>
          <w:sz w:val="28"/>
          <w:szCs w:val="28"/>
        </w:rPr>
        <w:t xml:space="preserve"> часов </w:t>
      </w:r>
      <w:r w:rsidR="00AB1FB2">
        <w:rPr>
          <w:sz w:val="28"/>
          <w:szCs w:val="28"/>
        </w:rPr>
        <w:t xml:space="preserve">00 </w:t>
      </w:r>
      <w:r w:rsidRPr="00107B86">
        <w:rPr>
          <w:sz w:val="28"/>
          <w:szCs w:val="28"/>
        </w:rPr>
        <w:t xml:space="preserve">минут (местное время). </w:t>
      </w:r>
    </w:p>
    <w:p w:rsidR="00BF75B6" w:rsidRPr="00107B86" w:rsidRDefault="00BF75B6" w:rsidP="007B7D24">
      <w:pPr>
        <w:spacing w:line="312" w:lineRule="auto"/>
        <w:ind w:firstLine="709"/>
        <w:jc w:val="both"/>
        <w:rPr>
          <w:sz w:val="28"/>
          <w:szCs w:val="28"/>
        </w:rPr>
      </w:pPr>
      <w:r w:rsidRPr="00107B86">
        <w:rPr>
          <w:sz w:val="28"/>
          <w:szCs w:val="28"/>
        </w:rPr>
        <w:t xml:space="preserve">Для регистрации Заявителям, признанным участниками аукциона, и (или) представителям Заявителей, признанных участниками аукциона, необходимо предоставить секретарю Аукционной комиссии: </w:t>
      </w:r>
    </w:p>
    <w:p w:rsidR="00BF75B6" w:rsidRPr="00107B86" w:rsidRDefault="00BF75B6" w:rsidP="007B7D24">
      <w:pPr>
        <w:spacing w:line="312" w:lineRule="auto"/>
        <w:ind w:firstLine="709"/>
        <w:jc w:val="both"/>
        <w:rPr>
          <w:sz w:val="28"/>
          <w:szCs w:val="28"/>
        </w:rPr>
      </w:pPr>
      <w:r w:rsidRPr="00107B86">
        <w:rPr>
          <w:sz w:val="28"/>
          <w:szCs w:val="28"/>
        </w:rPr>
        <w:t xml:space="preserve">документ, удостоверяющий личность (паспорт); </w:t>
      </w:r>
    </w:p>
    <w:p w:rsidR="00BF75B6" w:rsidRPr="00107B86" w:rsidRDefault="00BF75B6" w:rsidP="007B7D24">
      <w:pPr>
        <w:spacing w:line="312" w:lineRule="auto"/>
        <w:ind w:firstLine="709"/>
        <w:jc w:val="both"/>
        <w:rPr>
          <w:sz w:val="28"/>
          <w:szCs w:val="28"/>
        </w:rPr>
      </w:pPr>
      <w:r w:rsidRPr="00107B86">
        <w:rPr>
          <w:sz w:val="28"/>
          <w:szCs w:val="28"/>
        </w:rPr>
        <w:t>и (или) документ, подтверждающий полномочия лица на осуществление действий от имени Заявителя, признанного участником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признанного участником аукциона, без доверенности);</w:t>
      </w:r>
    </w:p>
    <w:p w:rsidR="00BF75B6" w:rsidRPr="00107B86" w:rsidRDefault="00BF75B6" w:rsidP="007B7D24">
      <w:pPr>
        <w:spacing w:line="312" w:lineRule="auto"/>
        <w:ind w:firstLine="709"/>
        <w:jc w:val="both"/>
        <w:rPr>
          <w:sz w:val="28"/>
          <w:szCs w:val="28"/>
        </w:rPr>
      </w:pPr>
      <w:r w:rsidRPr="00107B86">
        <w:rPr>
          <w:sz w:val="28"/>
          <w:szCs w:val="28"/>
        </w:rPr>
        <w:t>и (или) оформленную в надлежащем порядке доверенность на право участия в аукционе лицу, имеющему право на аукционе представлять Заявителя, признанного участником аукциона.</w:t>
      </w:r>
    </w:p>
    <w:p w:rsidR="00BF75B6" w:rsidRPr="00107B86" w:rsidRDefault="00BF75B6" w:rsidP="007B7D24">
      <w:pPr>
        <w:spacing w:line="312" w:lineRule="auto"/>
        <w:ind w:firstLine="709"/>
        <w:jc w:val="both"/>
        <w:rPr>
          <w:sz w:val="28"/>
          <w:szCs w:val="28"/>
        </w:rPr>
      </w:pPr>
      <w:r w:rsidRPr="00107B86">
        <w:rPr>
          <w:sz w:val="28"/>
          <w:szCs w:val="28"/>
        </w:rPr>
        <w:t>Заявители, признанные участниками аукциона, или их представители, не предоставившие указанные документы, не регистрируются.</w:t>
      </w:r>
    </w:p>
    <w:p w:rsidR="00BF75B6" w:rsidRPr="00107B86" w:rsidRDefault="00BF75B6" w:rsidP="007B7D24">
      <w:pPr>
        <w:autoSpaceDE w:val="0"/>
        <w:autoSpaceDN w:val="0"/>
        <w:adjustRightInd w:val="0"/>
        <w:spacing w:line="312" w:lineRule="auto"/>
        <w:ind w:firstLine="709"/>
        <w:jc w:val="both"/>
        <w:outlineLvl w:val="1"/>
        <w:rPr>
          <w:sz w:val="28"/>
          <w:szCs w:val="28"/>
        </w:rPr>
      </w:pPr>
      <w:proofErr w:type="gramStart"/>
      <w:r w:rsidRPr="00107B86">
        <w:rPr>
          <w:sz w:val="28"/>
          <w:szCs w:val="28"/>
        </w:rPr>
        <w:t xml:space="preserve">Заявителям, признанным участниками аукциона, и (или) представителям Заявителей, признанных участниками аукциона, </w:t>
      </w:r>
      <w:r w:rsidRPr="00107B86">
        <w:rPr>
          <w:sz w:val="28"/>
          <w:szCs w:val="28"/>
        </w:rPr>
        <w:lastRenderedPageBreak/>
        <w:t xml:space="preserve">предоставившим необходимые документы для </w:t>
      </w:r>
      <w:r>
        <w:rPr>
          <w:sz w:val="28"/>
          <w:szCs w:val="28"/>
        </w:rPr>
        <w:t>регистрации (далее – участники а</w:t>
      </w:r>
      <w:r w:rsidRPr="00107B86">
        <w:rPr>
          <w:sz w:val="28"/>
          <w:szCs w:val="28"/>
        </w:rPr>
        <w:t>укциона), присваиваются регистрационные номера и выдаются соответственно пронумерованные карточки (далее - карточки)</w:t>
      </w:r>
      <w:proofErr w:type="gramEnd"/>
    </w:p>
    <w:p w:rsidR="00BF75B6" w:rsidRPr="00107B86" w:rsidRDefault="00BF75B6" w:rsidP="007B7D24">
      <w:pPr>
        <w:spacing w:line="312" w:lineRule="auto"/>
        <w:ind w:firstLine="709"/>
        <w:jc w:val="both"/>
        <w:rPr>
          <w:sz w:val="28"/>
          <w:szCs w:val="28"/>
        </w:rPr>
      </w:pPr>
      <w:r w:rsidRPr="00107B86">
        <w:rPr>
          <w:sz w:val="28"/>
          <w:szCs w:val="28"/>
        </w:rPr>
        <w:t>После окончания регистрации секретарь Аукционной комиссии передает список зарегистрированных</w:t>
      </w:r>
      <w:r>
        <w:rPr>
          <w:sz w:val="28"/>
          <w:szCs w:val="28"/>
        </w:rPr>
        <w:t xml:space="preserve"> участников а</w:t>
      </w:r>
      <w:r w:rsidRPr="00107B86">
        <w:rPr>
          <w:sz w:val="28"/>
          <w:szCs w:val="28"/>
        </w:rPr>
        <w:t>укциона, председательствующему на Аукционной комиссии.</w:t>
      </w:r>
    </w:p>
    <w:p w:rsidR="00BF75B6" w:rsidRPr="00107B86" w:rsidRDefault="00BF75B6" w:rsidP="007B7D24">
      <w:pPr>
        <w:spacing w:line="312" w:lineRule="auto"/>
        <w:ind w:firstLine="709"/>
        <w:jc w:val="both"/>
        <w:rPr>
          <w:sz w:val="28"/>
          <w:szCs w:val="28"/>
        </w:rPr>
      </w:pPr>
      <w:r w:rsidRPr="00107B86">
        <w:rPr>
          <w:sz w:val="28"/>
          <w:szCs w:val="28"/>
        </w:rPr>
        <w:t>4.4. Аукцион проводится Аукционной коми</w:t>
      </w:r>
      <w:r>
        <w:rPr>
          <w:sz w:val="28"/>
          <w:szCs w:val="28"/>
        </w:rPr>
        <w:t>ссией в присутствии участников а</w:t>
      </w:r>
      <w:r w:rsidRPr="00107B86">
        <w:rPr>
          <w:sz w:val="28"/>
          <w:szCs w:val="28"/>
        </w:rPr>
        <w:t>укциона путем увеличения стартового размера разового платежа за пользование недрами на шаг аукциона.</w:t>
      </w:r>
    </w:p>
    <w:p w:rsidR="00BF75B6" w:rsidRPr="00107B86" w:rsidRDefault="00BF75B6" w:rsidP="007B7D24">
      <w:pPr>
        <w:spacing w:line="312" w:lineRule="auto"/>
        <w:ind w:firstLine="709"/>
        <w:jc w:val="both"/>
        <w:rPr>
          <w:sz w:val="28"/>
          <w:szCs w:val="28"/>
        </w:rPr>
      </w:pPr>
      <w:r w:rsidRPr="00107B86">
        <w:rPr>
          <w:sz w:val="28"/>
          <w:szCs w:val="28"/>
        </w:rPr>
        <w:t xml:space="preserve">Шаг аукциона устанавливается в размере </w:t>
      </w:r>
      <w:r w:rsidRPr="00107B86">
        <w:rPr>
          <w:b/>
          <w:bCs/>
          <w:sz w:val="28"/>
          <w:szCs w:val="28"/>
        </w:rPr>
        <w:t xml:space="preserve">10% </w:t>
      </w:r>
      <w:r w:rsidRPr="00107B86">
        <w:rPr>
          <w:sz w:val="28"/>
          <w:szCs w:val="28"/>
        </w:rPr>
        <w:t>стартового размера разового платежа за пользование недрами.</w:t>
      </w:r>
    </w:p>
    <w:p w:rsidR="00BF75B6" w:rsidRPr="00107B86" w:rsidRDefault="00BF75B6" w:rsidP="007B7D24">
      <w:pPr>
        <w:spacing w:line="312" w:lineRule="auto"/>
        <w:ind w:firstLine="709"/>
        <w:jc w:val="both"/>
        <w:rPr>
          <w:sz w:val="28"/>
          <w:szCs w:val="28"/>
        </w:rPr>
      </w:pPr>
      <w:r w:rsidRPr="00107B86">
        <w:rPr>
          <w:sz w:val="28"/>
          <w:szCs w:val="28"/>
        </w:rPr>
        <w:t xml:space="preserve">4.5. Основные положения порядка проведения аукциона определены разделом 10 Порядка проведения аукционов. </w:t>
      </w:r>
    </w:p>
    <w:p w:rsidR="00BF75B6" w:rsidRPr="00107B86" w:rsidRDefault="00BF75B6" w:rsidP="007B7D24">
      <w:pPr>
        <w:spacing w:line="312" w:lineRule="auto"/>
        <w:ind w:firstLine="709"/>
        <w:jc w:val="both"/>
        <w:rPr>
          <w:sz w:val="28"/>
          <w:szCs w:val="28"/>
        </w:rPr>
      </w:pPr>
      <w:r w:rsidRPr="00107B86">
        <w:rPr>
          <w:sz w:val="28"/>
          <w:szCs w:val="28"/>
        </w:rPr>
        <w:t>4.6. Победителе</w:t>
      </w:r>
      <w:r>
        <w:rPr>
          <w:sz w:val="28"/>
          <w:szCs w:val="28"/>
        </w:rPr>
        <w:t>м аукциона признается участник а</w:t>
      </w:r>
      <w:r w:rsidRPr="00107B86">
        <w:rPr>
          <w:sz w:val="28"/>
          <w:szCs w:val="28"/>
        </w:rPr>
        <w:t>укциона, предложивший наибольшую величину разового платежа за пользование недрами.</w:t>
      </w:r>
    </w:p>
    <w:p w:rsidR="00BF75B6" w:rsidRPr="00107B86" w:rsidRDefault="00BF75B6" w:rsidP="007B7D24">
      <w:pPr>
        <w:spacing w:line="312" w:lineRule="auto"/>
        <w:ind w:firstLine="709"/>
        <w:jc w:val="both"/>
        <w:rPr>
          <w:sz w:val="28"/>
          <w:szCs w:val="28"/>
        </w:rPr>
      </w:pPr>
      <w:r w:rsidRPr="00107B86">
        <w:rPr>
          <w:sz w:val="28"/>
          <w:szCs w:val="28"/>
        </w:rPr>
        <w:t>4.7. Аукцион признается несостоявшимся</w:t>
      </w:r>
      <w:r>
        <w:rPr>
          <w:sz w:val="28"/>
          <w:szCs w:val="28"/>
        </w:rPr>
        <w:t xml:space="preserve"> в случаях, указанных в пунктах 3.7 и 3.8, а так же</w:t>
      </w:r>
      <w:r w:rsidRPr="00107B86">
        <w:rPr>
          <w:sz w:val="28"/>
          <w:szCs w:val="28"/>
        </w:rPr>
        <w:t>:</w:t>
      </w:r>
    </w:p>
    <w:p w:rsidR="00BF75B6" w:rsidRPr="00BB1CCC" w:rsidRDefault="00BF75B6" w:rsidP="000E5CDA">
      <w:pPr>
        <w:spacing w:line="312" w:lineRule="auto"/>
        <w:ind w:firstLine="709"/>
        <w:jc w:val="both"/>
        <w:rPr>
          <w:sz w:val="28"/>
          <w:szCs w:val="28"/>
        </w:rPr>
      </w:pPr>
      <w:r w:rsidRPr="00BB1CCC">
        <w:rPr>
          <w:sz w:val="28"/>
          <w:szCs w:val="28"/>
        </w:rPr>
        <w:t>если в аукционе принял участие только один Заявитель, признанный участником аукциона;</w:t>
      </w:r>
    </w:p>
    <w:p w:rsidR="00BF75B6" w:rsidRPr="00107B86" w:rsidRDefault="00BF75B6" w:rsidP="007B7D24">
      <w:pPr>
        <w:spacing w:line="312" w:lineRule="auto"/>
        <w:ind w:firstLine="709"/>
        <w:jc w:val="both"/>
        <w:rPr>
          <w:sz w:val="28"/>
          <w:szCs w:val="28"/>
        </w:rPr>
      </w:pPr>
      <w:r w:rsidRPr="00107B86">
        <w:rPr>
          <w:sz w:val="28"/>
          <w:szCs w:val="28"/>
        </w:rPr>
        <w:t>при не явке на аукцион всех Заявителей, признанных участниками аукциона, и (или) представителей Заявителей, признанных участниками аукциона;</w:t>
      </w:r>
    </w:p>
    <w:p w:rsidR="00BF75B6" w:rsidRPr="00107B86" w:rsidRDefault="00BF75B6" w:rsidP="007B7D24">
      <w:pPr>
        <w:spacing w:line="312" w:lineRule="auto"/>
        <w:ind w:firstLine="709"/>
        <w:jc w:val="both"/>
        <w:rPr>
          <w:sz w:val="28"/>
          <w:szCs w:val="28"/>
        </w:rPr>
      </w:pPr>
      <w:r w:rsidRPr="00107B86">
        <w:rPr>
          <w:sz w:val="28"/>
          <w:szCs w:val="28"/>
        </w:rPr>
        <w:t>если после троекратного объявления стартового размера разового платежа за пользование недрами ни один из участников аукциона не поднял карточку.</w:t>
      </w:r>
    </w:p>
    <w:p w:rsidR="00BF75B6" w:rsidRPr="00107B86" w:rsidRDefault="00BF75B6" w:rsidP="007B7D24">
      <w:pPr>
        <w:spacing w:line="312" w:lineRule="auto"/>
        <w:ind w:firstLine="709"/>
        <w:jc w:val="both"/>
        <w:rPr>
          <w:sz w:val="28"/>
          <w:szCs w:val="28"/>
        </w:rPr>
      </w:pPr>
      <w:r w:rsidRPr="00107B86">
        <w:rPr>
          <w:sz w:val="28"/>
          <w:szCs w:val="28"/>
        </w:rPr>
        <w:t>4.8. Протокол аукциона подписывается всеми присутствующими членами Аукционной комиссии в день проведения аукциона.</w:t>
      </w:r>
    </w:p>
    <w:p w:rsidR="00BF75B6" w:rsidRDefault="00BF75B6" w:rsidP="007B7D24">
      <w:pPr>
        <w:spacing w:line="312" w:lineRule="auto"/>
        <w:ind w:firstLine="709"/>
        <w:jc w:val="both"/>
        <w:rPr>
          <w:sz w:val="28"/>
          <w:szCs w:val="28"/>
        </w:rPr>
      </w:pPr>
      <w:r w:rsidRPr="00107B86">
        <w:rPr>
          <w:sz w:val="28"/>
          <w:szCs w:val="28"/>
        </w:rPr>
        <w:t xml:space="preserve">4.9. Главное управление размещает </w:t>
      </w:r>
      <w:r>
        <w:rPr>
          <w:sz w:val="28"/>
          <w:szCs w:val="28"/>
        </w:rPr>
        <w:t>протокол аукциона на официальном сайте</w:t>
      </w:r>
      <w:r w:rsidRPr="00107B86">
        <w:rPr>
          <w:sz w:val="28"/>
          <w:szCs w:val="28"/>
        </w:rPr>
        <w:t xml:space="preserve"> в течение дня, следующего после даты его подписания, и опубликовывает протокол аукциона в официальном печатном органе в течение пяти рабочих дней после даты его подписания.</w:t>
      </w:r>
    </w:p>
    <w:p w:rsidR="00BF75B6" w:rsidRDefault="00BF75B6" w:rsidP="007B7D24">
      <w:pPr>
        <w:spacing w:line="312" w:lineRule="auto"/>
        <w:ind w:firstLine="709"/>
        <w:jc w:val="both"/>
        <w:rPr>
          <w:sz w:val="28"/>
          <w:szCs w:val="28"/>
        </w:rPr>
      </w:pPr>
    </w:p>
    <w:p w:rsidR="00BF75B6" w:rsidRDefault="00BF75B6" w:rsidP="007B7D24">
      <w:pPr>
        <w:spacing w:line="312" w:lineRule="auto"/>
        <w:ind w:firstLine="709"/>
        <w:jc w:val="both"/>
        <w:rPr>
          <w:sz w:val="28"/>
          <w:szCs w:val="28"/>
        </w:rPr>
      </w:pPr>
    </w:p>
    <w:p w:rsidR="00BF75B6" w:rsidRPr="00F73064" w:rsidRDefault="00BF75B6" w:rsidP="007B7D24">
      <w:pPr>
        <w:shd w:val="clear" w:color="auto" w:fill="FFFFFF"/>
        <w:spacing w:before="360" w:after="120" w:line="312" w:lineRule="auto"/>
        <w:jc w:val="center"/>
        <w:rPr>
          <w:b/>
          <w:bCs/>
          <w:color w:val="000000"/>
          <w:sz w:val="28"/>
          <w:szCs w:val="28"/>
        </w:rPr>
      </w:pPr>
      <w:r>
        <w:rPr>
          <w:b/>
          <w:bCs/>
          <w:color w:val="000000"/>
          <w:sz w:val="28"/>
          <w:szCs w:val="28"/>
        </w:rPr>
        <w:lastRenderedPageBreak/>
        <w:t>5. Порядок принятия решения по результатам аукциона</w:t>
      </w:r>
    </w:p>
    <w:p w:rsidR="00BF75B6" w:rsidRDefault="00BF75B6" w:rsidP="008F60B4">
      <w:pPr>
        <w:autoSpaceDE w:val="0"/>
        <w:autoSpaceDN w:val="0"/>
        <w:adjustRightInd w:val="0"/>
        <w:spacing w:line="312" w:lineRule="auto"/>
        <w:ind w:firstLine="709"/>
        <w:jc w:val="both"/>
        <w:rPr>
          <w:sz w:val="28"/>
          <w:szCs w:val="28"/>
        </w:rPr>
      </w:pPr>
      <w:r>
        <w:rPr>
          <w:sz w:val="28"/>
          <w:szCs w:val="28"/>
        </w:rPr>
        <w:t>5.1. Главное управление в течение трех рабочих дней со дня подписания протокола аукциона направляет указанный протокол в министерство для принятия решения о предоставлении права пользования Лицензионным участком.</w:t>
      </w:r>
    </w:p>
    <w:p w:rsidR="00BF75B6" w:rsidRDefault="00BF75B6" w:rsidP="008F60B4">
      <w:pPr>
        <w:autoSpaceDE w:val="0"/>
        <w:autoSpaceDN w:val="0"/>
        <w:adjustRightInd w:val="0"/>
        <w:spacing w:line="312" w:lineRule="auto"/>
        <w:ind w:firstLine="709"/>
        <w:jc w:val="both"/>
        <w:rPr>
          <w:sz w:val="28"/>
          <w:szCs w:val="28"/>
        </w:rPr>
      </w:pPr>
      <w:r>
        <w:rPr>
          <w:sz w:val="28"/>
          <w:szCs w:val="28"/>
        </w:rPr>
        <w:t xml:space="preserve">5.2. Победитель аукциона в срок, не превышающий пять календарных дней, следующих за днем размещения протокола аукциона, направляет в министерство для принятия решения о предоставлении права пользования Лицензионным участком заявку </w:t>
      </w:r>
      <w:r w:rsidRPr="00107B86">
        <w:rPr>
          <w:color w:val="000000"/>
          <w:sz w:val="28"/>
          <w:szCs w:val="28"/>
        </w:rPr>
        <w:t>согласно п</w:t>
      </w:r>
      <w:r>
        <w:rPr>
          <w:color w:val="000000"/>
          <w:sz w:val="28"/>
          <w:szCs w:val="28"/>
        </w:rPr>
        <w:t>риложению 4</w:t>
      </w:r>
      <w:r w:rsidRPr="00107B86">
        <w:rPr>
          <w:color w:val="000000"/>
          <w:sz w:val="28"/>
          <w:szCs w:val="28"/>
        </w:rPr>
        <w:t xml:space="preserve"> к Документации</w:t>
      </w:r>
      <w:r>
        <w:rPr>
          <w:sz w:val="28"/>
          <w:szCs w:val="28"/>
        </w:rPr>
        <w:t>.</w:t>
      </w:r>
    </w:p>
    <w:p w:rsidR="00BF75B6" w:rsidRDefault="00BF75B6" w:rsidP="000A0DAE">
      <w:pPr>
        <w:autoSpaceDE w:val="0"/>
        <w:autoSpaceDN w:val="0"/>
        <w:adjustRightInd w:val="0"/>
        <w:spacing w:line="312" w:lineRule="auto"/>
        <w:ind w:firstLine="709"/>
        <w:jc w:val="both"/>
        <w:rPr>
          <w:sz w:val="28"/>
          <w:szCs w:val="28"/>
        </w:rPr>
      </w:pPr>
      <w:r>
        <w:rPr>
          <w:color w:val="000000"/>
          <w:sz w:val="28"/>
          <w:szCs w:val="28"/>
        </w:rPr>
        <w:t>5.3</w:t>
      </w:r>
      <w:r w:rsidRPr="00933E90">
        <w:rPr>
          <w:color w:val="000000"/>
          <w:sz w:val="28"/>
          <w:szCs w:val="28"/>
        </w:rPr>
        <w:t> </w:t>
      </w:r>
      <w:r>
        <w:rPr>
          <w:sz w:val="28"/>
          <w:szCs w:val="28"/>
        </w:rPr>
        <w:t>Министерство в срок, не превышающий 10 календарных дней с момента поступления в министерство заявки от победителя аукциона, принимает решение о предоставлении права пользования Лицензионным участком.</w:t>
      </w:r>
    </w:p>
    <w:p w:rsidR="00BF75B6" w:rsidRDefault="00BF75B6" w:rsidP="000A0DAE">
      <w:pPr>
        <w:autoSpaceDE w:val="0"/>
        <w:autoSpaceDN w:val="0"/>
        <w:adjustRightInd w:val="0"/>
        <w:spacing w:line="312" w:lineRule="auto"/>
        <w:ind w:firstLine="709"/>
        <w:jc w:val="both"/>
        <w:rPr>
          <w:sz w:val="28"/>
          <w:szCs w:val="28"/>
        </w:rPr>
      </w:pPr>
      <w:r w:rsidRPr="00A96519">
        <w:rPr>
          <w:sz w:val="28"/>
          <w:szCs w:val="28"/>
        </w:rPr>
        <w:t xml:space="preserve">Министерство в течение 30 календарных дней </w:t>
      </w:r>
      <w:proofErr w:type="gramStart"/>
      <w:r w:rsidRPr="00A96519">
        <w:rPr>
          <w:sz w:val="28"/>
          <w:szCs w:val="28"/>
        </w:rPr>
        <w:t>с даты принятия</w:t>
      </w:r>
      <w:proofErr w:type="gramEnd"/>
      <w:r w:rsidRPr="00A96519">
        <w:rPr>
          <w:sz w:val="28"/>
          <w:szCs w:val="28"/>
        </w:rPr>
        <w:t xml:space="preserve"> решения о предоставлении права пользования Лицензионным участком по результатам аукциона публикует информацию о его результатах в официальном печатном органе.</w:t>
      </w:r>
    </w:p>
    <w:p w:rsidR="00BF75B6" w:rsidRPr="00F73064" w:rsidRDefault="00BF75B6" w:rsidP="007B7D24">
      <w:pPr>
        <w:keepNext/>
        <w:shd w:val="clear" w:color="auto" w:fill="FFFFFF"/>
        <w:spacing w:before="240" w:after="120" w:line="312" w:lineRule="auto"/>
        <w:jc w:val="center"/>
        <w:rPr>
          <w:b/>
          <w:bCs/>
          <w:color w:val="000000"/>
          <w:sz w:val="28"/>
          <w:szCs w:val="28"/>
        </w:rPr>
      </w:pPr>
      <w:r>
        <w:rPr>
          <w:b/>
          <w:bCs/>
          <w:color w:val="000000"/>
          <w:sz w:val="28"/>
          <w:szCs w:val="28"/>
        </w:rPr>
        <w:t>6</w:t>
      </w:r>
      <w:r w:rsidRPr="00F73064">
        <w:rPr>
          <w:b/>
          <w:bCs/>
          <w:color w:val="000000"/>
          <w:sz w:val="28"/>
          <w:szCs w:val="28"/>
        </w:rPr>
        <w:t>. Прочие положения</w:t>
      </w:r>
    </w:p>
    <w:p w:rsidR="00BF75B6" w:rsidRDefault="00BF75B6" w:rsidP="008F60B4">
      <w:pPr>
        <w:shd w:val="clear" w:color="auto" w:fill="FFFFFF"/>
        <w:tabs>
          <w:tab w:val="left" w:pos="360"/>
        </w:tabs>
        <w:spacing w:line="312" w:lineRule="auto"/>
        <w:ind w:firstLine="709"/>
        <w:jc w:val="both"/>
        <w:rPr>
          <w:color w:val="000000"/>
          <w:sz w:val="28"/>
          <w:szCs w:val="28"/>
        </w:rPr>
      </w:pPr>
      <w:r w:rsidRPr="008F60B4">
        <w:rPr>
          <w:color w:val="000000"/>
          <w:sz w:val="28"/>
          <w:szCs w:val="28"/>
        </w:rPr>
        <w:t>6.1. Организационное обеспечение, прием документов, предоставление информации по вопросам проведения аукциона обеспечивается Главным управлением: Россия, 443</w:t>
      </w:r>
      <w:r>
        <w:rPr>
          <w:color w:val="000000"/>
          <w:sz w:val="28"/>
          <w:szCs w:val="28"/>
        </w:rPr>
        <w:t>086</w:t>
      </w:r>
      <w:r w:rsidRPr="008F60B4">
        <w:rPr>
          <w:color w:val="000000"/>
          <w:sz w:val="28"/>
          <w:szCs w:val="28"/>
        </w:rPr>
        <w:t>,</w:t>
      </w:r>
      <w:r>
        <w:rPr>
          <w:color w:val="000000"/>
          <w:sz w:val="28"/>
          <w:szCs w:val="28"/>
        </w:rPr>
        <w:t>Самарская область</w:t>
      </w:r>
      <w:r w:rsidRPr="008F60B4">
        <w:rPr>
          <w:color w:val="000000"/>
          <w:sz w:val="28"/>
          <w:szCs w:val="28"/>
        </w:rPr>
        <w:t xml:space="preserve"> г. Самара, </w:t>
      </w:r>
      <w:r>
        <w:rPr>
          <w:color w:val="000000"/>
          <w:sz w:val="28"/>
          <w:szCs w:val="28"/>
        </w:rPr>
        <w:t>ул. Скляренко, 20, каб.</w:t>
      </w:r>
      <w:r w:rsidR="00AB1FB2">
        <w:rPr>
          <w:color w:val="000000"/>
          <w:sz w:val="28"/>
          <w:szCs w:val="28"/>
        </w:rPr>
        <w:t>209.</w:t>
      </w:r>
    </w:p>
    <w:p w:rsidR="00BF75B6" w:rsidRPr="00BB1CCC" w:rsidRDefault="00BF75B6" w:rsidP="00A57ED0">
      <w:pPr>
        <w:spacing w:line="312" w:lineRule="auto"/>
        <w:ind w:firstLine="709"/>
        <w:jc w:val="both"/>
        <w:rPr>
          <w:color w:val="000000"/>
          <w:sz w:val="28"/>
          <w:szCs w:val="28"/>
        </w:rPr>
      </w:pPr>
      <w:r w:rsidRPr="008F60B4">
        <w:rPr>
          <w:color w:val="000000"/>
          <w:sz w:val="28"/>
          <w:szCs w:val="28"/>
        </w:rPr>
        <w:t>6.2. </w:t>
      </w:r>
      <w:r>
        <w:rPr>
          <w:color w:val="000000"/>
          <w:sz w:val="28"/>
          <w:szCs w:val="28"/>
        </w:rPr>
        <w:t xml:space="preserve"> </w:t>
      </w:r>
      <w:r w:rsidRPr="00BB1CCC">
        <w:rPr>
          <w:color w:val="000000"/>
          <w:sz w:val="28"/>
          <w:szCs w:val="28"/>
        </w:rPr>
        <w:t>При поступлении в Главное управление запроса о раз</w:t>
      </w:r>
      <w:r>
        <w:rPr>
          <w:color w:val="000000"/>
          <w:sz w:val="28"/>
          <w:szCs w:val="28"/>
        </w:rPr>
        <w:t>ъяснении положений Документации</w:t>
      </w:r>
      <w:r w:rsidRPr="00BB1CCC">
        <w:rPr>
          <w:color w:val="000000"/>
          <w:sz w:val="28"/>
          <w:szCs w:val="28"/>
        </w:rPr>
        <w:t xml:space="preserve">, если указанный запрос поступил не </w:t>
      </w:r>
      <w:proofErr w:type="gramStart"/>
      <w:r w:rsidRPr="00BB1CCC">
        <w:rPr>
          <w:color w:val="000000"/>
          <w:sz w:val="28"/>
          <w:szCs w:val="28"/>
        </w:rPr>
        <w:t>позднее</w:t>
      </w:r>
      <w:proofErr w:type="gramEnd"/>
      <w:r w:rsidRPr="00BB1CCC">
        <w:rPr>
          <w:color w:val="000000"/>
          <w:sz w:val="28"/>
          <w:szCs w:val="28"/>
        </w:rPr>
        <w:t xml:space="preserve"> чем за десять рабочих дней до дня окончания ср</w:t>
      </w:r>
      <w:r>
        <w:rPr>
          <w:color w:val="000000"/>
          <w:sz w:val="28"/>
          <w:szCs w:val="28"/>
        </w:rPr>
        <w:t>ока подачи заявок на участие в а</w:t>
      </w:r>
      <w:r w:rsidRPr="00BB1CCC">
        <w:rPr>
          <w:color w:val="000000"/>
          <w:sz w:val="28"/>
          <w:szCs w:val="28"/>
        </w:rPr>
        <w:t>укционе, Главное управление в течение одного рабочего дня после поступления запроса направляет его в электронном ви</w:t>
      </w:r>
      <w:r>
        <w:rPr>
          <w:color w:val="000000"/>
          <w:sz w:val="28"/>
          <w:szCs w:val="28"/>
        </w:rPr>
        <w:t>де или по факсимильной связи в м</w:t>
      </w:r>
      <w:r w:rsidRPr="00BB1CCC">
        <w:rPr>
          <w:color w:val="000000"/>
          <w:sz w:val="28"/>
          <w:szCs w:val="28"/>
        </w:rPr>
        <w:t>инистерство.</w:t>
      </w:r>
    </w:p>
    <w:p w:rsidR="00BF75B6" w:rsidRPr="00BB1CCC" w:rsidRDefault="00BF75B6" w:rsidP="00A57ED0">
      <w:pPr>
        <w:spacing w:line="312" w:lineRule="auto"/>
        <w:ind w:firstLine="709"/>
        <w:jc w:val="both"/>
        <w:rPr>
          <w:color w:val="000000"/>
          <w:sz w:val="28"/>
          <w:szCs w:val="28"/>
        </w:rPr>
      </w:pPr>
      <w:r w:rsidRPr="00BB1CCC">
        <w:rPr>
          <w:color w:val="000000"/>
          <w:sz w:val="28"/>
          <w:szCs w:val="28"/>
        </w:rPr>
        <w:t>Министерство в течение двух рабочих дней со дня получения запроса направляет подгот</w:t>
      </w:r>
      <w:r>
        <w:rPr>
          <w:color w:val="000000"/>
          <w:sz w:val="28"/>
          <w:szCs w:val="28"/>
        </w:rPr>
        <w:t>овленные разъяснения положений Д</w:t>
      </w:r>
      <w:r w:rsidRPr="00BB1CCC">
        <w:rPr>
          <w:color w:val="000000"/>
          <w:sz w:val="28"/>
          <w:szCs w:val="28"/>
        </w:rPr>
        <w:t>окументации в Главное управление в электронном виде или по факсимильной связи.</w:t>
      </w:r>
    </w:p>
    <w:p w:rsidR="00BF75B6" w:rsidRPr="008F60B4" w:rsidRDefault="00BF75B6" w:rsidP="00A57ED0">
      <w:pPr>
        <w:spacing w:line="312" w:lineRule="auto"/>
        <w:ind w:firstLine="709"/>
        <w:jc w:val="both"/>
        <w:rPr>
          <w:sz w:val="28"/>
          <w:szCs w:val="28"/>
        </w:rPr>
      </w:pPr>
      <w:r w:rsidRPr="00BB1CCC">
        <w:rPr>
          <w:color w:val="000000"/>
          <w:sz w:val="28"/>
          <w:szCs w:val="28"/>
        </w:rPr>
        <w:lastRenderedPageBreak/>
        <w:t>Главное управление в течение одного раб</w:t>
      </w:r>
      <w:r>
        <w:rPr>
          <w:color w:val="000000"/>
          <w:sz w:val="28"/>
          <w:szCs w:val="28"/>
        </w:rPr>
        <w:t>очего дня после поступления от м</w:t>
      </w:r>
      <w:r w:rsidRPr="00BB1CCC">
        <w:rPr>
          <w:color w:val="000000"/>
          <w:sz w:val="28"/>
          <w:szCs w:val="28"/>
        </w:rPr>
        <w:t>ини</w:t>
      </w:r>
      <w:r>
        <w:rPr>
          <w:color w:val="000000"/>
          <w:sz w:val="28"/>
          <w:szCs w:val="28"/>
        </w:rPr>
        <w:t>стерства разъяснений положений Д</w:t>
      </w:r>
      <w:r w:rsidRPr="00BB1CCC">
        <w:rPr>
          <w:color w:val="000000"/>
          <w:sz w:val="28"/>
          <w:szCs w:val="28"/>
        </w:rPr>
        <w:t>окументации направляет их заявителю, направившему запрос, и размещает их на официальном сайте.</w:t>
      </w:r>
    </w:p>
    <w:p w:rsidR="00BF75B6" w:rsidRPr="00BB1CCC" w:rsidRDefault="00BF75B6" w:rsidP="00A57ED0">
      <w:pPr>
        <w:spacing w:line="312" w:lineRule="auto"/>
        <w:ind w:firstLine="709"/>
        <w:jc w:val="both"/>
        <w:rPr>
          <w:color w:val="000000"/>
          <w:sz w:val="28"/>
          <w:szCs w:val="28"/>
        </w:rPr>
      </w:pPr>
      <w:r w:rsidRPr="008F60B4">
        <w:rPr>
          <w:sz w:val="28"/>
          <w:szCs w:val="28"/>
        </w:rPr>
        <w:t>6.3. </w:t>
      </w:r>
      <w:r w:rsidRPr="00BB1CCC">
        <w:rPr>
          <w:sz w:val="28"/>
          <w:szCs w:val="28"/>
        </w:rPr>
        <w:t>Главное управление на основании обращения министерства вправе принять решение о внесении изменений</w:t>
      </w:r>
      <w:r w:rsidRPr="00BB1CCC">
        <w:rPr>
          <w:color w:val="000000"/>
          <w:sz w:val="28"/>
          <w:szCs w:val="28"/>
        </w:rPr>
        <w:t xml:space="preserve"> в Документацию не позднее, чем за пять дней до даты окончания срока подачи заявок. В течение пяти рабочих дней и в течение одного рабочего дня со дня принятия указанного решения такие изменения соответственно опубликовываются в официальном печатном органе и размещаются Главным управлением на официальном сайте. В течение двух рабочих дней со дня принятия указанного решения такие изменения направляются заказными письмами всем Заявителям, которым была предоставлена Документация. При этом срок подачи заявок должен быть продлен так, чтобы со дня опубликования в официальном печатном органе и размещения на официальном сайте изменений, внесенных в Документацию, до даты окончания подачи заявок такой срок составлял не менее чем 15 дней.</w:t>
      </w:r>
    </w:p>
    <w:p w:rsidR="00BF75B6" w:rsidRPr="008F60B4" w:rsidRDefault="00BF75B6" w:rsidP="008F60B4">
      <w:pPr>
        <w:pStyle w:val="ConsNormal"/>
        <w:widowControl/>
        <w:spacing w:line="312" w:lineRule="auto"/>
        <w:ind w:right="0" w:firstLine="709"/>
        <w:jc w:val="both"/>
        <w:rPr>
          <w:rFonts w:ascii="Times New Roman" w:hAnsi="Times New Roman" w:cs="Times New Roman"/>
          <w:sz w:val="28"/>
          <w:szCs w:val="28"/>
        </w:rPr>
      </w:pPr>
      <w:r w:rsidRPr="008F60B4">
        <w:rPr>
          <w:rFonts w:ascii="Times New Roman" w:hAnsi="Times New Roman" w:cs="Times New Roman"/>
          <w:sz w:val="28"/>
          <w:szCs w:val="28"/>
        </w:rPr>
        <w:t>6.4. Главное управление на основании обращения министерства вправе принять решение об отказе от проведения аукциона не позднее,</w:t>
      </w:r>
      <w:r>
        <w:rPr>
          <w:rFonts w:ascii="Times New Roman" w:hAnsi="Times New Roman" w:cs="Times New Roman"/>
          <w:sz w:val="28"/>
          <w:szCs w:val="28"/>
        </w:rPr>
        <w:t xml:space="preserve"> чем за 10</w:t>
      </w:r>
      <w:r w:rsidRPr="008F60B4">
        <w:rPr>
          <w:rFonts w:ascii="Times New Roman" w:hAnsi="Times New Roman" w:cs="Times New Roman"/>
          <w:sz w:val="28"/>
          <w:szCs w:val="28"/>
        </w:rPr>
        <w:t xml:space="preserve"> дней до даты окончания подачи заявок. Извещение об отказе от проведения аукциона опубликовывается и размещается Главным управлением соответственно в течение пяти рабочих дней и двух рабочих дней со дня принятия решения об отказе от проведения аукциона в порядке, установленном для опубликования</w:t>
      </w:r>
      <w:r>
        <w:rPr>
          <w:rFonts w:ascii="Times New Roman" w:hAnsi="Times New Roman" w:cs="Times New Roman"/>
          <w:sz w:val="28"/>
          <w:szCs w:val="28"/>
        </w:rPr>
        <w:t xml:space="preserve"> и размещения на официальном сайте</w:t>
      </w:r>
      <w:r w:rsidRPr="008F60B4">
        <w:rPr>
          <w:rFonts w:ascii="Times New Roman" w:hAnsi="Times New Roman" w:cs="Times New Roman"/>
          <w:sz w:val="28"/>
          <w:szCs w:val="28"/>
        </w:rPr>
        <w:t xml:space="preserve"> извещения о проведен</w:t>
      </w:r>
      <w:proofErr w:type="gramStart"/>
      <w:r w:rsidRPr="008F60B4">
        <w:rPr>
          <w:rFonts w:ascii="Times New Roman" w:hAnsi="Times New Roman" w:cs="Times New Roman"/>
          <w:sz w:val="28"/>
          <w:szCs w:val="28"/>
        </w:rPr>
        <w:t>ии ау</w:t>
      </w:r>
      <w:proofErr w:type="gramEnd"/>
      <w:r w:rsidRPr="008F60B4">
        <w:rPr>
          <w:rFonts w:ascii="Times New Roman" w:hAnsi="Times New Roman" w:cs="Times New Roman"/>
          <w:sz w:val="28"/>
          <w:szCs w:val="28"/>
        </w:rPr>
        <w:t>кциона.</w:t>
      </w:r>
    </w:p>
    <w:p w:rsidR="00BF75B6" w:rsidRPr="008F60B4" w:rsidRDefault="00BF75B6" w:rsidP="008F60B4">
      <w:pPr>
        <w:autoSpaceDE w:val="0"/>
        <w:autoSpaceDN w:val="0"/>
        <w:adjustRightInd w:val="0"/>
        <w:spacing w:line="312" w:lineRule="auto"/>
        <w:ind w:firstLine="709"/>
        <w:jc w:val="both"/>
        <w:rPr>
          <w:sz w:val="28"/>
          <w:szCs w:val="28"/>
        </w:rPr>
      </w:pPr>
      <w:r w:rsidRPr="008F60B4">
        <w:rPr>
          <w:sz w:val="28"/>
          <w:szCs w:val="28"/>
        </w:rPr>
        <w:t>Главное управление в течение пяти рабочих дней со дня опубликования р</w:t>
      </w:r>
      <w:r>
        <w:rPr>
          <w:sz w:val="28"/>
          <w:szCs w:val="28"/>
        </w:rPr>
        <w:t>ешения об отказе от проведения аукциона возвращает З</w:t>
      </w:r>
      <w:r w:rsidRPr="008F60B4">
        <w:rPr>
          <w:sz w:val="28"/>
          <w:szCs w:val="28"/>
        </w:rPr>
        <w:t>аявителям денежные средства, внесенные в качестве сбора за участие</w:t>
      </w:r>
      <w:r>
        <w:rPr>
          <w:sz w:val="28"/>
          <w:szCs w:val="28"/>
        </w:rPr>
        <w:t xml:space="preserve"> в а</w:t>
      </w:r>
      <w:r w:rsidRPr="008F60B4">
        <w:rPr>
          <w:sz w:val="28"/>
          <w:szCs w:val="28"/>
        </w:rPr>
        <w:t>укционе.</w:t>
      </w:r>
    </w:p>
    <w:p w:rsidR="00BF75B6" w:rsidRPr="008F60B4" w:rsidRDefault="00BF75B6" w:rsidP="008F60B4">
      <w:pPr>
        <w:shd w:val="clear" w:color="auto" w:fill="FFFFFF"/>
        <w:spacing w:line="312" w:lineRule="auto"/>
        <w:ind w:firstLine="709"/>
        <w:jc w:val="both"/>
        <w:rPr>
          <w:sz w:val="28"/>
          <w:szCs w:val="28"/>
        </w:rPr>
      </w:pPr>
      <w:r w:rsidRPr="008F60B4">
        <w:rPr>
          <w:color w:val="000000"/>
          <w:sz w:val="28"/>
          <w:szCs w:val="28"/>
        </w:rPr>
        <w:t>6.5. Все приложения к настоящей Документации являются ее неотъемлемой составной частью и имеют с ней одинаковую юридическую силу.</w:t>
      </w:r>
    </w:p>
    <w:p w:rsidR="00BF75B6" w:rsidRPr="009A5675" w:rsidRDefault="00BF75B6" w:rsidP="008F60B4">
      <w:pPr>
        <w:shd w:val="clear" w:color="auto" w:fill="FFFFFF"/>
        <w:spacing w:line="312" w:lineRule="auto"/>
        <w:ind w:firstLine="709"/>
        <w:jc w:val="both"/>
        <w:rPr>
          <w:color w:val="000000"/>
          <w:sz w:val="28"/>
          <w:szCs w:val="28"/>
        </w:rPr>
      </w:pPr>
      <w:r w:rsidRPr="008F60B4">
        <w:rPr>
          <w:color w:val="000000"/>
          <w:sz w:val="28"/>
          <w:szCs w:val="28"/>
        </w:rPr>
        <w:t xml:space="preserve">6.6. Все представленные Заявителями материалы носят конфиденциальный </w:t>
      </w:r>
      <w:r>
        <w:rPr>
          <w:color w:val="000000"/>
          <w:sz w:val="28"/>
          <w:szCs w:val="28"/>
        </w:rPr>
        <w:t>характер и возврату не подлежат, за исключением случаев, указанных в пунктах 2.6, 2.7 и 3.5 части 1 настоящей Документации.</w:t>
      </w:r>
    </w:p>
    <w:p w:rsidR="00BF75B6" w:rsidRPr="001D4107" w:rsidRDefault="00BF75B6" w:rsidP="001D4107">
      <w:pPr>
        <w:pStyle w:val="31"/>
        <w:pageBreakBefore/>
        <w:spacing w:after="240"/>
        <w:ind w:left="0"/>
        <w:jc w:val="center"/>
        <w:rPr>
          <w:b/>
          <w:bCs/>
          <w:sz w:val="32"/>
          <w:szCs w:val="32"/>
        </w:rPr>
      </w:pPr>
      <w:r w:rsidRPr="00322C36">
        <w:rPr>
          <w:b/>
          <w:bCs/>
          <w:sz w:val="32"/>
          <w:szCs w:val="32"/>
        </w:rPr>
        <w:lastRenderedPageBreak/>
        <w:t xml:space="preserve">Часть 2. </w:t>
      </w:r>
      <w:r w:rsidRPr="00322C36">
        <w:rPr>
          <w:b/>
          <w:bCs/>
          <w:color w:val="000000"/>
          <w:sz w:val="32"/>
          <w:szCs w:val="32"/>
        </w:rPr>
        <w:t>Общие сведения о Лицензионном участке. Геологическая, геолого-экономическая, технологическая характеристика Лицензионного участка</w:t>
      </w:r>
    </w:p>
    <w:p w:rsidR="00BF75B6" w:rsidRDefault="00BF75B6" w:rsidP="00F31397">
      <w:pPr>
        <w:spacing w:line="300" w:lineRule="auto"/>
        <w:ind w:firstLine="709"/>
        <w:jc w:val="both"/>
        <w:rPr>
          <w:sz w:val="28"/>
          <w:szCs w:val="28"/>
        </w:rPr>
      </w:pPr>
      <w:r>
        <w:rPr>
          <w:sz w:val="28"/>
          <w:szCs w:val="28"/>
        </w:rPr>
        <w:t>Лицензионный участок Жареный Бугор располагается в 7 км северо-западнее  с. Красный Яр и в 1,5 км юго-восточнее с. Жареный Бугор в границах муниципального района Красноярский, на надпойменной террасе р. </w:t>
      </w:r>
      <w:proofErr w:type="spellStart"/>
      <w:r>
        <w:rPr>
          <w:sz w:val="28"/>
          <w:szCs w:val="28"/>
        </w:rPr>
        <w:t>Кондурча</w:t>
      </w:r>
      <w:proofErr w:type="spellEnd"/>
      <w:r>
        <w:rPr>
          <w:sz w:val="28"/>
          <w:szCs w:val="28"/>
        </w:rPr>
        <w:t xml:space="preserve">. </w:t>
      </w:r>
    </w:p>
    <w:p w:rsidR="00BF75B6" w:rsidRDefault="00BF75B6" w:rsidP="00F31397">
      <w:pPr>
        <w:spacing w:line="300" w:lineRule="auto"/>
        <w:ind w:firstLine="709"/>
        <w:jc w:val="both"/>
        <w:rPr>
          <w:sz w:val="28"/>
          <w:szCs w:val="28"/>
        </w:rPr>
      </w:pPr>
      <w:r>
        <w:rPr>
          <w:sz w:val="28"/>
          <w:szCs w:val="28"/>
        </w:rPr>
        <w:t>В 0,25 км восточнее участка проходит автотрасса Самара - Ульяновск. Вдоль северной и северо-западной границ участка проложен газопровод среднего давления.</w:t>
      </w:r>
    </w:p>
    <w:p w:rsidR="00BF75B6" w:rsidRDefault="00BF75B6" w:rsidP="00F31397">
      <w:pPr>
        <w:spacing w:line="300" w:lineRule="auto"/>
        <w:ind w:firstLine="709"/>
        <w:jc w:val="both"/>
        <w:rPr>
          <w:sz w:val="28"/>
          <w:szCs w:val="28"/>
        </w:rPr>
      </w:pPr>
      <w:r>
        <w:rPr>
          <w:sz w:val="28"/>
          <w:szCs w:val="28"/>
        </w:rPr>
        <w:t xml:space="preserve">В экономическом отношении район преимущественно сельскохозяйственный. </w:t>
      </w:r>
    </w:p>
    <w:p w:rsidR="00BF75B6" w:rsidRDefault="00BF75B6" w:rsidP="00F31397">
      <w:pPr>
        <w:spacing w:line="300" w:lineRule="auto"/>
        <w:ind w:firstLine="709"/>
        <w:jc w:val="both"/>
        <w:rPr>
          <w:sz w:val="28"/>
          <w:szCs w:val="28"/>
        </w:rPr>
      </w:pPr>
      <w:r>
        <w:rPr>
          <w:sz w:val="28"/>
          <w:szCs w:val="28"/>
        </w:rPr>
        <w:t xml:space="preserve">Рельеф в границах рассматриваемого участка равнинный с небольшими понижениями, характеризуется абсолютными отметками 35,0 – 40,0 м. Естественный рельеф </w:t>
      </w:r>
      <w:r w:rsidRPr="008A63A2">
        <w:rPr>
          <w:sz w:val="28"/>
          <w:szCs w:val="28"/>
        </w:rPr>
        <w:t>восточной части участка</w:t>
      </w:r>
      <w:r>
        <w:rPr>
          <w:sz w:val="28"/>
          <w:szCs w:val="28"/>
        </w:rPr>
        <w:t xml:space="preserve"> нарушен горными выработками глубиной 3,5-4,0 м. Юго-восточная часть участка на небольшой площади занята хвойными деревьями. </w:t>
      </w:r>
    </w:p>
    <w:p w:rsidR="00BF75B6" w:rsidRPr="00F62135" w:rsidRDefault="00BF75B6" w:rsidP="00F31397">
      <w:pPr>
        <w:spacing w:line="300" w:lineRule="auto"/>
        <w:ind w:firstLine="709"/>
        <w:jc w:val="both"/>
        <w:rPr>
          <w:sz w:val="28"/>
          <w:szCs w:val="28"/>
        </w:rPr>
      </w:pPr>
      <w:r w:rsidRPr="00F62135">
        <w:rPr>
          <w:sz w:val="28"/>
          <w:szCs w:val="28"/>
        </w:rPr>
        <w:t>Угловые точки Лицензионного участка имеют следующие географические координаты: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67"/>
        <w:gridCol w:w="1367"/>
        <w:gridCol w:w="1367"/>
        <w:gridCol w:w="1367"/>
        <w:gridCol w:w="1368"/>
        <w:gridCol w:w="1368"/>
      </w:tblGrid>
      <w:tr w:rsidR="00BF75B6" w:rsidRPr="00873D10">
        <w:trPr>
          <w:jc w:val="center"/>
        </w:trPr>
        <w:tc>
          <w:tcPr>
            <w:tcW w:w="1366" w:type="dxa"/>
            <w:vMerge w:val="restart"/>
            <w:vAlign w:val="center"/>
          </w:tcPr>
          <w:p w:rsidR="00BF75B6" w:rsidRPr="00873D10" w:rsidRDefault="00BF75B6" w:rsidP="00476902">
            <w:pPr>
              <w:jc w:val="center"/>
              <w:rPr>
                <w:sz w:val="28"/>
                <w:szCs w:val="28"/>
              </w:rPr>
            </w:pPr>
            <w:r w:rsidRPr="00873D10">
              <w:rPr>
                <w:sz w:val="28"/>
                <w:szCs w:val="28"/>
              </w:rPr>
              <w:t>Угловые точки участка</w:t>
            </w:r>
          </w:p>
        </w:tc>
        <w:tc>
          <w:tcPr>
            <w:tcW w:w="4101" w:type="dxa"/>
            <w:gridSpan w:val="3"/>
            <w:vAlign w:val="center"/>
          </w:tcPr>
          <w:p w:rsidR="00BF75B6" w:rsidRPr="00873D10" w:rsidRDefault="00BF75B6" w:rsidP="00476902">
            <w:pPr>
              <w:jc w:val="center"/>
              <w:rPr>
                <w:sz w:val="28"/>
                <w:szCs w:val="28"/>
              </w:rPr>
            </w:pPr>
            <w:r w:rsidRPr="00873D10">
              <w:rPr>
                <w:sz w:val="28"/>
                <w:szCs w:val="28"/>
              </w:rPr>
              <w:t>Северная широта</w:t>
            </w:r>
          </w:p>
        </w:tc>
        <w:tc>
          <w:tcPr>
            <w:tcW w:w="4103" w:type="dxa"/>
            <w:gridSpan w:val="3"/>
            <w:vAlign w:val="center"/>
          </w:tcPr>
          <w:p w:rsidR="00BF75B6" w:rsidRPr="00873D10" w:rsidRDefault="00BF75B6" w:rsidP="00476902">
            <w:pPr>
              <w:jc w:val="center"/>
              <w:rPr>
                <w:sz w:val="28"/>
                <w:szCs w:val="28"/>
              </w:rPr>
            </w:pPr>
            <w:r w:rsidRPr="00873D10">
              <w:rPr>
                <w:sz w:val="28"/>
                <w:szCs w:val="28"/>
              </w:rPr>
              <w:t>Восточная долгота</w:t>
            </w:r>
          </w:p>
        </w:tc>
      </w:tr>
      <w:tr w:rsidR="00BF75B6" w:rsidRPr="00873D10">
        <w:trPr>
          <w:trHeight w:val="782"/>
          <w:jc w:val="center"/>
        </w:trPr>
        <w:tc>
          <w:tcPr>
            <w:tcW w:w="1366" w:type="dxa"/>
            <w:vMerge/>
            <w:vAlign w:val="center"/>
          </w:tcPr>
          <w:p w:rsidR="00BF75B6" w:rsidRPr="00873D10" w:rsidRDefault="00BF75B6" w:rsidP="00476902">
            <w:pPr>
              <w:jc w:val="center"/>
              <w:rPr>
                <w:sz w:val="28"/>
                <w:szCs w:val="28"/>
              </w:rPr>
            </w:pPr>
          </w:p>
        </w:tc>
        <w:tc>
          <w:tcPr>
            <w:tcW w:w="1367" w:type="dxa"/>
            <w:vAlign w:val="center"/>
          </w:tcPr>
          <w:p w:rsidR="00BF75B6" w:rsidRPr="00873D10" w:rsidRDefault="00BF75B6" w:rsidP="00476902">
            <w:pPr>
              <w:jc w:val="center"/>
              <w:rPr>
                <w:sz w:val="28"/>
                <w:szCs w:val="28"/>
              </w:rPr>
            </w:pPr>
            <w:r w:rsidRPr="00873D10">
              <w:rPr>
                <w:sz w:val="28"/>
                <w:szCs w:val="28"/>
              </w:rPr>
              <w:t>градусы</w:t>
            </w:r>
          </w:p>
        </w:tc>
        <w:tc>
          <w:tcPr>
            <w:tcW w:w="1367" w:type="dxa"/>
            <w:vAlign w:val="center"/>
          </w:tcPr>
          <w:p w:rsidR="00BF75B6" w:rsidRPr="00873D10" w:rsidRDefault="00BF75B6" w:rsidP="00476902">
            <w:pPr>
              <w:jc w:val="center"/>
              <w:rPr>
                <w:sz w:val="28"/>
                <w:szCs w:val="28"/>
              </w:rPr>
            </w:pPr>
            <w:r w:rsidRPr="00873D10">
              <w:rPr>
                <w:sz w:val="28"/>
                <w:szCs w:val="28"/>
              </w:rPr>
              <w:t>минуты</w:t>
            </w:r>
          </w:p>
        </w:tc>
        <w:tc>
          <w:tcPr>
            <w:tcW w:w="1367" w:type="dxa"/>
            <w:vAlign w:val="center"/>
          </w:tcPr>
          <w:p w:rsidR="00BF75B6" w:rsidRPr="00873D10" w:rsidRDefault="00BF75B6" w:rsidP="00476902">
            <w:pPr>
              <w:jc w:val="center"/>
              <w:rPr>
                <w:sz w:val="28"/>
                <w:szCs w:val="28"/>
              </w:rPr>
            </w:pPr>
            <w:r w:rsidRPr="00873D10">
              <w:rPr>
                <w:sz w:val="28"/>
                <w:szCs w:val="28"/>
              </w:rPr>
              <w:t>секунды</w:t>
            </w:r>
          </w:p>
        </w:tc>
        <w:tc>
          <w:tcPr>
            <w:tcW w:w="1367" w:type="dxa"/>
            <w:vAlign w:val="center"/>
          </w:tcPr>
          <w:p w:rsidR="00BF75B6" w:rsidRPr="00873D10" w:rsidRDefault="00BF75B6" w:rsidP="00476902">
            <w:pPr>
              <w:jc w:val="center"/>
              <w:rPr>
                <w:sz w:val="28"/>
                <w:szCs w:val="28"/>
              </w:rPr>
            </w:pPr>
            <w:r w:rsidRPr="00873D10">
              <w:rPr>
                <w:sz w:val="28"/>
                <w:szCs w:val="28"/>
              </w:rPr>
              <w:t>градусы</w:t>
            </w:r>
          </w:p>
        </w:tc>
        <w:tc>
          <w:tcPr>
            <w:tcW w:w="1368" w:type="dxa"/>
            <w:vAlign w:val="center"/>
          </w:tcPr>
          <w:p w:rsidR="00BF75B6" w:rsidRPr="00873D10" w:rsidRDefault="00BF75B6" w:rsidP="00476902">
            <w:pPr>
              <w:jc w:val="center"/>
              <w:rPr>
                <w:sz w:val="28"/>
                <w:szCs w:val="28"/>
              </w:rPr>
            </w:pPr>
            <w:r w:rsidRPr="00873D10">
              <w:rPr>
                <w:sz w:val="28"/>
                <w:szCs w:val="28"/>
              </w:rPr>
              <w:t>минуты</w:t>
            </w:r>
          </w:p>
        </w:tc>
        <w:tc>
          <w:tcPr>
            <w:tcW w:w="1368" w:type="dxa"/>
            <w:vAlign w:val="center"/>
          </w:tcPr>
          <w:p w:rsidR="00BF75B6" w:rsidRPr="00873D10" w:rsidRDefault="00BF75B6" w:rsidP="00476902">
            <w:pPr>
              <w:jc w:val="center"/>
              <w:rPr>
                <w:sz w:val="28"/>
                <w:szCs w:val="28"/>
              </w:rPr>
            </w:pPr>
            <w:r w:rsidRPr="00873D10">
              <w:rPr>
                <w:sz w:val="28"/>
                <w:szCs w:val="28"/>
              </w:rPr>
              <w:t>секунды</w:t>
            </w:r>
          </w:p>
        </w:tc>
      </w:tr>
      <w:tr w:rsidR="00BF75B6" w:rsidRPr="00873D10">
        <w:trPr>
          <w:jc w:val="center"/>
        </w:trPr>
        <w:tc>
          <w:tcPr>
            <w:tcW w:w="1366" w:type="dxa"/>
            <w:vAlign w:val="center"/>
          </w:tcPr>
          <w:p w:rsidR="00BF75B6" w:rsidRPr="00873D10" w:rsidRDefault="00BF75B6" w:rsidP="00140608">
            <w:pPr>
              <w:jc w:val="center"/>
              <w:rPr>
                <w:sz w:val="28"/>
                <w:szCs w:val="28"/>
              </w:rPr>
            </w:pPr>
            <w:r w:rsidRPr="00873D10">
              <w:rPr>
                <w:sz w:val="28"/>
                <w:szCs w:val="28"/>
              </w:rPr>
              <w:t>1</w:t>
            </w:r>
          </w:p>
        </w:tc>
        <w:tc>
          <w:tcPr>
            <w:tcW w:w="1367" w:type="dxa"/>
          </w:tcPr>
          <w:p w:rsidR="00BF75B6" w:rsidRPr="00873D10" w:rsidRDefault="00BF75B6" w:rsidP="00140608">
            <w:pPr>
              <w:jc w:val="center"/>
              <w:rPr>
                <w:sz w:val="28"/>
                <w:szCs w:val="28"/>
                <w:lang w:eastAsia="en-US"/>
              </w:rPr>
            </w:pPr>
            <w:r w:rsidRPr="00873D10">
              <w:rPr>
                <w:sz w:val="28"/>
                <w:szCs w:val="28"/>
              </w:rPr>
              <w:t>53</w:t>
            </w:r>
          </w:p>
        </w:tc>
        <w:tc>
          <w:tcPr>
            <w:tcW w:w="1367" w:type="dxa"/>
          </w:tcPr>
          <w:p w:rsidR="00BF75B6" w:rsidRPr="00873D10" w:rsidRDefault="00BF75B6" w:rsidP="00140608">
            <w:pPr>
              <w:jc w:val="center"/>
              <w:rPr>
                <w:sz w:val="28"/>
                <w:szCs w:val="28"/>
                <w:lang w:eastAsia="en-US"/>
              </w:rPr>
            </w:pPr>
            <w:r w:rsidRPr="00873D10">
              <w:rPr>
                <w:sz w:val="28"/>
                <w:szCs w:val="28"/>
              </w:rPr>
              <w:t>32</w:t>
            </w:r>
          </w:p>
        </w:tc>
        <w:tc>
          <w:tcPr>
            <w:tcW w:w="1367" w:type="dxa"/>
          </w:tcPr>
          <w:p w:rsidR="00BF75B6" w:rsidRPr="00873D10" w:rsidRDefault="00BF75B6" w:rsidP="00140608">
            <w:pPr>
              <w:jc w:val="center"/>
              <w:rPr>
                <w:sz w:val="28"/>
                <w:szCs w:val="28"/>
                <w:lang w:eastAsia="en-US"/>
              </w:rPr>
            </w:pPr>
            <w:r w:rsidRPr="00873D10">
              <w:rPr>
                <w:sz w:val="28"/>
                <w:szCs w:val="28"/>
              </w:rPr>
              <w:t>14,9</w:t>
            </w:r>
          </w:p>
        </w:tc>
        <w:tc>
          <w:tcPr>
            <w:tcW w:w="1367" w:type="dxa"/>
          </w:tcPr>
          <w:p w:rsidR="00BF75B6" w:rsidRPr="00873D10" w:rsidRDefault="00BF75B6" w:rsidP="00FF6B73">
            <w:pPr>
              <w:jc w:val="center"/>
              <w:rPr>
                <w:sz w:val="28"/>
                <w:szCs w:val="28"/>
                <w:lang w:eastAsia="en-US"/>
              </w:rPr>
            </w:pPr>
            <w:r w:rsidRPr="00873D10">
              <w:rPr>
                <w:sz w:val="28"/>
                <w:szCs w:val="28"/>
              </w:rPr>
              <w:t>50</w:t>
            </w:r>
          </w:p>
        </w:tc>
        <w:tc>
          <w:tcPr>
            <w:tcW w:w="1368" w:type="dxa"/>
          </w:tcPr>
          <w:p w:rsidR="00BF75B6" w:rsidRPr="00873D10" w:rsidRDefault="00BF75B6" w:rsidP="00140608">
            <w:pPr>
              <w:jc w:val="center"/>
              <w:rPr>
                <w:sz w:val="28"/>
                <w:szCs w:val="28"/>
                <w:lang w:eastAsia="en-US"/>
              </w:rPr>
            </w:pPr>
            <w:r w:rsidRPr="00873D10">
              <w:rPr>
                <w:sz w:val="28"/>
                <w:szCs w:val="28"/>
              </w:rPr>
              <w:t>17</w:t>
            </w:r>
          </w:p>
        </w:tc>
        <w:tc>
          <w:tcPr>
            <w:tcW w:w="1368" w:type="dxa"/>
          </w:tcPr>
          <w:p w:rsidR="00BF75B6" w:rsidRPr="00873D10" w:rsidRDefault="00BF75B6" w:rsidP="00140608">
            <w:pPr>
              <w:jc w:val="center"/>
              <w:rPr>
                <w:sz w:val="28"/>
                <w:szCs w:val="28"/>
                <w:lang w:eastAsia="en-US"/>
              </w:rPr>
            </w:pPr>
            <w:r w:rsidRPr="00873D10">
              <w:rPr>
                <w:sz w:val="28"/>
                <w:szCs w:val="28"/>
              </w:rPr>
              <w:t>58,5</w:t>
            </w:r>
          </w:p>
        </w:tc>
      </w:tr>
      <w:tr w:rsidR="00BF75B6" w:rsidRPr="00873D10">
        <w:trPr>
          <w:jc w:val="center"/>
        </w:trPr>
        <w:tc>
          <w:tcPr>
            <w:tcW w:w="1366" w:type="dxa"/>
            <w:vAlign w:val="center"/>
          </w:tcPr>
          <w:p w:rsidR="00BF75B6" w:rsidRPr="00873D10" w:rsidRDefault="00BF75B6" w:rsidP="00140608">
            <w:pPr>
              <w:jc w:val="center"/>
              <w:rPr>
                <w:sz w:val="28"/>
                <w:szCs w:val="28"/>
              </w:rPr>
            </w:pPr>
            <w:r w:rsidRPr="00873D10">
              <w:rPr>
                <w:sz w:val="28"/>
                <w:szCs w:val="28"/>
              </w:rPr>
              <w:t>2</w:t>
            </w:r>
          </w:p>
        </w:tc>
        <w:tc>
          <w:tcPr>
            <w:tcW w:w="1367" w:type="dxa"/>
          </w:tcPr>
          <w:p w:rsidR="00BF75B6" w:rsidRPr="00873D10" w:rsidRDefault="00BF75B6" w:rsidP="00140608">
            <w:pPr>
              <w:jc w:val="center"/>
              <w:rPr>
                <w:sz w:val="28"/>
                <w:szCs w:val="28"/>
                <w:lang w:eastAsia="en-US"/>
              </w:rPr>
            </w:pPr>
            <w:r w:rsidRPr="00873D10">
              <w:rPr>
                <w:sz w:val="28"/>
                <w:szCs w:val="28"/>
              </w:rPr>
              <w:t>53</w:t>
            </w:r>
          </w:p>
        </w:tc>
        <w:tc>
          <w:tcPr>
            <w:tcW w:w="1367" w:type="dxa"/>
          </w:tcPr>
          <w:p w:rsidR="00BF75B6" w:rsidRPr="00873D10" w:rsidRDefault="00BF75B6" w:rsidP="00140608">
            <w:pPr>
              <w:jc w:val="center"/>
              <w:rPr>
                <w:sz w:val="28"/>
                <w:szCs w:val="28"/>
                <w:lang w:eastAsia="en-US"/>
              </w:rPr>
            </w:pPr>
            <w:r w:rsidRPr="00873D10">
              <w:rPr>
                <w:sz w:val="28"/>
                <w:szCs w:val="28"/>
              </w:rPr>
              <w:t>32</w:t>
            </w:r>
          </w:p>
        </w:tc>
        <w:tc>
          <w:tcPr>
            <w:tcW w:w="1367" w:type="dxa"/>
          </w:tcPr>
          <w:p w:rsidR="00BF75B6" w:rsidRPr="00873D10" w:rsidRDefault="00BF75B6" w:rsidP="00140608">
            <w:pPr>
              <w:jc w:val="center"/>
              <w:rPr>
                <w:sz w:val="28"/>
                <w:szCs w:val="28"/>
                <w:lang w:eastAsia="en-US"/>
              </w:rPr>
            </w:pPr>
            <w:r w:rsidRPr="00873D10">
              <w:rPr>
                <w:sz w:val="28"/>
                <w:szCs w:val="28"/>
              </w:rPr>
              <w:t>14,9</w:t>
            </w:r>
          </w:p>
        </w:tc>
        <w:tc>
          <w:tcPr>
            <w:tcW w:w="1367" w:type="dxa"/>
          </w:tcPr>
          <w:p w:rsidR="00BF75B6" w:rsidRPr="00873D10" w:rsidRDefault="00BF75B6" w:rsidP="00140608">
            <w:pPr>
              <w:jc w:val="center"/>
              <w:rPr>
                <w:sz w:val="28"/>
                <w:szCs w:val="28"/>
                <w:lang w:eastAsia="en-US"/>
              </w:rPr>
            </w:pPr>
            <w:r w:rsidRPr="00873D10">
              <w:rPr>
                <w:sz w:val="28"/>
                <w:szCs w:val="28"/>
              </w:rPr>
              <w:t>50</w:t>
            </w:r>
          </w:p>
        </w:tc>
        <w:tc>
          <w:tcPr>
            <w:tcW w:w="1368" w:type="dxa"/>
          </w:tcPr>
          <w:p w:rsidR="00BF75B6" w:rsidRPr="00873D10" w:rsidRDefault="00BF75B6" w:rsidP="00140608">
            <w:pPr>
              <w:jc w:val="center"/>
              <w:rPr>
                <w:sz w:val="28"/>
                <w:szCs w:val="28"/>
                <w:lang w:eastAsia="en-US"/>
              </w:rPr>
            </w:pPr>
            <w:r w:rsidRPr="00873D10">
              <w:rPr>
                <w:sz w:val="28"/>
                <w:szCs w:val="28"/>
              </w:rPr>
              <w:t>18</w:t>
            </w:r>
          </w:p>
        </w:tc>
        <w:tc>
          <w:tcPr>
            <w:tcW w:w="1368" w:type="dxa"/>
          </w:tcPr>
          <w:p w:rsidR="00BF75B6" w:rsidRPr="00873D10" w:rsidRDefault="00BF75B6" w:rsidP="00140608">
            <w:pPr>
              <w:jc w:val="center"/>
              <w:rPr>
                <w:sz w:val="28"/>
                <w:szCs w:val="28"/>
                <w:lang w:eastAsia="en-US"/>
              </w:rPr>
            </w:pPr>
            <w:r w:rsidRPr="00873D10">
              <w:rPr>
                <w:sz w:val="28"/>
                <w:szCs w:val="28"/>
              </w:rPr>
              <w:t>00,0</w:t>
            </w:r>
          </w:p>
        </w:tc>
      </w:tr>
      <w:tr w:rsidR="00BF75B6" w:rsidRPr="00873D10">
        <w:trPr>
          <w:jc w:val="center"/>
        </w:trPr>
        <w:tc>
          <w:tcPr>
            <w:tcW w:w="1366" w:type="dxa"/>
            <w:vAlign w:val="center"/>
          </w:tcPr>
          <w:p w:rsidR="00BF75B6" w:rsidRPr="00873D10" w:rsidRDefault="00BF75B6" w:rsidP="00140608">
            <w:pPr>
              <w:jc w:val="center"/>
              <w:rPr>
                <w:sz w:val="28"/>
                <w:szCs w:val="28"/>
              </w:rPr>
            </w:pPr>
            <w:r w:rsidRPr="00873D10">
              <w:rPr>
                <w:sz w:val="28"/>
                <w:szCs w:val="28"/>
              </w:rPr>
              <w:t>3</w:t>
            </w:r>
          </w:p>
        </w:tc>
        <w:tc>
          <w:tcPr>
            <w:tcW w:w="1367" w:type="dxa"/>
          </w:tcPr>
          <w:p w:rsidR="00BF75B6" w:rsidRPr="00873D10" w:rsidRDefault="00BF75B6" w:rsidP="00140608">
            <w:pPr>
              <w:jc w:val="center"/>
              <w:rPr>
                <w:sz w:val="28"/>
                <w:szCs w:val="28"/>
                <w:lang w:eastAsia="en-US"/>
              </w:rPr>
            </w:pPr>
            <w:r w:rsidRPr="00873D10">
              <w:rPr>
                <w:sz w:val="28"/>
                <w:szCs w:val="28"/>
              </w:rPr>
              <w:t>53</w:t>
            </w:r>
          </w:p>
        </w:tc>
        <w:tc>
          <w:tcPr>
            <w:tcW w:w="1367" w:type="dxa"/>
          </w:tcPr>
          <w:p w:rsidR="00BF75B6" w:rsidRPr="00873D10" w:rsidRDefault="00BF75B6" w:rsidP="00140608">
            <w:pPr>
              <w:jc w:val="center"/>
              <w:rPr>
                <w:sz w:val="28"/>
                <w:szCs w:val="28"/>
                <w:lang w:eastAsia="en-US"/>
              </w:rPr>
            </w:pPr>
            <w:r w:rsidRPr="00873D10">
              <w:rPr>
                <w:sz w:val="28"/>
                <w:szCs w:val="28"/>
              </w:rPr>
              <w:t>31</w:t>
            </w:r>
          </w:p>
        </w:tc>
        <w:tc>
          <w:tcPr>
            <w:tcW w:w="1367" w:type="dxa"/>
          </w:tcPr>
          <w:p w:rsidR="00BF75B6" w:rsidRPr="00873D10" w:rsidRDefault="00BF75B6" w:rsidP="00140608">
            <w:pPr>
              <w:jc w:val="center"/>
              <w:rPr>
                <w:sz w:val="28"/>
                <w:szCs w:val="28"/>
                <w:lang w:eastAsia="en-US"/>
              </w:rPr>
            </w:pPr>
            <w:r w:rsidRPr="00873D10">
              <w:rPr>
                <w:sz w:val="28"/>
                <w:szCs w:val="28"/>
              </w:rPr>
              <w:t>57,7</w:t>
            </w:r>
          </w:p>
        </w:tc>
        <w:tc>
          <w:tcPr>
            <w:tcW w:w="1367" w:type="dxa"/>
          </w:tcPr>
          <w:p w:rsidR="00BF75B6" w:rsidRPr="00873D10" w:rsidRDefault="00BF75B6" w:rsidP="00140608">
            <w:pPr>
              <w:jc w:val="center"/>
              <w:rPr>
                <w:sz w:val="28"/>
                <w:szCs w:val="28"/>
                <w:lang w:eastAsia="en-US"/>
              </w:rPr>
            </w:pPr>
            <w:r w:rsidRPr="00873D10">
              <w:rPr>
                <w:sz w:val="28"/>
                <w:szCs w:val="28"/>
              </w:rPr>
              <w:t>50</w:t>
            </w:r>
          </w:p>
        </w:tc>
        <w:tc>
          <w:tcPr>
            <w:tcW w:w="1368" w:type="dxa"/>
          </w:tcPr>
          <w:p w:rsidR="00BF75B6" w:rsidRPr="00873D10" w:rsidRDefault="00BF75B6" w:rsidP="00140608">
            <w:pPr>
              <w:jc w:val="center"/>
              <w:rPr>
                <w:sz w:val="28"/>
                <w:szCs w:val="28"/>
                <w:lang w:eastAsia="en-US"/>
              </w:rPr>
            </w:pPr>
            <w:r w:rsidRPr="00873D10">
              <w:rPr>
                <w:sz w:val="28"/>
                <w:szCs w:val="28"/>
              </w:rPr>
              <w:t>18</w:t>
            </w:r>
          </w:p>
        </w:tc>
        <w:tc>
          <w:tcPr>
            <w:tcW w:w="1368" w:type="dxa"/>
          </w:tcPr>
          <w:p w:rsidR="00BF75B6" w:rsidRPr="00873D10" w:rsidRDefault="00BF75B6" w:rsidP="00140608">
            <w:pPr>
              <w:jc w:val="center"/>
              <w:rPr>
                <w:sz w:val="28"/>
                <w:szCs w:val="28"/>
                <w:lang w:eastAsia="en-US"/>
              </w:rPr>
            </w:pPr>
            <w:r w:rsidRPr="00873D10">
              <w:rPr>
                <w:sz w:val="28"/>
                <w:szCs w:val="28"/>
              </w:rPr>
              <w:t>10,1</w:t>
            </w:r>
          </w:p>
        </w:tc>
      </w:tr>
      <w:tr w:rsidR="00BF75B6" w:rsidRPr="00140608">
        <w:trPr>
          <w:jc w:val="center"/>
        </w:trPr>
        <w:tc>
          <w:tcPr>
            <w:tcW w:w="1366" w:type="dxa"/>
            <w:vAlign w:val="center"/>
          </w:tcPr>
          <w:p w:rsidR="00BF75B6" w:rsidRPr="00873D10" w:rsidRDefault="00BF75B6" w:rsidP="00476902">
            <w:pPr>
              <w:jc w:val="center"/>
              <w:rPr>
                <w:sz w:val="28"/>
                <w:szCs w:val="28"/>
              </w:rPr>
            </w:pPr>
            <w:r w:rsidRPr="00873D10">
              <w:rPr>
                <w:sz w:val="28"/>
                <w:szCs w:val="28"/>
              </w:rPr>
              <w:t>4</w:t>
            </w:r>
          </w:p>
        </w:tc>
        <w:tc>
          <w:tcPr>
            <w:tcW w:w="1367" w:type="dxa"/>
          </w:tcPr>
          <w:p w:rsidR="00BF75B6" w:rsidRPr="00873D10" w:rsidRDefault="00BF75B6" w:rsidP="00140608">
            <w:pPr>
              <w:jc w:val="center"/>
              <w:rPr>
                <w:sz w:val="28"/>
                <w:szCs w:val="28"/>
                <w:lang w:eastAsia="en-US"/>
              </w:rPr>
            </w:pPr>
            <w:r w:rsidRPr="00873D10">
              <w:rPr>
                <w:sz w:val="28"/>
                <w:szCs w:val="28"/>
              </w:rPr>
              <w:t>53</w:t>
            </w:r>
          </w:p>
        </w:tc>
        <w:tc>
          <w:tcPr>
            <w:tcW w:w="1367" w:type="dxa"/>
          </w:tcPr>
          <w:p w:rsidR="00BF75B6" w:rsidRPr="00873D10" w:rsidRDefault="00BF75B6" w:rsidP="005C45BD">
            <w:pPr>
              <w:jc w:val="center"/>
              <w:rPr>
                <w:sz w:val="28"/>
                <w:szCs w:val="28"/>
                <w:lang w:eastAsia="en-US"/>
              </w:rPr>
            </w:pPr>
            <w:r w:rsidRPr="00873D10">
              <w:rPr>
                <w:sz w:val="28"/>
                <w:szCs w:val="28"/>
              </w:rPr>
              <w:t>32</w:t>
            </w:r>
          </w:p>
        </w:tc>
        <w:tc>
          <w:tcPr>
            <w:tcW w:w="1367" w:type="dxa"/>
          </w:tcPr>
          <w:p w:rsidR="00BF75B6" w:rsidRPr="00873D10" w:rsidRDefault="00BF75B6" w:rsidP="00140608">
            <w:pPr>
              <w:jc w:val="center"/>
              <w:rPr>
                <w:sz w:val="28"/>
                <w:szCs w:val="28"/>
                <w:lang w:eastAsia="en-US"/>
              </w:rPr>
            </w:pPr>
            <w:r w:rsidRPr="00873D10">
              <w:rPr>
                <w:sz w:val="28"/>
                <w:szCs w:val="28"/>
              </w:rPr>
              <w:t>01,8</w:t>
            </w:r>
          </w:p>
        </w:tc>
        <w:tc>
          <w:tcPr>
            <w:tcW w:w="1367" w:type="dxa"/>
          </w:tcPr>
          <w:p w:rsidR="00BF75B6" w:rsidRPr="00873D10" w:rsidRDefault="00BF75B6" w:rsidP="005C45BD">
            <w:pPr>
              <w:jc w:val="center"/>
              <w:rPr>
                <w:sz w:val="28"/>
                <w:szCs w:val="28"/>
                <w:lang w:eastAsia="en-US"/>
              </w:rPr>
            </w:pPr>
            <w:r w:rsidRPr="00873D10">
              <w:rPr>
                <w:sz w:val="28"/>
                <w:szCs w:val="28"/>
              </w:rPr>
              <w:t>50</w:t>
            </w:r>
          </w:p>
        </w:tc>
        <w:tc>
          <w:tcPr>
            <w:tcW w:w="1368" w:type="dxa"/>
          </w:tcPr>
          <w:p w:rsidR="00BF75B6" w:rsidRPr="00873D10" w:rsidRDefault="00BF75B6" w:rsidP="006440A7">
            <w:pPr>
              <w:jc w:val="center"/>
              <w:rPr>
                <w:sz w:val="28"/>
                <w:szCs w:val="28"/>
                <w:lang w:eastAsia="en-US"/>
              </w:rPr>
            </w:pPr>
            <w:r w:rsidRPr="00873D10">
              <w:rPr>
                <w:sz w:val="28"/>
                <w:szCs w:val="28"/>
              </w:rPr>
              <w:t>17</w:t>
            </w:r>
          </w:p>
        </w:tc>
        <w:tc>
          <w:tcPr>
            <w:tcW w:w="1368" w:type="dxa"/>
          </w:tcPr>
          <w:p w:rsidR="00BF75B6" w:rsidRPr="00140608" w:rsidRDefault="00BF75B6" w:rsidP="005C45BD">
            <w:pPr>
              <w:jc w:val="center"/>
              <w:rPr>
                <w:sz w:val="28"/>
                <w:szCs w:val="28"/>
                <w:lang w:eastAsia="en-US"/>
              </w:rPr>
            </w:pPr>
            <w:r w:rsidRPr="00873D10">
              <w:rPr>
                <w:sz w:val="28"/>
                <w:szCs w:val="28"/>
              </w:rPr>
              <w:t>51,5</w:t>
            </w:r>
          </w:p>
        </w:tc>
      </w:tr>
    </w:tbl>
    <w:p w:rsidR="00BF75B6" w:rsidRPr="00F62135" w:rsidRDefault="00BF75B6" w:rsidP="000C7E03">
      <w:pPr>
        <w:spacing w:before="120" w:line="283" w:lineRule="auto"/>
        <w:ind w:firstLine="709"/>
        <w:jc w:val="both"/>
        <w:rPr>
          <w:sz w:val="28"/>
          <w:szCs w:val="28"/>
        </w:rPr>
      </w:pPr>
      <w:r w:rsidRPr="00F62135">
        <w:rPr>
          <w:sz w:val="28"/>
          <w:szCs w:val="28"/>
        </w:rPr>
        <w:t xml:space="preserve">Площадь Лицензионного участка составляет </w:t>
      </w:r>
      <w:r>
        <w:rPr>
          <w:sz w:val="28"/>
          <w:szCs w:val="28"/>
        </w:rPr>
        <w:t>0,0937</w:t>
      </w:r>
      <w:r w:rsidRPr="00F62135">
        <w:rPr>
          <w:sz w:val="28"/>
          <w:szCs w:val="28"/>
        </w:rPr>
        <w:t xml:space="preserve"> км</w:t>
      </w:r>
      <w:proofErr w:type="gramStart"/>
      <w:r w:rsidRPr="00F62135">
        <w:rPr>
          <w:sz w:val="28"/>
          <w:szCs w:val="28"/>
          <w:vertAlign w:val="superscript"/>
        </w:rPr>
        <w:t>2</w:t>
      </w:r>
      <w:proofErr w:type="gramEnd"/>
      <w:r>
        <w:rPr>
          <w:sz w:val="28"/>
          <w:szCs w:val="28"/>
        </w:rPr>
        <w:t xml:space="preserve"> (9,3</w:t>
      </w:r>
      <w:r w:rsidRPr="00F62135">
        <w:rPr>
          <w:sz w:val="28"/>
          <w:szCs w:val="28"/>
        </w:rPr>
        <w:t xml:space="preserve"> га).</w:t>
      </w:r>
    </w:p>
    <w:p w:rsidR="00BF75B6" w:rsidRPr="002F4F71" w:rsidRDefault="00BF75B6" w:rsidP="000C7E03">
      <w:pPr>
        <w:spacing w:line="283" w:lineRule="auto"/>
        <w:ind w:firstLine="709"/>
        <w:jc w:val="both"/>
        <w:rPr>
          <w:sz w:val="28"/>
          <w:szCs w:val="28"/>
        </w:rPr>
      </w:pPr>
      <w:r w:rsidRPr="002F4F71">
        <w:rPr>
          <w:sz w:val="28"/>
          <w:szCs w:val="28"/>
        </w:rPr>
        <w:t xml:space="preserve">Нижняя граница Лицензионного участка определяется глубиной </w:t>
      </w:r>
      <w:r>
        <w:rPr>
          <w:sz w:val="28"/>
          <w:szCs w:val="28"/>
        </w:rPr>
        <w:t>распространения полезной толщи</w:t>
      </w:r>
      <w:r w:rsidRPr="002F4F71">
        <w:rPr>
          <w:sz w:val="28"/>
          <w:szCs w:val="28"/>
        </w:rPr>
        <w:t>.</w:t>
      </w:r>
    </w:p>
    <w:p w:rsidR="00BF75B6" w:rsidRDefault="00BF75B6" w:rsidP="000C7E03">
      <w:pPr>
        <w:spacing w:line="283" w:lineRule="auto"/>
        <w:ind w:firstLine="709"/>
        <w:jc w:val="both"/>
        <w:rPr>
          <w:sz w:val="28"/>
          <w:szCs w:val="28"/>
        </w:rPr>
      </w:pPr>
      <w:r w:rsidRPr="00F62135">
        <w:rPr>
          <w:sz w:val="28"/>
          <w:szCs w:val="28"/>
        </w:rPr>
        <w:t>Лицензионному участку придается статус горного отвода в предварительных границах.</w:t>
      </w:r>
    </w:p>
    <w:p w:rsidR="00BF75B6" w:rsidRPr="003C6223" w:rsidRDefault="00BF75B6" w:rsidP="000C7E03">
      <w:pPr>
        <w:spacing w:line="283" w:lineRule="auto"/>
        <w:ind w:firstLine="709"/>
        <w:jc w:val="both"/>
        <w:rPr>
          <w:sz w:val="28"/>
          <w:szCs w:val="28"/>
        </w:rPr>
      </w:pPr>
      <w:r w:rsidRPr="003C6223">
        <w:rPr>
          <w:sz w:val="28"/>
          <w:szCs w:val="28"/>
        </w:rPr>
        <w:t>В 19</w:t>
      </w:r>
      <w:r>
        <w:rPr>
          <w:sz w:val="28"/>
          <w:szCs w:val="28"/>
        </w:rPr>
        <w:t>8</w:t>
      </w:r>
      <w:r w:rsidRPr="003C6223">
        <w:rPr>
          <w:sz w:val="28"/>
          <w:szCs w:val="28"/>
        </w:rPr>
        <w:t xml:space="preserve">7 г. при проведении в </w:t>
      </w:r>
      <w:r>
        <w:rPr>
          <w:sz w:val="28"/>
          <w:szCs w:val="28"/>
        </w:rPr>
        <w:t>Красноярском</w:t>
      </w:r>
      <w:r w:rsidRPr="003C6223">
        <w:rPr>
          <w:sz w:val="28"/>
          <w:szCs w:val="28"/>
        </w:rPr>
        <w:t xml:space="preserve"> районе поисковых работ на строительные материалы описаны и опробованы </w:t>
      </w:r>
      <w:r>
        <w:rPr>
          <w:sz w:val="28"/>
          <w:szCs w:val="28"/>
        </w:rPr>
        <w:t>пески</w:t>
      </w:r>
      <w:r w:rsidRPr="003C6223">
        <w:rPr>
          <w:sz w:val="28"/>
          <w:szCs w:val="28"/>
        </w:rPr>
        <w:t xml:space="preserve"> в </w:t>
      </w:r>
      <w:r>
        <w:rPr>
          <w:sz w:val="28"/>
          <w:szCs w:val="28"/>
        </w:rPr>
        <w:t>небольшой горной выработке</w:t>
      </w:r>
      <w:r w:rsidRPr="003C6223">
        <w:rPr>
          <w:sz w:val="28"/>
          <w:szCs w:val="28"/>
        </w:rPr>
        <w:t>, расположенн</w:t>
      </w:r>
      <w:r>
        <w:rPr>
          <w:sz w:val="28"/>
          <w:szCs w:val="28"/>
        </w:rPr>
        <w:t>ой</w:t>
      </w:r>
      <w:r w:rsidRPr="003C6223">
        <w:rPr>
          <w:sz w:val="28"/>
          <w:szCs w:val="28"/>
        </w:rPr>
        <w:t xml:space="preserve"> в </w:t>
      </w:r>
      <w:r>
        <w:rPr>
          <w:sz w:val="28"/>
          <w:szCs w:val="28"/>
        </w:rPr>
        <w:t xml:space="preserve">восточной части </w:t>
      </w:r>
      <w:r w:rsidRPr="003C6223">
        <w:rPr>
          <w:sz w:val="28"/>
          <w:szCs w:val="28"/>
        </w:rPr>
        <w:t>Лицензионного участка.</w:t>
      </w:r>
    </w:p>
    <w:p w:rsidR="00BF75B6" w:rsidRPr="003C6223" w:rsidRDefault="00BF75B6" w:rsidP="000C7E03">
      <w:pPr>
        <w:autoSpaceDE w:val="0"/>
        <w:autoSpaceDN w:val="0"/>
        <w:adjustRightInd w:val="0"/>
        <w:spacing w:line="283" w:lineRule="auto"/>
        <w:ind w:firstLine="709"/>
        <w:jc w:val="both"/>
        <w:rPr>
          <w:sz w:val="28"/>
          <w:szCs w:val="28"/>
        </w:rPr>
      </w:pPr>
      <w:r w:rsidRPr="003C6223">
        <w:rPr>
          <w:sz w:val="28"/>
          <w:szCs w:val="28"/>
        </w:rPr>
        <w:t xml:space="preserve">Полезная толща Лицензионного участка приурочена к </w:t>
      </w:r>
      <w:r>
        <w:rPr>
          <w:sz w:val="28"/>
          <w:szCs w:val="28"/>
        </w:rPr>
        <w:t xml:space="preserve">аллювиальным </w:t>
      </w:r>
      <w:r w:rsidRPr="003C6223">
        <w:rPr>
          <w:sz w:val="28"/>
          <w:szCs w:val="28"/>
        </w:rPr>
        <w:t xml:space="preserve">отложениям </w:t>
      </w:r>
      <w:r>
        <w:rPr>
          <w:sz w:val="28"/>
          <w:szCs w:val="28"/>
        </w:rPr>
        <w:t>четвертичной</w:t>
      </w:r>
      <w:r w:rsidRPr="003C6223">
        <w:rPr>
          <w:sz w:val="28"/>
          <w:szCs w:val="28"/>
        </w:rPr>
        <w:t xml:space="preserve"> системы. Полезная толща представлена </w:t>
      </w:r>
      <w:r>
        <w:rPr>
          <w:sz w:val="28"/>
          <w:szCs w:val="28"/>
        </w:rPr>
        <w:t>песками</w:t>
      </w:r>
      <w:r w:rsidRPr="003C6223">
        <w:rPr>
          <w:sz w:val="28"/>
          <w:szCs w:val="28"/>
        </w:rPr>
        <w:t xml:space="preserve"> </w:t>
      </w:r>
      <w:r>
        <w:rPr>
          <w:sz w:val="28"/>
          <w:szCs w:val="28"/>
        </w:rPr>
        <w:t>желтовато-бурыми</w:t>
      </w:r>
      <w:r w:rsidRPr="003C6223">
        <w:rPr>
          <w:sz w:val="28"/>
          <w:szCs w:val="28"/>
        </w:rPr>
        <w:t xml:space="preserve">, </w:t>
      </w:r>
      <w:r>
        <w:rPr>
          <w:sz w:val="28"/>
          <w:szCs w:val="28"/>
        </w:rPr>
        <w:t>кварцевыми</w:t>
      </w:r>
      <w:r w:rsidRPr="003C6223">
        <w:rPr>
          <w:sz w:val="28"/>
          <w:szCs w:val="28"/>
        </w:rPr>
        <w:t xml:space="preserve">, тонкозернистыми, </w:t>
      </w:r>
      <w:r>
        <w:rPr>
          <w:sz w:val="28"/>
          <w:szCs w:val="28"/>
        </w:rPr>
        <w:t>слабоглинистыми</w:t>
      </w:r>
      <w:r w:rsidRPr="003C6223">
        <w:rPr>
          <w:sz w:val="28"/>
          <w:szCs w:val="28"/>
        </w:rPr>
        <w:t xml:space="preserve"> </w:t>
      </w:r>
      <w:r>
        <w:rPr>
          <w:sz w:val="28"/>
          <w:szCs w:val="28"/>
        </w:rPr>
        <w:t xml:space="preserve">с </w:t>
      </w:r>
      <w:r>
        <w:rPr>
          <w:sz w:val="28"/>
          <w:szCs w:val="28"/>
        </w:rPr>
        <w:lastRenderedPageBreak/>
        <w:t>глубины 4,5 м обводненными.</w:t>
      </w:r>
      <w:r w:rsidRPr="003C6223">
        <w:rPr>
          <w:sz w:val="28"/>
          <w:szCs w:val="28"/>
        </w:rPr>
        <w:t xml:space="preserve"> Видимая мощность </w:t>
      </w:r>
      <w:r>
        <w:rPr>
          <w:sz w:val="28"/>
          <w:szCs w:val="28"/>
        </w:rPr>
        <w:t xml:space="preserve">песков - </w:t>
      </w:r>
      <w:r w:rsidRPr="003C6223">
        <w:rPr>
          <w:sz w:val="28"/>
          <w:szCs w:val="28"/>
        </w:rPr>
        <w:t>4,0 м. Средняя мощность полезной толщи в границах Лицензионного участка с учетом информации по прилегающим территориям принимается равной 4,</w:t>
      </w:r>
      <w:r>
        <w:rPr>
          <w:sz w:val="28"/>
          <w:szCs w:val="28"/>
        </w:rPr>
        <w:t>0</w:t>
      </w:r>
      <w:r w:rsidRPr="003C6223">
        <w:rPr>
          <w:sz w:val="28"/>
          <w:szCs w:val="28"/>
        </w:rPr>
        <w:t> м.</w:t>
      </w:r>
    </w:p>
    <w:p w:rsidR="00BF75B6" w:rsidRPr="003C6223" w:rsidRDefault="00BF75B6" w:rsidP="000C7E03">
      <w:pPr>
        <w:autoSpaceDE w:val="0"/>
        <w:autoSpaceDN w:val="0"/>
        <w:adjustRightInd w:val="0"/>
        <w:spacing w:line="283" w:lineRule="auto"/>
        <w:ind w:firstLine="709"/>
        <w:jc w:val="both"/>
        <w:rPr>
          <w:sz w:val="28"/>
          <w:szCs w:val="28"/>
        </w:rPr>
      </w:pPr>
      <w:r w:rsidRPr="003C6223">
        <w:rPr>
          <w:sz w:val="28"/>
          <w:szCs w:val="28"/>
        </w:rPr>
        <w:t>Вскрыша представлена почвенно-растительным слоем мощностью 0,5 м</w:t>
      </w:r>
      <w:r>
        <w:rPr>
          <w:sz w:val="28"/>
          <w:szCs w:val="28"/>
        </w:rPr>
        <w:t>.</w:t>
      </w:r>
    </w:p>
    <w:p w:rsidR="00BF75B6" w:rsidRPr="003C6223" w:rsidRDefault="00BF75B6" w:rsidP="000C7E03">
      <w:pPr>
        <w:autoSpaceDE w:val="0"/>
        <w:autoSpaceDN w:val="0"/>
        <w:adjustRightInd w:val="0"/>
        <w:spacing w:line="283" w:lineRule="auto"/>
        <w:ind w:firstLine="709"/>
        <w:jc w:val="both"/>
        <w:rPr>
          <w:sz w:val="28"/>
          <w:szCs w:val="28"/>
        </w:rPr>
      </w:pPr>
      <w:r w:rsidRPr="003C6223">
        <w:rPr>
          <w:sz w:val="28"/>
          <w:szCs w:val="28"/>
        </w:rPr>
        <w:t>Подстилающи</w:t>
      </w:r>
      <w:r>
        <w:rPr>
          <w:sz w:val="28"/>
          <w:szCs w:val="28"/>
        </w:rPr>
        <w:t>е</w:t>
      </w:r>
      <w:r w:rsidRPr="003C6223">
        <w:rPr>
          <w:sz w:val="28"/>
          <w:szCs w:val="28"/>
        </w:rPr>
        <w:t xml:space="preserve"> пород</w:t>
      </w:r>
      <w:r>
        <w:rPr>
          <w:sz w:val="28"/>
          <w:szCs w:val="28"/>
        </w:rPr>
        <w:t>ы</w:t>
      </w:r>
      <w:r w:rsidRPr="003C6223">
        <w:rPr>
          <w:sz w:val="28"/>
          <w:szCs w:val="28"/>
        </w:rPr>
        <w:t xml:space="preserve"> </w:t>
      </w:r>
      <w:r>
        <w:rPr>
          <w:sz w:val="28"/>
          <w:szCs w:val="28"/>
        </w:rPr>
        <w:t>не вскрыты</w:t>
      </w:r>
      <w:r w:rsidRPr="003C6223">
        <w:rPr>
          <w:sz w:val="28"/>
          <w:szCs w:val="28"/>
        </w:rPr>
        <w:t>.</w:t>
      </w:r>
    </w:p>
    <w:p w:rsidR="00BF75B6" w:rsidRDefault="00BF75B6" w:rsidP="000C7E03">
      <w:pPr>
        <w:autoSpaceDE w:val="0"/>
        <w:autoSpaceDN w:val="0"/>
        <w:adjustRightInd w:val="0"/>
        <w:spacing w:line="283" w:lineRule="auto"/>
        <w:ind w:firstLine="709"/>
        <w:jc w:val="both"/>
        <w:rPr>
          <w:sz w:val="28"/>
          <w:szCs w:val="28"/>
        </w:rPr>
      </w:pPr>
      <w:r w:rsidRPr="003C6223">
        <w:rPr>
          <w:sz w:val="28"/>
          <w:szCs w:val="28"/>
        </w:rPr>
        <w:t xml:space="preserve">Полезная толща </w:t>
      </w:r>
      <w:r>
        <w:rPr>
          <w:sz w:val="28"/>
          <w:szCs w:val="28"/>
        </w:rPr>
        <w:t xml:space="preserve">в границах Лицензионного участка </w:t>
      </w:r>
      <w:r w:rsidRPr="003C6223">
        <w:rPr>
          <w:sz w:val="28"/>
          <w:szCs w:val="28"/>
        </w:rPr>
        <w:t>обводнена</w:t>
      </w:r>
      <w:r>
        <w:rPr>
          <w:sz w:val="28"/>
          <w:szCs w:val="28"/>
        </w:rPr>
        <w:t xml:space="preserve"> с глубины 4,5 м. Подземные воды аллювиального четвертичного горизонта приурочены к аллювиальным пескам, имеют безнапорный характер. Мощность водоносного горизонта составляет от нескольких метров до 10-15 м. </w:t>
      </w:r>
    </w:p>
    <w:p w:rsidR="00BF75B6" w:rsidRPr="003C6223" w:rsidRDefault="00BF75B6" w:rsidP="000C7E03">
      <w:pPr>
        <w:autoSpaceDE w:val="0"/>
        <w:autoSpaceDN w:val="0"/>
        <w:adjustRightInd w:val="0"/>
        <w:spacing w:line="283" w:lineRule="auto"/>
        <w:ind w:firstLine="709"/>
        <w:jc w:val="both"/>
        <w:rPr>
          <w:sz w:val="28"/>
          <w:szCs w:val="28"/>
        </w:rPr>
      </w:pPr>
      <w:proofErr w:type="gramStart"/>
      <w:r>
        <w:rPr>
          <w:sz w:val="28"/>
          <w:szCs w:val="28"/>
        </w:rPr>
        <w:t xml:space="preserve">Горнотехнические условия участка позволяют вести его разработку в верхней части полезной толщи открытым способом, в нижней – </w:t>
      </w:r>
      <w:proofErr w:type="spellStart"/>
      <w:r>
        <w:rPr>
          <w:sz w:val="28"/>
          <w:szCs w:val="28"/>
        </w:rPr>
        <w:t>гидромеханизированным</w:t>
      </w:r>
      <w:proofErr w:type="spellEnd"/>
      <w:r>
        <w:rPr>
          <w:sz w:val="28"/>
          <w:szCs w:val="28"/>
        </w:rPr>
        <w:t>.</w:t>
      </w:r>
      <w:proofErr w:type="gramEnd"/>
    </w:p>
    <w:p w:rsidR="00BF75B6" w:rsidRPr="003C6223" w:rsidRDefault="00BF75B6" w:rsidP="000C7E03">
      <w:pPr>
        <w:autoSpaceDE w:val="0"/>
        <w:autoSpaceDN w:val="0"/>
        <w:adjustRightInd w:val="0"/>
        <w:spacing w:line="283" w:lineRule="auto"/>
        <w:ind w:firstLine="709"/>
        <w:jc w:val="both"/>
        <w:rPr>
          <w:sz w:val="28"/>
          <w:szCs w:val="28"/>
        </w:rPr>
      </w:pPr>
      <w:r w:rsidRPr="003C6223">
        <w:rPr>
          <w:sz w:val="28"/>
          <w:szCs w:val="28"/>
        </w:rPr>
        <w:t xml:space="preserve">Результаты исследований </w:t>
      </w:r>
      <w:r>
        <w:rPr>
          <w:sz w:val="28"/>
          <w:szCs w:val="28"/>
        </w:rPr>
        <w:t xml:space="preserve">одной </w:t>
      </w:r>
      <w:r w:rsidRPr="003C6223">
        <w:rPr>
          <w:sz w:val="28"/>
          <w:szCs w:val="28"/>
        </w:rPr>
        <w:t>рядов</w:t>
      </w:r>
      <w:r>
        <w:rPr>
          <w:sz w:val="28"/>
          <w:szCs w:val="28"/>
        </w:rPr>
        <w:t>ой</w:t>
      </w:r>
      <w:r w:rsidRPr="003C6223">
        <w:rPr>
          <w:sz w:val="28"/>
          <w:szCs w:val="28"/>
        </w:rPr>
        <w:t xml:space="preserve"> проб</w:t>
      </w:r>
      <w:r>
        <w:rPr>
          <w:sz w:val="28"/>
          <w:szCs w:val="28"/>
        </w:rPr>
        <w:t>ы</w:t>
      </w:r>
      <w:r w:rsidRPr="003C6223">
        <w:rPr>
          <w:sz w:val="28"/>
          <w:szCs w:val="28"/>
        </w:rPr>
        <w:t xml:space="preserve"> </w:t>
      </w:r>
      <w:r>
        <w:rPr>
          <w:sz w:val="28"/>
          <w:szCs w:val="28"/>
        </w:rPr>
        <w:t>песка</w:t>
      </w:r>
      <w:r w:rsidRPr="003C6223">
        <w:rPr>
          <w:sz w:val="28"/>
          <w:szCs w:val="28"/>
        </w:rPr>
        <w:t xml:space="preserve"> показали, что по гранулометрическому составу он отвечают требованиям ГОСТ 8736-93 группе </w:t>
      </w:r>
      <w:r>
        <w:rPr>
          <w:sz w:val="28"/>
          <w:szCs w:val="28"/>
        </w:rPr>
        <w:t>тонких</w:t>
      </w:r>
      <w:r w:rsidRPr="003C6223">
        <w:rPr>
          <w:sz w:val="28"/>
          <w:szCs w:val="28"/>
        </w:rPr>
        <w:t xml:space="preserve"> и рекоменду</w:t>
      </w:r>
      <w:r>
        <w:rPr>
          <w:sz w:val="28"/>
          <w:szCs w:val="28"/>
        </w:rPr>
        <w:t>е</w:t>
      </w:r>
      <w:r w:rsidRPr="003C6223">
        <w:rPr>
          <w:sz w:val="28"/>
          <w:szCs w:val="28"/>
        </w:rPr>
        <w:t xml:space="preserve">тся для дальнейшего изучения в качестве сырья для отсыпки полотна дорог </w:t>
      </w:r>
      <w:r w:rsidRPr="003C6223">
        <w:rPr>
          <w:sz w:val="28"/>
          <w:szCs w:val="28"/>
          <w:lang w:val="en-US"/>
        </w:rPr>
        <w:t>III</w:t>
      </w:r>
      <w:r w:rsidRPr="003C6223">
        <w:rPr>
          <w:sz w:val="28"/>
          <w:szCs w:val="28"/>
        </w:rPr>
        <w:t xml:space="preserve">  и </w:t>
      </w:r>
      <w:r w:rsidRPr="003C6223">
        <w:rPr>
          <w:sz w:val="28"/>
          <w:szCs w:val="28"/>
          <w:lang w:val="en-US"/>
        </w:rPr>
        <w:t>IV</w:t>
      </w:r>
      <w:r w:rsidRPr="003C6223">
        <w:rPr>
          <w:sz w:val="28"/>
          <w:szCs w:val="28"/>
        </w:rPr>
        <w:t xml:space="preserve"> классов</w:t>
      </w:r>
      <w:r>
        <w:rPr>
          <w:sz w:val="28"/>
          <w:szCs w:val="28"/>
        </w:rPr>
        <w:t>,</w:t>
      </w:r>
      <w:r w:rsidRPr="003C6223">
        <w:rPr>
          <w:sz w:val="28"/>
          <w:szCs w:val="28"/>
        </w:rPr>
        <w:t xml:space="preserve"> устройства насыпей</w:t>
      </w:r>
      <w:r>
        <w:rPr>
          <w:sz w:val="28"/>
          <w:szCs w:val="28"/>
        </w:rPr>
        <w:t xml:space="preserve"> и для получения штукатурных и кладочных растворов</w:t>
      </w:r>
      <w:r w:rsidRPr="003C6223">
        <w:rPr>
          <w:sz w:val="28"/>
          <w:szCs w:val="28"/>
        </w:rPr>
        <w:t xml:space="preserve">. </w:t>
      </w:r>
    </w:p>
    <w:p w:rsidR="00BF75B6" w:rsidRPr="0021108F" w:rsidRDefault="00BF75B6" w:rsidP="000C7E03">
      <w:pPr>
        <w:autoSpaceDE w:val="0"/>
        <w:autoSpaceDN w:val="0"/>
        <w:adjustRightInd w:val="0"/>
        <w:spacing w:line="283" w:lineRule="auto"/>
        <w:ind w:firstLine="709"/>
        <w:jc w:val="both"/>
        <w:rPr>
          <w:sz w:val="28"/>
          <w:szCs w:val="28"/>
        </w:rPr>
      </w:pPr>
      <w:r>
        <w:rPr>
          <w:sz w:val="28"/>
          <w:szCs w:val="28"/>
        </w:rPr>
        <w:t>Модуль крупности песка 0,84-0,92, содержание глинистых, пылеватых и илистых частиц – 1,50-1,64 % (среднее 1,57), насыпная плотность – 1430-1490 кг/м</w:t>
      </w:r>
      <w:r>
        <w:rPr>
          <w:sz w:val="28"/>
          <w:szCs w:val="28"/>
          <w:vertAlign w:val="superscript"/>
        </w:rPr>
        <w:t>3</w:t>
      </w:r>
      <w:r>
        <w:rPr>
          <w:sz w:val="28"/>
          <w:szCs w:val="28"/>
        </w:rPr>
        <w:t>.</w:t>
      </w:r>
    </w:p>
    <w:p w:rsidR="00BF75B6" w:rsidRPr="003C6223" w:rsidRDefault="00BF75B6" w:rsidP="000C7E03">
      <w:pPr>
        <w:autoSpaceDE w:val="0"/>
        <w:autoSpaceDN w:val="0"/>
        <w:adjustRightInd w:val="0"/>
        <w:spacing w:line="283" w:lineRule="auto"/>
        <w:ind w:firstLine="709"/>
        <w:jc w:val="both"/>
        <w:rPr>
          <w:sz w:val="28"/>
          <w:szCs w:val="28"/>
        </w:rPr>
      </w:pPr>
      <w:r w:rsidRPr="003C6223">
        <w:rPr>
          <w:sz w:val="28"/>
          <w:szCs w:val="28"/>
        </w:rPr>
        <w:t>Прогнозные ресурсы песка строительного Лицензионного участка подсчитанные по категории Р</w:t>
      </w:r>
      <w:proofErr w:type="gramStart"/>
      <w:r w:rsidRPr="003C6223">
        <w:rPr>
          <w:sz w:val="28"/>
          <w:szCs w:val="28"/>
          <w:vertAlign w:val="subscript"/>
        </w:rPr>
        <w:t>1</w:t>
      </w:r>
      <w:proofErr w:type="gramEnd"/>
      <w:r w:rsidRPr="003C6223">
        <w:rPr>
          <w:sz w:val="28"/>
          <w:szCs w:val="28"/>
        </w:rPr>
        <w:t xml:space="preserve"> на площади </w:t>
      </w:r>
      <w:r>
        <w:rPr>
          <w:sz w:val="28"/>
          <w:szCs w:val="28"/>
        </w:rPr>
        <w:t>9</w:t>
      </w:r>
      <w:r w:rsidRPr="003C6223">
        <w:rPr>
          <w:sz w:val="28"/>
          <w:szCs w:val="28"/>
        </w:rPr>
        <w:t>,</w:t>
      </w:r>
      <w:r>
        <w:rPr>
          <w:sz w:val="28"/>
          <w:szCs w:val="28"/>
        </w:rPr>
        <w:t>37</w:t>
      </w:r>
      <w:r w:rsidRPr="003C6223">
        <w:rPr>
          <w:sz w:val="28"/>
          <w:szCs w:val="28"/>
        </w:rPr>
        <w:t> га, при средней мощности полезной толщи 4,</w:t>
      </w:r>
      <w:r>
        <w:rPr>
          <w:sz w:val="28"/>
          <w:szCs w:val="28"/>
        </w:rPr>
        <w:t>0</w:t>
      </w:r>
      <w:r w:rsidRPr="003C6223">
        <w:rPr>
          <w:sz w:val="28"/>
          <w:szCs w:val="28"/>
        </w:rPr>
        <w:t xml:space="preserve"> м и коэффициенте надежности 0,5 составляют </w:t>
      </w:r>
      <w:r>
        <w:rPr>
          <w:sz w:val="28"/>
          <w:szCs w:val="28"/>
        </w:rPr>
        <w:t>187</w:t>
      </w:r>
      <w:r w:rsidRPr="003C6223">
        <w:rPr>
          <w:sz w:val="28"/>
          <w:szCs w:val="28"/>
        </w:rPr>
        <w:t>,</w:t>
      </w:r>
      <w:r>
        <w:rPr>
          <w:sz w:val="28"/>
          <w:szCs w:val="28"/>
        </w:rPr>
        <w:t>4</w:t>
      </w:r>
      <w:r w:rsidRPr="003C6223">
        <w:rPr>
          <w:sz w:val="28"/>
          <w:szCs w:val="28"/>
        </w:rPr>
        <w:t> тыс.м</w:t>
      </w:r>
      <w:r w:rsidRPr="003C6223">
        <w:rPr>
          <w:sz w:val="28"/>
          <w:szCs w:val="28"/>
          <w:vertAlign w:val="superscript"/>
        </w:rPr>
        <w:t>3</w:t>
      </w:r>
      <w:r w:rsidRPr="003C6223">
        <w:rPr>
          <w:sz w:val="28"/>
          <w:szCs w:val="28"/>
        </w:rPr>
        <w:t>.</w:t>
      </w:r>
    </w:p>
    <w:p w:rsidR="00BF75B6" w:rsidRPr="003C6223" w:rsidRDefault="00BF75B6" w:rsidP="000C7E03">
      <w:pPr>
        <w:autoSpaceDE w:val="0"/>
        <w:autoSpaceDN w:val="0"/>
        <w:adjustRightInd w:val="0"/>
        <w:spacing w:line="283" w:lineRule="auto"/>
        <w:ind w:firstLine="709"/>
        <w:jc w:val="both"/>
        <w:rPr>
          <w:sz w:val="28"/>
          <w:szCs w:val="28"/>
        </w:rPr>
      </w:pPr>
      <w:r w:rsidRPr="000C7E03">
        <w:rPr>
          <w:sz w:val="28"/>
          <w:szCs w:val="28"/>
        </w:rPr>
        <w:t xml:space="preserve">Согласно </w:t>
      </w:r>
      <w:r>
        <w:rPr>
          <w:sz w:val="28"/>
          <w:szCs w:val="28"/>
        </w:rPr>
        <w:t xml:space="preserve">сведениям о государственной регистрации права от 13.12.2013 </w:t>
      </w:r>
      <w:r w:rsidRPr="000C7E03">
        <w:rPr>
          <w:sz w:val="28"/>
          <w:szCs w:val="28"/>
        </w:rPr>
        <w:t xml:space="preserve">земельный участок в границах Лицензионного участка принадлежит на праве собственности </w:t>
      </w:r>
      <w:r>
        <w:rPr>
          <w:sz w:val="28"/>
          <w:szCs w:val="28"/>
        </w:rPr>
        <w:t>юридическому</w:t>
      </w:r>
      <w:r w:rsidRPr="000C7E03">
        <w:rPr>
          <w:sz w:val="28"/>
          <w:szCs w:val="28"/>
        </w:rPr>
        <w:t xml:space="preserve"> лицу, земли относятся к категории земель </w:t>
      </w:r>
      <w:r>
        <w:rPr>
          <w:sz w:val="28"/>
          <w:szCs w:val="28"/>
        </w:rPr>
        <w:t>населенных пунктов для комплексного освоения в целях жилищного строительства.</w:t>
      </w:r>
      <w:r w:rsidR="00AB1FB2">
        <w:rPr>
          <w:sz w:val="28"/>
          <w:szCs w:val="28"/>
        </w:rPr>
        <w:t xml:space="preserve"> </w:t>
      </w:r>
    </w:p>
    <w:p w:rsidR="00BF75B6" w:rsidRPr="003C6223" w:rsidRDefault="00BF75B6" w:rsidP="000C7E03">
      <w:pPr>
        <w:spacing w:line="283" w:lineRule="auto"/>
        <w:ind w:firstLine="709"/>
        <w:jc w:val="both"/>
        <w:rPr>
          <w:sz w:val="28"/>
          <w:szCs w:val="28"/>
        </w:rPr>
      </w:pPr>
      <w:r w:rsidRPr="003C6223">
        <w:rPr>
          <w:sz w:val="28"/>
          <w:szCs w:val="28"/>
        </w:rPr>
        <w:t>Месторождений иных видов полезных ископаемых в границах Лицензионного участка нет.</w:t>
      </w:r>
    </w:p>
    <w:p w:rsidR="00BF75B6" w:rsidRDefault="00BF75B6" w:rsidP="000C7E03">
      <w:pPr>
        <w:spacing w:line="283" w:lineRule="auto"/>
        <w:ind w:firstLine="709"/>
        <w:jc w:val="both"/>
        <w:rPr>
          <w:sz w:val="28"/>
          <w:szCs w:val="28"/>
        </w:rPr>
      </w:pPr>
      <w:r w:rsidRPr="003C6223">
        <w:rPr>
          <w:sz w:val="28"/>
          <w:szCs w:val="28"/>
        </w:rPr>
        <w:t>Особо охраняемые природные территории в границах Лицензионного участка отсутствуют.</w:t>
      </w:r>
    </w:p>
    <w:p w:rsidR="00BF75B6" w:rsidRPr="00A54AE6" w:rsidRDefault="00BF75B6" w:rsidP="001D4107">
      <w:pPr>
        <w:pageBreakBefore/>
        <w:shd w:val="clear" w:color="auto" w:fill="FFFFFF"/>
        <w:jc w:val="center"/>
        <w:rPr>
          <w:b/>
          <w:bCs/>
          <w:color w:val="000000"/>
          <w:sz w:val="32"/>
          <w:szCs w:val="32"/>
        </w:rPr>
      </w:pPr>
      <w:r w:rsidRPr="001E3A67">
        <w:rPr>
          <w:b/>
          <w:bCs/>
          <w:color w:val="000000"/>
          <w:sz w:val="32"/>
          <w:szCs w:val="32"/>
        </w:rPr>
        <w:lastRenderedPageBreak/>
        <w:t xml:space="preserve">Часть 3. </w:t>
      </w:r>
      <w:r w:rsidRPr="00962498">
        <w:rPr>
          <w:b/>
          <w:bCs/>
          <w:color w:val="000000"/>
          <w:sz w:val="32"/>
          <w:szCs w:val="32"/>
        </w:rPr>
        <w:t>Основные условия пользования Лицензионным участком</w:t>
      </w:r>
    </w:p>
    <w:p w:rsidR="00BF75B6" w:rsidRPr="008F4BDA" w:rsidRDefault="00BF75B6" w:rsidP="001D4107">
      <w:pPr>
        <w:jc w:val="both"/>
        <w:rPr>
          <w:sz w:val="28"/>
          <w:szCs w:val="28"/>
        </w:rPr>
      </w:pPr>
    </w:p>
    <w:p w:rsidR="00BF75B6" w:rsidRPr="008F60B4" w:rsidRDefault="00BF75B6" w:rsidP="006A2FFC">
      <w:pPr>
        <w:spacing w:line="288" w:lineRule="auto"/>
        <w:ind w:firstLine="709"/>
        <w:jc w:val="both"/>
        <w:rPr>
          <w:sz w:val="28"/>
          <w:szCs w:val="28"/>
        </w:rPr>
      </w:pPr>
      <w:r w:rsidRPr="008F60B4">
        <w:rPr>
          <w:color w:val="000000"/>
          <w:sz w:val="28"/>
          <w:szCs w:val="28"/>
        </w:rPr>
        <w:t>1. </w:t>
      </w:r>
      <w:r>
        <w:rPr>
          <w:sz w:val="28"/>
          <w:szCs w:val="28"/>
        </w:rPr>
        <w:t>Владелец лицензии</w:t>
      </w:r>
      <w:r w:rsidRPr="008F60B4">
        <w:rPr>
          <w:sz w:val="28"/>
          <w:szCs w:val="28"/>
        </w:rPr>
        <w:t xml:space="preserve"> обязуется обеспечить выполнение следующих основных условий пользования недрами Лицензионного участка.</w:t>
      </w:r>
    </w:p>
    <w:p w:rsidR="00BF75B6" w:rsidRDefault="00BF75B6" w:rsidP="006A2FFC">
      <w:pPr>
        <w:spacing w:line="288" w:lineRule="auto"/>
        <w:ind w:firstLine="709"/>
        <w:jc w:val="both"/>
        <w:rPr>
          <w:sz w:val="28"/>
          <w:szCs w:val="28"/>
        </w:rPr>
      </w:pPr>
      <w:r w:rsidRPr="008F60B4">
        <w:rPr>
          <w:color w:val="000000"/>
          <w:sz w:val="28"/>
          <w:szCs w:val="28"/>
        </w:rPr>
        <w:t>1.1. </w:t>
      </w:r>
      <w:r w:rsidRPr="008F60B4">
        <w:rPr>
          <w:sz w:val="28"/>
          <w:szCs w:val="28"/>
        </w:rPr>
        <w:t xml:space="preserve">Финансирование комплекса работ по </w:t>
      </w:r>
      <w:r>
        <w:rPr>
          <w:sz w:val="28"/>
          <w:szCs w:val="28"/>
        </w:rPr>
        <w:t xml:space="preserve">геологическому изучению, </w:t>
      </w:r>
      <w:r w:rsidRPr="008F60B4">
        <w:rPr>
          <w:sz w:val="28"/>
          <w:szCs w:val="28"/>
        </w:rPr>
        <w:t xml:space="preserve">разведке и добыче </w:t>
      </w:r>
      <w:r>
        <w:rPr>
          <w:sz w:val="28"/>
          <w:szCs w:val="28"/>
        </w:rPr>
        <w:t>песка строительного</w:t>
      </w:r>
      <w:r w:rsidRPr="008F60B4">
        <w:rPr>
          <w:sz w:val="28"/>
          <w:szCs w:val="28"/>
        </w:rPr>
        <w:t xml:space="preserve"> за счет собственных, в том числе привлеченных, средств.</w:t>
      </w:r>
    </w:p>
    <w:p w:rsidR="00BF75B6" w:rsidRPr="00AD02B5" w:rsidRDefault="00BF75B6" w:rsidP="006A2FFC">
      <w:pPr>
        <w:shd w:val="clear" w:color="auto" w:fill="FFFFFF"/>
        <w:spacing w:line="312" w:lineRule="auto"/>
        <w:ind w:firstLine="709"/>
        <w:jc w:val="both"/>
        <w:rPr>
          <w:sz w:val="28"/>
          <w:szCs w:val="28"/>
        </w:rPr>
      </w:pPr>
      <w:r w:rsidRPr="00C03693">
        <w:rPr>
          <w:sz w:val="28"/>
          <w:szCs w:val="28"/>
        </w:rPr>
        <w:t>1.2.</w:t>
      </w:r>
      <w:r>
        <w:rPr>
          <w:sz w:val="28"/>
          <w:szCs w:val="28"/>
        </w:rPr>
        <w:t> В течение полутора</w:t>
      </w:r>
      <w:r w:rsidRPr="00AD02B5">
        <w:rPr>
          <w:sz w:val="28"/>
          <w:szCs w:val="28"/>
        </w:rPr>
        <w:t xml:space="preserve"> лет </w:t>
      </w:r>
      <w:r>
        <w:rPr>
          <w:sz w:val="28"/>
          <w:szCs w:val="28"/>
        </w:rPr>
        <w:t>от даты</w:t>
      </w:r>
      <w:r w:rsidRPr="00AD02B5">
        <w:rPr>
          <w:sz w:val="28"/>
          <w:szCs w:val="28"/>
        </w:rPr>
        <w:t xml:space="preserve"> государственной регистрации лицензии прове</w:t>
      </w:r>
      <w:r>
        <w:rPr>
          <w:sz w:val="28"/>
          <w:szCs w:val="28"/>
        </w:rPr>
        <w:t>дение</w:t>
      </w:r>
      <w:r>
        <w:rPr>
          <w:color w:val="000000"/>
          <w:sz w:val="28"/>
          <w:szCs w:val="28"/>
        </w:rPr>
        <w:t xml:space="preserve"> поисково-</w:t>
      </w:r>
      <w:r w:rsidRPr="00AD02B5">
        <w:rPr>
          <w:color w:val="000000"/>
          <w:sz w:val="28"/>
          <w:szCs w:val="28"/>
        </w:rPr>
        <w:t>разведочных</w:t>
      </w:r>
      <w:r>
        <w:rPr>
          <w:color w:val="000000"/>
          <w:sz w:val="28"/>
          <w:szCs w:val="28"/>
        </w:rPr>
        <w:t xml:space="preserve"> работ</w:t>
      </w:r>
      <w:r w:rsidRPr="00AD02B5">
        <w:rPr>
          <w:color w:val="000000"/>
          <w:sz w:val="28"/>
          <w:szCs w:val="28"/>
        </w:rPr>
        <w:t xml:space="preserve"> с представлением на государственную экспертизу запасов полезных ископаемых отчета </w:t>
      </w:r>
      <w:r>
        <w:rPr>
          <w:color w:val="000000"/>
          <w:sz w:val="28"/>
          <w:szCs w:val="28"/>
        </w:rPr>
        <w:t xml:space="preserve">о поисково-разведочных работах с подсчетом запасов песка строительного в промышленных категориях </w:t>
      </w:r>
      <w:r w:rsidRPr="00AD02B5">
        <w:rPr>
          <w:color w:val="000000"/>
          <w:sz w:val="28"/>
          <w:szCs w:val="28"/>
        </w:rPr>
        <w:t>на Лицензионном участке.</w:t>
      </w:r>
    </w:p>
    <w:p w:rsidR="00BF75B6" w:rsidRDefault="00BF75B6" w:rsidP="006A2FFC">
      <w:pPr>
        <w:spacing w:line="312" w:lineRule="auto"/>
        <w:ind w:firstLine="709"/>
        <w:jc w:val="both"/>
        <w:rPr>
          <w:sz w:val="28"/>
          <w:szCs w:val="28"/>
        </w:rPr>
      </w:pPr>
      <w:r>
        <w:rPr>
          <w:sz w:val="28"/>
          <w:szCs w:val="28"/>
        </w:rPr>
        <w:t>1.3. Проведение геолого</w:t>
      </w:r>
      <w:r w:rsidRPr="00AD02B5">
        <w:rPr>
          <w:sz w:val="28"/>
          <w:szCs w:val="28"/>
        </w:rPr>
        <w:t>разведочных работ на Лицензионном участке</w:t>
      </w:r>
      <w:r>
        <w:rPr>
          <w:sz w:val="28"/>
          <w:szCs w:val="28"/>
        </w:rPr>
        <w:t xml:space="preserve"> при наличии:</w:t>
      </w:r>
    </w:p>
    <w:p w:rsidR="00BF75B6" w:rsidRDefault="00BF75B6" w:rsidP="006A2FFC">
      <w:pPr>
        <w:spacing w:line="312" w:lineRule="auto"/>
        <w:ind w:firstLine="709"/>
        <w:jc w:val="both"/>
        <w:rPr>
          <w:sz w:val="28"/>
          <w:szCs w:val="28"/>
        </w:rPr>
      </w:pPr>
      <w:r>
        <w:rPr>
          <w:sz w:val="28"/>
          <w:szCs w:val="28"/>
        </w:rPr>
        <w:t>согласованного министерством технического (геологического) задания;</w:t>
      </w:r>
    </w:p>
    <w:p w:rsidR="00BF75B6" w:rsidRDefault="00BF75B6" w:rsidP="006A2FFC">
      <w:pPr>
        <w:spacing w:line="312" w:lineRule="auto"/>
        <w:ind w:firstLine="709"/>
        <w:jc w:val="both"/>
        <w:rPr>
          <w:sz w:val="28"/>
          <w:szCs w:val="28"/>
        </w:rPr>
      </w:pPr>
      <w:r>
        <w:rPr>
          <w:color w:val="000000"/>
          <w:sz w:val="28"/>
          <w:szCs w:val="28"/>
        </w:rPr>
        <w:t>проектно-сметной документации поисково-</w:t>
      </w:r>
      <w:r w:rsidRPr="00AD02B5">
        <w:rPr>
          <w:color w:val="000000"/>
          <w:sz w:val="28"/>
          <w:szCs w:val="28"/>
        </w:rPr>
        <w:t>разведочных работ</w:t>
      </w:r>
      <w:r>
        <w:rPr>
          <w:sz w:val="28"/>
          <w:szCs w:val="28"/>
        </w:rPr>
        <w:t>, прошедшей государственную экспертизу;</w:t>
      </w:r>
    </w:p>
    <w:p w:rsidR="00BF75B6" w:rsidRDefault="00BF75B6" w:rsidP="006A2FFC">
      <w:pPr>
        <w:spacing w:line="312" w:lineRule="auto"/>
        <w:ind w:firstLine="709"/>
        <w:jc w:val="both"/>
        <w:rPr>
          <w:sz w:val="28"/>
          <w:szCs w:val="28"/>
        </w:rPr>
      </w:pPr>
      <w:r>
        <w:rPr>
          <w:sz w:val="28"/>
          <w:szCs w:val="28"/>
        </w:rPr>
        <w:t>государственной регистрации поисково-разведочных работ в установленном порядке.</w:t>
      </w:r>
    </w:p>
    <w:p w:rsidR="00BF75B6" w:rsidRPr="00AD02B5" w:rsidRDefault="00BF75B6" w:rsidP="00F20BA0">
      <w:pPr>
        <w:spacing w:line="312" w:lineRule="auto"/>
        <w:ind w:firstLine="709"/>
        <w:jc w:val="both"/>
        <w:rPr>
          <w:sz w:val="28"/>
          <w:szCs w:val="28"/>
        </w:rPr>
      </w:pPr>
      <w:r w:rsidRPr="00AD02B5">
        <w:rPr>
          <w:sz w:val="28"/>
          <w:szCs w:val="28"/>
        </w:rPr>
        <w:t xml:space="preserve">1.4. Не позднее </w:t>
      </w:r>
      <w:r>
        <w:rPr>
          <w:sz w:val="28"/>
          <w:szCs w:val="28"/>
        </w:rPr>
        <w:t>шести месяцев</w:t>
      </w:r>
      <w:r w:rsidRPr="00AD02B5">
        <w:rPr>
          <w:sz w:val="28"/>
          <w:szCs w:val="28"/>
        </w:rPr>
        <w:t xml:space="preserve"> </w:t>
      </w:r>
      <w:r>
        <w:rPr>
          <w:sz w:val="28"/>
          <w:szCs w:val="28"/>
        </w:rPr>
        <w:t>от даты</w:t>
      </w:r>
      <w:r w:rsidRPr="00AD02B5">
        <w:rPr>
          <w:sz w:val="28"/>
          <w:szCs w:val="28"/>
        </w:rPr>
        <w:t xml:space="preserve"> </w:t>
      </w:r>
      <w:r>
        <w:rPr>
          <w:sz w:val="28"/>
          <w:szCs w:val="28"/>
        </w:rPr>
        <w:t xml:space="preserve">утверждения запасов </w:t>
      </w:r>
      <w:r>
        <w:rPr>
          <w:color w:val="000000"/>
          <w:sz w:val="28"/>
          <w:szCs w:val="28"/>
        </w:rPr>
        <w:t xml:space="preserve">полезного ископаемого </w:t>
      </w:r>
      <w:r>
        <w:rPr>
          <w:sz w:val="28"/>
          <w:szCs w:val="28"/>
        </w:rPr>
        <w:t xml:space="preserve">представление в министерство документов, подтверждающих сдачу </w:t>
      </w:r>
      <w:r w:rsidRPr="00AD02B5">
        <w:rPr>
          <w:sz w:val="28"/>
          <w:szCs w:val="28"/>
        </w:rPr>
        <w:t>в соответствующие фонды геологической информации отчет</w:t>
      </w:r>
      <w:r>
        <w:rPr>
          <w:sz w:val="28"/>
          <w:szCs w:val="28"/>
        </w:rPr>
        <w:t>а о поисково-разведочных работах</w:t>
      </w:r>
      <w:r w:rsidRPr="00AD02B5">
        <w:rPr>
          <w:sz w:val="28"/>
          <w:szCs w:val="28"/>
        </w:rPr>
        <w:t>.</w:t>
      </w:r>
    </w:p>
    <w:p w:rsidR="00BF75B6" w:rsidRPr="0001129F" w:rsidRDefault="00BF75B6" w:rsidP="006A2FFC">
      <w:pPr>
        <w:pStyle w:val="a9"/>
        <w:spacing w:before="0" w:beforeAutospacing="0" w:after="0" w:afterAutospacing="0" w:line="288" w:lineRule="auto"/>
        <w:ind w:firstLine="709"/>
        <w:jc w:val="both"/>
        <w:rPr>
          <w:sz w:val="28"/>
          <w:szCs w:val="28"/>
        </w:rPr>
      </w:pPr>
      <w:r>
        <w:rPr>
          <w:sz w:val="28"/>
          <w:szCs w:val="28"/>
        </w:rPr>
        <w:t>1.5</w:t>
      </w:r>
      <w:r w:rsidRPr="008F60B4">
        <w:rPr>
          <w:sz w:val="28"/>
          <w:szCs w:val="28"/>
        </w:rPr>
        <w:t>. </w:t>
      </w:r>
      <w:r>
        <w:rPr>
          <w:sz w:val="28"/>
          <w:szCs w:val="28"/>
        </w:rPr>
        <w:t>Не позднее полутора</w:t>
      </w:r>
      <w:r w:rsidRPr="008F60B4">
        <w:rPr>
          <w:sz w:val="28"/>
          <w:szCs w:val="28"/>
        </w:rPr>
        <w:t xml:space="preserve"> лет от даты утверждения запасов полезного ископаемого представление </w:t>
      </w:r>
      <w:r>
        <w:rPr>
          <w:sz w:val="28"/>
          <w:szCs w:val="28"/>
        </w:rPr>
        <w:t xml:space="preserve">в министерство </w:t>
      </w:r>
      <w:r w:rsidRPr="0001129F">
        <w:rPr>
          <w:sz w:val="28"/>
          <w:szCs w:val="28"/>
        </w:rPr>
        <w:t>для согласования в установленном порядке технического проекта разработки Лицензионного участка (далее – технический проект).</w:t>
      </w:r>
    </w:p>
    <w:p w:rsidR="00BF75B6" w:rsidRDefault="00BF75B6" w:rsidP="006A2FFC">
      <w:pPr>
        <w:pStyle w:val="a9"/>
        <w:spacing w:before="0" w:beforeAutospacing="0" w:after="0" w:afterAutospacing="0" w:line="288" w:lineRule="auto"/>
        <w:ind w:firstLine="709"/>
        <w:jc w:val="both"/>
        <w:rPr>
          <w:sz w:val="28"/>
          <w:szCs w:val="28"/>
        </w:rPr>
      </w:pPr>
      <w:r>
        <w:rPr>
          <w:sz w:val="28"/>
          <w:szCs w:val="28"/>
        </w:rPr>
        <w:t>1.6</w:t>
      </w:r>
      <w:r w:rsidRPr="008F60B4">
        <w:rPr>
          <w:sz w:val="28"/>
          <w:szCs w:val="28"/>
        </w:rPr>
        <w:t xml:space="preserve">. В течение одного года </w:t>
      </w:r>
      <w:proofErr w:type="gramStart"/>
      <w:r w:rsidRPr="008F60B4">
        <w:rPr>
          <w:sz w:val="28"/>
          <w:szCs w:val="28"/>
        </w:rPr>
        <w:t>с даты согласования</w:t>
      </w:r>
      <w:proofErr w:type="gramEnd"/>
      <w:r w:rsidRPr="008F60B4">
        <w:rPr>
          <w:sz w:val="28"/>
          <w:szCs w:val="28"/>
        </w:rPr>
        <w:t xml:space="preserve"> технического проекта приступить к разработке Лицензионного участка</w:t>
      </w:r>
      <w:r>
        <w:rPr>
          <w:sz w:val="28"/>
          <w:szCs w:val="28"/>
        </w:rPr>
        <w:t>.</w:t>
      </w:r>
    </w:p>
    <w:p w:rsidR="00BF75B6" w:rsidRPr="006C5891" w:rsidRDefault="00BF75B6" w:rsidP="006A2FFC">
      <w:pPr>
        <w:pStyle w:val="a9"/>
        <w:spacing w:before="0" w:beforeAutospacing="0" w:after="0" w:afterAutospacing="0" w:line="288" w:lineRule="auto"/>
        <w:ind w:firstLine="709"/>
        <w:jc w:val="both"/>
        <w:rPr>
          <w:sz w:val="28"/>
          <w:szCs w:val="28"/>
        </w:rPr>
      </w:pPr>
      <w:r>
        <w:rPr>
          <w:sz w:val="28"/>
          <w:szCs w:val="28"/>
        </w:rPr>
        <w:t>1.7. Предоставление в порядке</w:t>
      </w:r>
      <w:r w:rsidRPr="006C5891">
        <w:rPr>
          <w:sz w:val="28"/>
          <w:szCs w:val="28"/>
        </w:rPr>
        <w:t xml:space="preserve"> </w:t>
      </w:r>
      <w:r>
        <w:rPr>
          <w:sz w:val="28"/>
          <w:szCs w:val="28"/>
        </w:rPr>
        <w:t>и в сроки, установленные законодательством Российской Федерации, данных о годовых объемах добычи песка строительного по форме федерального государственного статистического наблюдения № 5-</w:t>
      </w:r>
      <w:r w:rsidRPr="006C5891">
        <w:rPr>
          <w:sz w:val="28"/>
          <w:szCs w:val="28"/>
        </w:rPr>
        <w:t>гр «Сведения о состоянии и изменении запасов твердых полезных ископаемых</w:t>
      </w:r>
      <w:r>
        <w:rPr>
          <w:sz w:val="28"/>
          <w:szCs w:val="28"/>
        </w:rPr>
        <w:t>».</w:t>
      </w:r>
    </w:p>
    <w:p w:rsidR="00BF75B6" w:rsidRPr="008F60B4" w:rsidRDefault="00BF75B6" w:rsidP="006A2FFC">
      <w:pPr>
        <w:spacing w:line="288" w:lineRule="auto"/>
        <w:ind w:firstLine="709"/>
        <w:jc w:val="both"/>
        <w:rPr>
          <w:sz w:val="28"/>
          <w:szCs w:val="28"/>
        </w:rPr>
      </w:pPr>
      <w:r>
        <w:rPr>
          <w:sz w:val="28"/>
          <w:szCs w:val="28"/>
        </w:rPr>
        <w:lastRenderedPageBreak/>
        <w:t>1.8</w:t>
      </w:r>
      <w:r w:rsidRPr="008F60B4">
        <w:rPr>
          <w:sz w:val="28"/>
          <w:szCs w:val="28"/>
        </w:rPr>
        <w:t xml:space="preserve">. Соблюдение решений, предусмотренных техническим проектом, </w:t>
      </w:r>
      <w:r w:rsidRPr="008F60B4">
        <w:rPr>
          <w:color w:val="000000"/>
          <w:sz w:val="28"/>
          <w:szCs w:val="28"/>
        </w:rPr>
        <w:t>в том числе в части уровней добычи и нормативов потерь полезного ископаемого</w:t>
      </w:r>
      <w:r w:rsidRPr="008F60B4">
        <w:rPr>
          <w:sz w:val="28"/>
          <w:szCs w:val="28"/>
        </w:rPr>
        <w:t>.</w:t>
      </w:r>
    </w:p>
    <w:p w:rsidR="00BF75B6" w:rsidRPr="008F60B4" w:rsidRDefault="00BF75B6" w:rsidP="006A2FFC">
      <w:pPr>
        <w:spacing w:line="288" w:lineRule="auto"/>
        <w:ind w:firstLine="709"/>
        <w:jc w:val="both"/>
        <w:rPr>
          <w:sz w:val="28"/>
          <w:szCs w:val="28"/>
        </w:rPr>
      </w:pPr>
      <w:r>
        <w:rPr>
          <w:sz w:val="28"/>
          <w:szCs w:val="28"/>
        </w:rPr>
        <w:t>1.9</w:t>
      </w:r>
      <w:r w:rsidRPr="008F60B4">
        <w:rPr>
          <w:sz w:val="28"/>
          <w:szCs w:val="28"/>
        </w:rPr>
        <w:t>. Безопасное ведение работ, связанных с пользованием недрами Лицензионного участка.</w:t>
      </w:r>
    </w:p>
    <w:p w:rsidR="00BF75B6" w:rsidRPr="008F60B4" w:rsidRDefault="00BF75B6" w:rsidP="006A2FFC">
      <w:pPr>
        <w:spacing w:line="288" w:lineRule="auto"/>
        <w:ind w:firstLine="709"/>
        <w:jc w:val="both"/>
        <w:rPr>
          <w:sz w:val="28"/>
          <w:szCs w:val="28"/>
        </w:rPr>
      </w:pPr>
      <w:r>
        <w:rPr>
          <w:sz w:val="28"/>
          <w:szCs w:val="28"/>
        </w:rPr>
        <w:t>1.10</w:t>
      </w:r>
      <w:r w:rsidRPr="008F60B4">
        <w:rPr>
          <w:sz w:val="28"/>
          <w:szCs w:val="28"/>
        </w:rPr>
        <w:t xml:space="preserve">. Осуществление добычи </w:t>
      </w:r>
      <w:r>
        <w:rPr>
          <w:sz w:val="28"/>
          <w:szCs w:val="28"/>
        </w:rPr>
        <w:t xml:space="preserve">песка строительного </w:t>
      </w:r>
      <w:r w:rsidRPr="008F60B4">
        <w:rPr>
          <w:sz w:val="28"/>
          <w:szCs w:val="28"/>
        </w:rPr>
        <w:t xml:space="preserve"> на Лицензионном участке при наличии:</w:t>
      </w:r>
    </w:p>
    <w:p w:rsidR="00BF75B6" w:rsidRPr="008F60B4" w:rsidRDefault="00BF75B6" w:rsidP="006A2FFC">
      <w:pPr>
        <w:spacing w:line="288" w:lineRule="auto"/>
        <w:ind w:firstLine="709"/>
        <w:jc w:val="both"/>
        <w:rPr>
          <w:sz w:val="28"/>
          <w:szCs w:val="28"/>
        </w:rPr>
      </w:pPr>
      <w:r w:rsidRPr="008F60B4">
        <w:rPr>
          <w:sz w:val="28"/>
          <w:szCs w:val="28"/>
        </w:rPr>
        <w:t xml:space="preserve">поставленных на баланс утвержденных запасов </w:t>
      </w:r>
      <w:r>
        <w:rPr>
          <w:sz w:val="28"/>
          <w:szCs w:val="28"/>
        </w:rPr>
        <w:t>песка строительного</w:t>
      </w:r>
      <w:r w:rsidRPr="008F60B4">
        <w:rPr>
          <w:sz w:val="28"/>
          <w:szCs w:val="28"/>
        </w:rPr>
        <w:t xml:space="preserve"> в промышленных категориях;</w:t>
      </w:r>
    </w:p>
    <w:p w:rsidR="00BF75B6" w:rsidRPr="008F60B4" w:rsidRDefault="00BF75B6" w:rsidP="006A2FFC">
      <w:pPr>
        <w:spacing w:line="288" w:lineRule="auto"/>
        <w:ind w:firstLine="709"/>
        <w:jc w:val="both"/>
        <w:rPr>
          <w:sz w:val="28"/>
          <w:szCs w:val="28"/>
        </w:rPr>
      </w:pPr>
      <w:r w:rsidRPr="008F60B4">
        <w:rPr>
          <w:sz w:val="28"/>
          <w:szCs w:val="28"/>
        </w:rPr>
        <w:t>технического проекта, согласованного и утвержденного в установленном порядке;</w:t>
      </w:r>
    </w:p>
    <w:p w:rsidR="00BF75B6" w:rsidRDefault="00BF75B6" w:rsidP="006A2FFC">
      <w:pPr>
        <w:spacing w:line="288" w:lineRule="auto"/>
        <w:ind w:firstLine="709"/>
        <w:jc w:val="both"/>
        <w:rPr>
          <w:sz w:val="28"/>
          <w:szCs w:val="28"/>
        </w:rPr>
      </w:pPr>
      <w:r>
        <w:rPr>
          <w:sz w:val="28"/>
          <w:szCs w:val="28"/>
        </w:rPr>
        <w:t>горного отвода Лицензионного участка в уточненных границах, удостоверенных горноотводным актом, оформленным</w:t>
      </w:r>
      <w:r w:rsidRPr="008F60B4">
        <w:rPr>
          <w:sz w:val="28"/>
          <w:szCs w:val="28"/>
        </w:rPr>
        <w:t xml:space="preserve"> в установленном порядке;</w:t>
      </w:r>
    </w:p>
    <w:p w:rsidR="00BF75B6" w:rsidRPr="008F60B4" w:rsidRDefault="00BF75B6" w:rsidP="006A2FFC">
      <w:pPr>
        <w:spacing w:line="288" w:lineRule="auto"/>
        <w:ind w:firstLine="709"/>
        <w:jc w:val="both"/>
        <w:rPr>
          <w:sz w:val="28"/>
          <w:szCs w:val="28"/>
        </w:rPr>
      </w:pPr>
      <w:r>
        <w:rPr>
          <w:sz w:val="28"/>
          <w:szCs w:val="28"/>
        </w:rPr>
        <w:t>документов, удостоверяющих право</w:t>
      </w:r>
      <w:r w:rsidRPr="008F60B4">
        <w:rPr>
          <w:sz w:val="28"/>
          <w:szCs w:val="28"/>
        </w:rPr>
        <w:t xml:space="preserve"> пользования </w:t>
      </w:r>
      <w:r>
        <w:rPr>
          <w:sz w:val="28"/>
          <w:szCs w:val="28"/>
        </w:rPr>
        <w:t>земельным участком, оформленных</w:t>
      </w:r>
      <w:r w:rsidRPr="008F60B4">
        <w:rPr>
          <w:sz w:val="28"/>
          <w:szCs w:val="28"/>
        </w:rPr>
        <w:t xml:space="preserve"> в установленном порядке.</w:t>
      </w:r>
    </w:p>
    <w:p w:rsidR="00BF75B6" w:rsidRPr="008F60B4" w:rsidRDefault="00BF75B6" w:rsidP="006A2FFC">
      <w:pPr>
        <w:spacing w:line="288" w:lineRule="auto"/>
        <w:ind w:firstLine="709"/>
        <w:jc w:val="both"/>
        <w:rPr>
          <w:sz w:val="28"/>
          <w:szCs w:val="28"/>
        </w:rPr>
      </w:pPr>
      <w:r>
        <w:rPr>
          <w:sz w:val="28"/>
          <w:szCs w:val="28"/>
        </w:rPr>
        <w:t>1.11</w:t>
      </w:r>
      <w:r w:rsidRPr="008F60B4">
        <w:rPr>
          <w:sz w:val="28"/>
          <w:szCs w:val="28"/>
        </w:rPr>
        <w:t xml:space="preserve">. Ведение, </w:t>
      </w:r>
      <w:r w:rsidRPr="008F60B4">
        <w:rPr>
          <w:color w:val="000000"/>
          <w:sz w:val="28"/>
          <w:szCs w:val="28"/>
        </w:rPr>
        <w:t xml:space="preserve">сохранность и предоставление в установленном порядке геологической, маркшейдерской и иной документации, получаемой в процессе </w:t>
      </w:r>
      <w:r w:rsidRPr="008F60B4">
        <w:rPr>
          <w:sz w:val="28"/>
          <w:szCs w:val="28"/>
        </w:rPr>
        <w:t>пользования недрами Лицензионного участка.</w:t>
      </w:r>
    </w:p>
    <w:p w:rsidR="00BF75B6" w:rsidRPr="008F60B4" w:rsidRDefault="00BF75B6" w:rsidP="006A2FFC">
      <w:pPr>
        <w:pStyle w:val="a9"/>
        <w:spacing w:before="0" w:beforeAutospacing="0" w:after="0" w:afterAutospacing="0" w:line="288" w:lineRule="auto"/>
        <w:ind w:firstLine="709"/>
        <w:jc w:val="both"/>
        <w:rPr>
          <w:sz w:val="28"/>
          <w:szCs w:val="28"/>
        </w:rPr>
      </w:pPr>
      <w:r>
        <w:rPr>
          <w:sz w:val="28"/>
          <w:szCs w:val="28"/>
        </w:rPr>
        <w:t>2. Владелец лицензии</w:t>
      </w:r>
      <w:r w:rsidRPr="008F60B4">
        <w:rPr>
          <w:sz w:val="28"/>
          <w:szCs w:val="28"/>
        </w:rPr>
        <w:t xml:space="preserve"> обязан выполнить следующие требования в части рационального использования и охраны недр, охраны окружающей среды при пользовании Лицензионным участком.</w:t>
      </w:r>
    </w:p>
    <w:p w:rsidR="00BF75B6" w:rsidRPr="008F60B4" w:rsidRDefault="00BF75B6" w:rsidP="006A2FFC">
      <w:pPr>
        <w:pStyle w:val="a9"/>
        <w:spacing w:before="0" w:beforeAutospacing="0" w:after="0" w:afterAutospacing="0" w:line="288" w:lineRule="auto"/>
        <w:ind w:firstLine="709"/>
        <w:jc w:val="both"/>
        <w:rPr>
          <w:color w:val="000000"/>
          <w:sz w:val="28"/>
          <w:szCs w:val="28"/>
        </w:rPr>
      </w:pPr>
      <w:r w:rsidRPr="008F60B4">
        <w:rPr>
          <w:color w:val="000000"/>
          <w:sz w:val="28"/>
          <w:szCs w:val="28"/>
        </w:rPr>
        <w:t>2.1. По рациональному использованию и охране недр обеспечить:</w:t>
      </w:r>
    </w:p>
    <w:p w:rsidR="00BF75B6" w:rsidRPr="008F60B4" w:rsidRDefault="00BF75B6" w:rsidP="006A2FFC">
      <w:pPr>
        <w:pStyle w:val="a9"/>
        <w:spacing w:before="0" w:beforeAutospacing="0" w:after="0" w:afterAutospacing="0" w:line="288" w:lineRule="auto"/>
        <w:ind w:firstLine="709"/>
        <w:jc w:val="both"/>
        <w:rPr>
          <w:sz w:val="28"/>
          <w:szCs w:val="28"/>
        </w:rPr>
      </w:pPr>
      <w:r w:rsidRPr="008F60B4">
        <w:rPr>
          <w:sz w:val="28"/>
          <w:szCs w:val="28"/>
        </w:rPr>
        <w:t xml:space="preserve">наиболее полное извлечение из недр </w:t>
      </w:r>
      <w:r>
        <w:rPr>
          <w:sz w:val="28"/>
          <w:szCs w:val="28"/>
        </w:rPr>
        <w:t>полезного ископаемого</w:t>
      </w:r>
      <w:r w:rsidRPr="008F60B4">
        <w:rPr>
          <w:sz w:val="28"/>
          <w:szCs w:val="28"/>
        </w:rPr>
        <w:t xml:space="preserve">, недопущение сверхнормативных потерь </w:t>
      </w:r>
      <w:r>
        <w:rPr>
          <w:sz w:val="28"/>
          <w:szCs w:val="28"/>
        </w:rPr>
        <w:t>песка строительного</w:t>
      </w:r>
      <w:r w:rsidRPr="008F60B4">
        <w:rPr>
          <w:sz w:val="28"/>
          <w:szCs w:val="28"/>
        </w:rPr>
        <w:t>, выборочной отработки отдельных частей Лицензионного участка;</w:t>
      </w:r>
    </w:p>
    <w:p w:rsidR="00BF75B6" w:rsidRDefault="00BF75B6" w:rsidP="006A2FFC">
      <w:pPr>
        <w:pStyle w:val="a9"/>
        <w:widowControl w:val="0"/>
        <w:spacing w:before="0" w:beforeAutospacing="0" w:after="0" w:afterAutospacing="0" w:line="288" w:lineRule="auto"/>
        <w:ind w:firstLine="707"/>
        <w:jc w:val="both"/>
        <w:rPr>
          <w:sz w:val="28"/>
          <w:szCs w:val="28"/>
        </w:rPr>
      </w:pPr>
      <w:r>
        <w:rPr>
          <w:sz w:val="28"/>
          <w:szCs w:val="28"/>
        </w:rPr>
        <w:t>использование песка строительного в соответствии с его технологическими и качественными характеристиками;</w:t>
      </w:r>
    </w:p>
    <w:p w:rsidR="00BF75B6" w:rsidRPr="008F60B4" w:rsidRDefault="00BF75B6" w:rsidP="006A2FFC">
      <w:pPr>
        <w:pStyle w:val="a9"/>
        <w:widowControl w:val="0"/>
        <w:spacing w:before="0" w:beforeAutospacing="0" w:after="0" w:afterAutospacing="0" w:line="288" w:lineRule="auto"/>
        <w:ind w:firstLine="707"/>
        <w:jc w:val="both"/>
        <w:rPr>
          <w:sz w:val="28"/>
          <w:szCs w:val="28"/>
        </w:rPr>
      </w:pPr>
      <w:r w:rsidRPr="008F60B4">
        <w:rPr>
          <w:sz w:val="28"/>
          <w:szCs w:val="28"/>
        </w:rPr>
        <w:t xml:space="preserve">достоверный учет извлекаемых и оставляемых в недрах запасов </w:t>
      </w:r>
      <w:r>
        <w:rPr>
          <w:sz w:val="28"/>
          <w:szCs w:val="28"/>
        </w:rPr>
        <w:t>песка строительного</w:t>
      </w:r>
      <w:r w:rsidRPr="008F60B4">
        <w:rPr>
          <w:sz w:val="28"/>
          <w:szCs w:val="28"/>
        </w:rPr>
        <w:t xml:space="preserve"> при разработке Лицензионного участка;</w:t>
      </w:r>
    </w:p>
    <w:p w:rsidR="00BF75B6" w:rsidRPr="008F60B4" w:rsidRDefault="00BF75B6" w:rsidP="006A2FFC">
      <w:pPr>
        <w:pStyle w:val="a9"/>
        <w:spacing w:before="0" w:beforeAutospacing="0" w:after="0" w:afterAutospacing="0" w:line="288" w:lineRule="auto"/>
        <w:ind w:firstLine="709"/>
        <w:jc w:val="both"/>
        <w:rPr>
          <w:sz w:val="28"/>
          <w:szCs w:val="28"/>
        </w:rPr>
      </w:pPr>
      <w:r w:rsidRPr="008F60B4">
        <w:rPr>
          <w:sz w:val="28"/>
          <w:szCs w:val="28"/>
        </w:rPr>
        <w:t>использование вскрышных пород для технической и биологической рекультивации;</w:t>
      </w:r>
    </w:p>
    <w:p w:rsidR="00BF75B6" w:rsidRPr="008F60B4" w:rsidRDefault="00BF75B6" w:rsidP="006A2FFC">
      <w:pPr>
        <w:pStyle w:val="a9"/>
        <w:widowControl w:val="0"/>
        <w:spacing w:before="0" w:beforeAutospacing="0" w:after="0" w:afterAutospacing="0" w:line="288" w:lineRule="auto"/>
        <w:ind w:firstLine="707"/>
        <w:jc w:val="both"/>
        <w:rPr>
          <w:sz w:val="28"/>
          <w:szCs w:val="28"/>
        </w:rPr>
      </w:pPr>
      <w:r w:rsidRPr="008F60B4">
        <w:rPr>
          <w:sz w:val="28"/>
          <w:szCs w:val="28"/>
        </w:rPr>
        <w:t xml:space="preserve">охрану Лицензионного участка от факторов, снижающих качество </w:t>
      </w:r>
      <w:r>
        <w:rPr>
          <w:sz w:val="28"/>
          <w:szCs w:val="28"/>
        </w:rPr>
        <w:t>песка строительного</w:t>
      </w:r>
      <w:r w:rsidRPr="008F60B4">
        <w:rPr>
          <w:sz w:val="28"/>
          <w:szCs w:val="28"/>
        </w:rPr>
        <w:t xml:space="preserve"> и промышленную ценность месторождения или осложняющих его разработку;</w:t>
      </w:r>
    </w:p>
    <w:p w:rsidR="00BF75B6" w:rsidRPr="008F60B4" w:rsidRDefault="00BF75B6" w:rsidP="006A2FFC">
      <w:pPr>
        <w:pStyle w:val="a9"/>
        <w:widowControl w:val="0"/>
        <w:spacing w:before="0" w:beforeAutospacing="0" w:after="0" w:afterAutospacing="0" w:line="288" w:lineRule="auto"/>
        <w:ind w:firstLine="707"/>
        <w:jc w:val="both"/>
        <w:rPr>
          <w:sz w:val="28"/>
          <w:szCs w:val="28"/>
        </w:rPr>
      </w:pPr>
      <w:r w:rsidRPr="008F60B4">
        <w:rPr>
          <w:sz w:val="28"/>
          <w:szCs w:val="28"/>
        </w:rPr>
        <w:t xml:space="preserve">недопущение порчи разрабатываемого месторождения </w:t>
      </w:r>
      <w:r>
        <w:rPr>
          <w:sz w:val="28"/>
          <w:szCs w:val="28"/>
        </w:rPr>
        <w:t xml:space="preserve">песка строительного </w:t>
      </w:r>
      <w:r w:rsidRPr="008F60B4">
        <w:rPr>
          <w:sz w:val="28"/>
          <w:szCs w:val="28"/>
        </w:rPr>
        <w:t>в процессе ведения горных работ;</w:t>
      </w:r>
    </w:p>
    <w:p w:rsidR="00BF75B6" w:rsidRPr="00BB1CCC" w:rsidRDefault="00BF75B6" w:rsidP="00EF3A9E">
      <w:pPr>
        <w:pStyle w:val="a9"/>
        <w:widowControl w:val="0"/>
        <w:spacing w:before="0" w:beforeAutospacing="0" w:after="0" w:afterAutospacing="0" w:line="288" w:lineRule="auto"/>
        <w:ind w:firstLine="707"/>
        <w:jc w:val="both"/>
        <w:rPr>
          <w:sz w:val="28"/>
          <w:szCs w:val="28"/>
        </w:rPr>
      </w:pPr>
      <w:r w:rsidRPr="00BB1CCC">
        <w:rPr>
          <w:sz w:val="28"/>
          <w:szCs w:val="28"/>
        </w:rPr>
        <w:lastRenderedPageBreak/>
        <w:t>соблюдение установленного порядка застройки площадей залегания полезного ископаемого зданиями, сооружениями и иными объектами.</w:t>
      </w:r>
    </w:p>
    <w:p w:rsidR="00BF75B6" w:rsidRPr="008F60B4" w:rsidRDefault="00BF75B6" w:rsidP="006A2FFC">
      <w:pPr>
        <w:pStyle w:val="a9"/>
        <w:spacing w:before="0" w:beforeAutospacing="0" w:after="0" w:afterAutospacing="0" w:line="288" w:lineRule="auto"/>
        <w:ind w:firstLine="709"/>
        <w:jc w:val="both"/>
        <w:rPr>
          <w:i/>
          <w:iCs/>
          <w:sz w:val="28"/>
          <w:szCs w:val="28"/>
        </w:rPr>
      </w:pPr>
      <w:r w:rsidRPr="008F60B4">
        <w:rPr>
          <w:color w:val="000000"/>
          <w:sz w:val="28"/>
          <w:szCs w:val="28"/>
        </w:rPr>
        <w:t xml:space="preserve">2.2. По </w:t>
      </w:r>
      <w:r w:rsidRPr="008F60B4">
        <w:rPr>
          <w:sz w:val="28"/>
          <w:szCs w:val="28"/>
        </w:rPr>
        <w:t>охране окружающей среды обеспечить:</w:t>
      </w:r>
    </w:p>
    <w:p w:rsidR="00BF75B6" w:rsidRPr="008F60B4" w:rsidRDefault="00BF75B6" w:rsidP="006A2FFC">
      <w:pPr>
        <w:pStyle w:val="a9"/>
        <w:widowControl w:val="0"/>
        <w:spacing w:before="0" w:beforeAutospacing="0" w:after="0" w:afterAutospacing="0" w:line="288" w:lineRule="auto"/>
        <w:ind w:firstLine="707"/>
        <w:jc w:val="both"/>
        <w:rPr>
          <w:sz w:val="28"/>
          <w:szCs w:val="28"/>
        </w:rPr>
      </w:pPr>
      <w:r w:rsidRPr="008F60B4">
        <w:rPr>
          <w:sz w:val="28"/>
          <w:szCs w:val="28"/>
        </w:rPr>
        <w:t>соблюдение установленных требований законодательства Российской Федерации и Самарской области об охране окружающей среды;</w:t>
      </w:r>
    </w:p>
    <w:p w:rsidR="00BF75B6" w:rsidRPr="008F60B4" w:rsidRDefault="00BF75B6" w:rsidP="006A2FFC">
      <w:pPr>
        <w:pStyle w:val="a9"/>
        <w:widowControl w:val="0"/>
        <w:spacing w:before="0" w:beforeAutospacing="0" w:after="0" w:afterAutospacing="0" w:line="288" w:lineRule="auto"/>
        <w:ind w:firstLine="707"/>
        <w:jc w:val="both"/>
        <w:rPr>
          <w:sz w:val="28"/>
          <w:szCs w:val="28"/>
        </w:rPr>
      </w:pPr>
      <w:r w:rsidRPr="008F60B4">
        <w:rPr>
          <w:sz w:val="28"/>
          <w:szCs w:val="28"/>
        </w:rPr>
        <w:t>принятие необходимых мер для сокращения или предотвращения загрязнения окружающей среды</w:t>
      </w:r>
      <w:r>
        <w:rPr>
          <w:sz w:val="28"/>
          <w:szCs w:val="28"/>
        </w:rPr>
        <w:t xml:space="preserve"> и прежде всего подземных вод</w:t>
      </w:r>
      <w:r w:rsidRPr="008F60B4">
        <w:rPr>
          <w:sz w:val="28"/>
          <w:szCs w:val="28"/>
        </w:rPr>
        <w:t>, вызванного деятельностью добывающего предприятия;</w:t>
      </w:r>
    </w:p>
    <w:p w:rsidR="00BF75B6" w:rsidRPr="008F60B4" w:rsidRDefault="00BF75B6" w:rsidP="006A2FFC">
      <w:pPr>
        <w:pStyle w:val="a9"/>
        <w:spacing w:before="0" w:beforeAutospacing="0" w:after="0" w:afterAutospacing="0" w:line="288" w:lineRule="auto"/>
        <w:ind w:firstLine="707"/>
        <w:jc w:val="both"/>
        <w:rPr>
          <w:sz w:val="28"/>
          <w:szCs w:val="28"/>
        </w:rPr>
      </w:pPr>
      <w:r w:rsidRPr="008F60B4">
        <w:rPr>
          <w:color w:val="000000"/>
          <w:sz w:val="28"/>
          <w:szCs w:val="28"/>
        </w:rPr>
        <w:t xml:space="preserve">приведение участков земли, нарушенных при пользовании недрами (в том числе при ликвидации (консервации) горнодобывающего предприятия) в состояние, пригодное для их дальнейшего использования, в соответствии с проектной документацией, и передачу </w:t>
      </w:r>
      <w:proofErr w:type="spellStart"/>
      <w:r w:rsidRPr="008F60B4">
        <w:rPr>
          <w:color w:val="000000"/>
          <w:sz w:val="28"/>
          <w:szCs w:val="28"/>
        </w:rPr>
        <w:t>рекультивированного</w:t>
      </w:r>
      <w:proofErr w:type="spellEnd"/>
      <w:r w:rsidRPr="008F60B4">
        <w:rPr>
          <w:color w:val="000000"/>
          <w:sz w:val="28"/>
          <w:szCs w:val="28"/>
        </w:rPr>
        <w:t xml:space="preserve"> земельного участка (части земельного участка) собственникам или арендаторам в порядке, установленном на момент такой передачи;</w:t>
      </w:r>
    </w:p>
    <w:p w:rsidR="00BF75B6" w:rsidRPr="008F60B4" w:rsidRDefault="00BF75B6" w:rsidP="006A2FFC">
      <w:pPr>
        <w:pStyle w:val="a9"/>
        <w:spacing w:before="0" w:beforeAutospacing="0" w:after="0" w:afterAutospacing="0" w:line="288" w:lineRule="auto"/>
        <w:ind w:firstLine="707"/>
        <w:jc w:val="both"/>
        <w:rPr>
          <w:sz w:val="28"/>
          <w:szCs w:val="28"/>
        </w:rPr>
      </w:pPr>
      <w:r w:rsidRPr="008F60B4">
        <w:rPr>
          <w:sz w:val="28"/>
          <w:szCs w:val="28"/>
        </w:rPr>
        <w:t>оперативное извещение природоохранных органов и органов исполнительной власти Самарской области обо всех аварийных выбросах (сбросах) загрязняющих веществ в окружающую среду.</w:t>
      </w:r>
    </w:p>
    <w:p w:rsidR="00BF75B6" w:rsidRPr="008F60B4" w:rsidRDefault="00BF75B6" w:rsidP="006A2FFC">
      <w:pPr>
        <w:pStyle w:val="a9"/>
        <w:spacing w:before="0" w:beforeAutospacing="0" w:after="0" w:afterAutospacing="0" w:line="288" w:lineRule="auto"/>
        <w:ind w:firstLine="707"/>
        <w:jc w:val="both"/>
        <w:rPr>
          <w:color w:val="000000"/>
          <w:sz w:val="28"/>
          <w:szCs w:val="28"/>
        </w:rPr>
      </w:pPr>
      <w:r w:rsidRPr="008F60B4">
        <w:rPr>
          <w:color w:val="000000"/>
          <w:sz w:val="28"/>
          <w:szCs w:val="28"/>
        </w:rPr>
        <w:t>2.3. Обеспечивать соблюдение других требований законодательства Российской Федерации и Самарской области, а также утвержденных в установленном порядке стандартов (норм, правил), регламентирующих вопросы рационального использования и охраны недр, охраны окружающей среды, безопасного ведения работ.</w:t>
      </w:r>
    </w:p>
    <w:p w:rsidR="00BF75B6" w:rsidRPr="008F60B4" w:rsidRDefault="00BF75B6" w:rsidP="006A2FFC">
      <w:pPr>
        <w:pStyle w:val="a9"/>
        <w:spacing w:before="0" w:beforeAutospacing="0" w:after="0" w:afterAutospacing="0" w:line="288" w:lineRule="auto"/>
        <w:ind w:firstLine="707"/>
        <w:jc w:val="both"/>
        <w:rPr>
          <w:color w:val="000000"/>
          <w:sz w:val="28"/>
          <w:szCs w:val="28"/>
        </w:rPr>
      </w:pPr>
      <w:r w:rsidRPr="008F60B4">
        <w:rPr>
          <w:color w:val="000000"/>
          <w:sz w:val="28"/>
          <w:szCs w:val="28"/>
        </w:rPr>
        <w:t>Необходимые мероприятия по обеспечению рационального использования и охраны недр, охраны окружающей среды и безопасного ведения работ, связанных с пользованием недрами Лицензионного участка, уст</w:t>
      </w:r>
      <w:r>
        <w:rPr>
          <w:color w:val="000000"/>
          <w:sz w:val="28"/>
          <w:szCs w:val="28"/>
        </w:rPr>
        <w:t>анавливаются техническим проектом</w:t>
      </w:r>
      <w:r w:rsidRPr="008F60B4">
        <w:rPr>
          <w:color w:val="000000"/>
          <w:sz w:val="28"/>
          <w:szCs w:val="28"/>
        </w:rPr>
        <w:t>.</w:t>
      </w:r>
    </w:p>
    <w:p w:rsidR="00BF75B6" w:rsidRPr="008F60B4" w:rsidRDefault="00BF75B6" w:rsidP="006A2FFC">
      <w:pPr>
        <w:pStyle w:val="FR1"/>
        <w:widowControl/>
        <w:spacing w:line="288" w:lineRule="auto"/>
        <w:ind w:firstLine="709"/>
        <w:outlineLvl w:val="0"/>
        <w:rPr>
          <w:rFonts w:ascii="Times New Roman" w:hAnsi="Times New Roman" w:cs="Times New Roman"/>
          <w:sz w:val="28"/>
          <w:szCs w:val="28"/>
        </w:rPr>
      </w:pPr>
      <w:r w:rsidRPr="008F60B4">
        <w:rPr>
          <w:rFonts w:ascii="Times New Roman" w:hAnsi="Times New Roman" w:cs="Times New Roman"/>
          <w:sz w:val="28"/>
          <w:szCs w:val="28"/>
        </w:rPr>
        <w:t>3. По участию в социально-экономичес</w:t>
      </w:r>
      <w:r>
        <w:rPr>
          <w:rFonts w:ascii="Times New Roman" w:hAnsi="Times New Roman" w:cs="Times New Roman"/>
          <w:sz w:val="28"/>
          <w:szCs w:val="28"/>
        </w:rPr>
        <w:t>ком развитии региона владелец лицензии</w:t>
      </w:r>
      <w:r w:rsidRPr="008F60B4">
        <w:rPr>
          <w:rFonts w:ascii="Times New Roman" w:hAnsi="Times New Roman" w:cs="Times New Roman"/>
          <w:sz w:val="28"/>
          <w:szCs w:val="28"/>
        </w:rPr>
        <w:t xml:space="preserve"> должен обеспечить:</w:t>
      </w:r>
    </w:p>
    <w:p w:rsidR="00BF75B6" w:rsidRPr="008F60B4" w:rsidRDefault="00BF75B6" w:rsidP="006A2FFC">
      <w:pPr>
        <w:pStyle w:val="a7"/>
        <w:autoSpaceDE w:val="0"/>
        <w:autoSpaceDN w:val="0"/>
        <w:adjustRightInd w:val="0"/>
        <w:spacing w:after="0" w:line="288" w:lineRule="auto"/>
        <w:ind w:left="0" w:firstLine="709"/>
        <w:jc w:val="both"/>
        <w:rPr>
          <w:sz w:val="28"/>
          <w:szCs w:val="28"/>
        </w:rPr>
      </w:pPr>
      <w:r w:rsidRPr="008F60B4">
        <w:rPr>
          <w:sz w:val="28"/>
          <w:szCs w:val="28"/>
        </w:rPr>
        <w:t>организацию рабочих мест для населения, проживающего в районе работ, и максимальное использование при освоении Лицензионного участка местных трудовых ресурсов;</w:t>
      </w:r>
    </w:p>
    <w:p w:rsidR="00BF75B6" w:rsidRPr="008F60B4" w:rsidRDefault="00BF75B6" w:rsidP="006A2FFC">
      <w:pPr>
        <w:shd w:val="clear" w:color="auto" w:fill="FFFFFF"/>
        <w:spacing w:line="288" w:lineRule="auto"/>
        <w:ind w:firstLine="709"/>
        <w:jc w:val="both"/>
        <w:rPr>
          <w:color w:val="000000"/>
          <w:sz w:val="28"/>
          <w:szCs w:val="28"/>
        </w:rPr>
      </w:pPr>
      <w:r w:rsidRPr="008F60B4">
        <w:rPr>
          <w:color w:val="000000"/>
          <w:sz w:val="28"/>
          <w:szCs w:val="28"/>
        </w:rPr>
        <w:t xml:space="preserve">при прочих равных условиях </w:t>
      </w:r>
      <w:r w:rsidRPr="008F60B4">
        <w:rPr>
          <w:sz w:val="28"/>
          <w:szCs w:val="28"/>
        </w:rPr>
        <w:t>привлечение предприятий Самарской области и российских предприятий в качестве подрядчиков (поставщиков) по изготовлению оборудования, технических средств и выполнения различного вида услуг;</w:t>
      </w:r>
    </w:p>
    <w:p w:rsidR="00BF75B6" w:rsidRPr="008F60B4" w:rsidRDefault="00BF75B6" w:rsidP="006A2FFC">
      <w:pPr>
        <w:shd w:val="clear" w:color="auto" w:fill="FFFFFF"/>
        <w:spacing w:line="288" w:lineRule="auto"/>
        <w:ind w:firstLine="709"/>
        <w:jc w:val="both"/>
        <w:rPr>
          <w:sz w:val="28"/>
          <w:szCs w:val="28"/>
        </w:rPr>
      </w:pPr>
      <w:r w:rsidRPr="008F60B4">
        <w:rPr>
          <w:sz w:val="28"/>
          <w:szCs w:val="28"/>
        </w:rPr>
        <w:lastRenderedPageBreak/>
        <w:t xml:space="preserve">максимальное использование действующих мощностей Самарской области и Российской Федерации для переработки </w:t>
      </w:r>
      <w:r>
        <w:rPr>
          <w:sz w:val="28"/>
          <w:szCs w:val="28"/>
        </w:rPr>
        <w:t>сырья, полученного</w:t>
      </w:r>
      <w:r w:rsidRPr="008F60B4">
        <w:rPr>
          <w:sz w:val="28"/>
          <w:szCs w:val="28"/>
        </w:rPr>
        <w:t xml:space="preserve"> при разработке Лицензионного участка;</w:t>
      </w:r>
    </w:p>
    <w:p w:rsidR="00BF75B6" w:rsidRPr="008F60B4" w:rsidRDefault="00BF75B6" w:rsidP="006A2FFC">
      <w:pPr>
        <w:autoSpaceDE w:val="0"/>
        <w:autoSpaceDN w:val="0"/>
        <w:adjustRightInd w:val="0"/>
        <w:spacing w:line="288" w:lineRule="auto"/>
        <w:ind w:firstLine="709"/>
        <w:jc w:val="both"/>
        <w:rPr>
          <w:sz w:val="28"/>
          <w:szCs w:val="28"/>
        </w:rPr>
      </w:pPr>
      <w:r w:rsidRPr="008F60B4">
        <w:rPr>
          <w:color w:val="000000"/>
          <w:sz w:val="28"/>
          <w:szCs w:val="28"/>
        </w:rPr>
        <w:t>участие в инфраструктурных проектах на территории Самарской области</w:t>
      </w:r>
      <w:r w:rsidRPr="008F60B4">
        <w:rPr>
          <w:sz w:val="28"/>
          <w:szCs w:val="28"/>
        </w:rPr>
        <w:t>;</w:t>
      </w:r>
    </w:p>
    <w:p w:rsidR="00BF75B6" w:rsidRPr="008F60B4" w:rsidRDefault="00BF75B6" w:rsidP="006A2FFC">
      <w:pPr>
        <w:autoSpaceDE w:val="0"/>
        <w:autoSpaceDN w:val="0"/>
        <w:adjustRightInd w:val="0"/>
        <w:spacing w:line="288" w:lineRule="auto"/>
        <w:ind w:firstLine="709"/>
        <w:jc w:val="both"/>
        <w:rPr>
          <w:color w:val="000000"/>
          <w:sz w:val="28"/>
          <w:szCs w:val="28"/>
        </w:rPr>
      </w:pPr>
      <w:r w:rsidRPr="008F60B4">
        <w:rPr>
          <w:color w:val="000000"/>
          <w:sz w:val="28"/>
          <w:szCs w:val="28"/>
        </w:rPr>
        <w:t>осуществление взаимодействия с органом местного самоуправления Самарской области, в границах которого расположен Лицензионный участок, в том числе на основании заключения совместных соглашений.</w:t>
      </w:r>
    </w:p>
    <w:p w:rsidR="00BF75B6" w:rsidRPr="008F60B4" w:rsidRDefault="00BF75B6" w:rsidP="006A2FFC">
      <w:pPr>
        <w:shd w:val="clear" w:color="auto" w:fill="FFFFFF"/>
        <w:spacing w:line="288" w:lineRule="auto"/>
        <w:ind w:firstLine="708"/>
        <w:jc w:val="both"/>
        <w:rPr>
          <w:color w:val="000000"/>
          <w:sz w:val="28"/>
          <w:szCs w:val="28"/>
        </w:rPr>
      </w:pPr>
      <w:r w:rsidRPr="008F60B4">
        <w:rPr>
          <w:color w:val="000000"/>
          <w:sz w:val="28"/>
          <w:szCs w:val="28"/>
        </w:rPr>
        <w:t>4. Пользование геологической информацией о недрах.</w:t>
      </w:r>
    </w:p>
    <w:p w:rsidR="00BF75B6" w:rsidRPr="008F60B4" w:rsidRDefault="00BF75B6" w:rsidP="006A2FFC">
      <w:pPr>
        <w:shd w:val="clear" w:color="auto" w:fill="FFFFFF"/>
        <w:spacing w:line="288" w:lineRule="auto"/>
        <w:ind w:firstLine="708"/>
        <w:jc w:val="both"/>
        <w:rPr>
          <w:color w:val="000000"/>
          <w:sz w:val="28"/>
          <w:szCs w:val="28"/>
        </w:rPr>
      </w:pPr>
      <w:r w:rsidRPr="008F60B4">
        <w:rPr>
          <w:color w:val="000000"/>
          <w:sz w:val="28"/>
          <w:szCs w:val="28"/>
        </w:rPr>
        <w:t>4.1. </w:t>
      </w:r>
      <w:r w:rsidRPr="008F60B4">
        <w:rPr>
          <w:sz w:val="28"/>
          <w:szCs w:val="28"/>
        </w:rPr>
        <w:t>Пользование геологической информацией о недрах, полученной в результате государственного геологического изучения недр и являющейся государственной собственностью, осуществляется в порядке</w:t>
      </w:r>
      <w:r>
        <w:rPr>
          <w:sz w:val="28"/>
          <w:szCs w:val="28"/>
        </w:rPr>
        <w:t>,</w:t>
      </w:r>
      <w:r w:rsidRPr="008F60B4">
        <w:rPr>
          <w:sz w:val="28"/>
          <w:szCs w:val="28"/>
        </w:rPr>
        <w:t xml:space="preserve"> установленном Правительством Российской Федерации.</w:t>
      </w:r>
    </w:p>
    <w:p w:rsidR="00BF75B6" w:rsidRPr="008F60B4" w:rsidRDefault="00BF75B6" w:rsidP="006A2FFC">
      <w:pPr>
        <w:shd w:val="clear" w:color="auto" w:fill="FFFFFF"/>
        <w:spacing w:line="288" w:lineRule="auto"/>
        <w:ind w:firstLine="708"/>
        <w:jc w:val="both"/>
        <w:rPr>
          <w:color w:val="000000"/>
          <w:sz w:val="28"/>
          <w:szCs w:val="28"/>
        </w:rPr>
      </w:pPr>
      <w:r w:rsidRPr="008F60B4">
        <w:rPr>
          <w:color w:val="000000"/>
          <w:sz w:val="28"/>
          <w:szCs w:val="28"/>
        </w:rPr>
        <w:t>4.2. Геологическая информация,</w:t>
      </w:r>
      <w:r>
        <w:rPr>
          <w:color w:val="000000"/>
          <w:sz w:val="28"/>
          <w:szCs w:val="28"/>
        </w:rPr>
        <w:t xml:space="preserve"> полученная владельцем лицензии</w:t>
      </w:r>
      <w:r w:rsidRPr="008F60B4">
        <w:rPr>
          <w:color w:val="000000"/>
          <w:sz w:val="28"/>
          <w:szCs w:val="28"/>
        </w:rPr>
        <w:t xml:space="preserve"> за счет собственных средств, является его собственностью и в обязательном порядке предос</w:t>
      </w:r>
      <w:r>
        <w:rPr>
          <w:color w:val="000000"/>
          <w:sz w:val="28"/>
          <w:szCs w:val="28"/>
        </w:rPr>
        <w:t>тавляется владельцем лицензии</w:t>
      </w:r>
      <w:r w:rsidRPr="008F60B4">
        <w:rPr>
          <w:color w:val="000000"/>
          <w:sz w:val="28"/>
          <w:szCs w:val="28"/>
        </w:rPr>
        <w:t xml:space="preserve"> по установленной форме в соответствующие фонды геологической информации и в министерство.</w:t>
      </w:r>
    </w:p>
    <w:p w:rsidR="00BF75B6" w:rsidRPr="008F60B4" w:rsidRDefault="00BF75B6" w:rsidP="006A2FFC">
      <w:pPr>
        <w:shd w:val="clear" w:color="auto" w:fill="FFFFFF"/>
        <w:spacing w:line="288" w:lineRule="auto"/>
        <w:ind w:firstLine="708"/>
        <w:jc w:val="both"/>
        <w:rPr>
          <w:color w:val="000000"/>
          <w:sz w:val="28"/>
          <w:szCs w:val="28"/>
        </w:rPr>
      </w:pPr>
      <w:r w:rsidRPr="008F60B4">
        <w:rPr>
          <w:color w:val="000000"/>
          <w:sz w:val="28"/>
          <w:szCs w:val="28"/>
        </w:rPr>
        <w:t>4.3. Министерство имеет право безвозмездно использовать информацию по Лицензионному участку, являющуюся</w:t>
      </w:r>
      <w:r>
        <w:rPr>
          <w:color w:val="000000"/>
          <w:sz w:val="28"/>
          <w:szCs w:val="28"/>
        </w:rPr>
        <w:t xml:space="preserve"> собственностью владельца лицензии</w:t>
      </w:r>
      <w:r w:rsidRPr="008F60B4">
        <w:rPr>
          <w:color w:val="000000"/>
          <w:sz w:val="28"/>
          <w:szCs w:val="28"/>
        </w:rPr>
        <w:t>, исключительно в государственных интересах при составлении федеральных и территориальных программ геологического изучения и использования недр, воспроизводства минерально-сырьевой базы, подготовки условий аукционов по соседним участкам.</w:t>
      </w:r>
    </w:p>
    <w:p w:rsidR="00BF75B6" w:rsidRPr="008F60B4" w:rsidRDefault="00BF75B6" w:rsidP="006A2FFC">
      <w:pPr>
        <w:shd w:val="clear" w:color="auto" w:fill="FFFFFF"/>
        <w:spacing w:line="288" w:lineRule="auto"/>
        <w:ind w:firstLine="709"/>
        <w:jc w:val="both"/>
        <w:rPr>
          <w:color w:val="000000"/>
          <w:sz w:val="28"/>
          <w:szCs w:val="28"/>
        </w:rPr>
      </w:pPr>
      <w:r w:rsidRPr="008F60B4">
        <w:rPr>
          <w:color w:val="000000"/>
          <w:sz w:val="28"/>
          <w:szCs w:val="28"/>
        </w:rPr>
        <w:t>4.4. Степень конфиденциальности геологической информации, порядок и условия ее использования, режим защиты определяются собственником информации в соответствии с законодательством Российской Федерации.</w:t>
      </w:r>
    </w:p>
    <w:p w:rsidR="00BF75B6" w:rsidRPr="008F60B4" w:rsidRDefault="00BF75B6" w:rsidP="006A2FFC">
      <w:pPr>
        <w:shd w:val="clear" w:color="auto" w:fill="FFFFFF"/>
        <w:spacing w:line="288" w:lineRule="auto"/>
        <w:ind w:firstLine="709"/>
        <w:jc w:val="both"/>
        <w:rPr>
          <w:color w:val="000000"/>
          <w:sz w:val="28"/>
          <w:szCs w:val="28"/>
        </w:rPr>
      </w:pPr>
      <w:r w:rsidRPr="008F60B4">
        <w:rPr>
          <w:color w:val="000000"/>
          <w:sz w:val="28"/>
          <w:szCs w:val="28"/>
        </w:rPr>
        <w:t>5. Добытое из недр полезное ископаемо</w:t>
      </w:r>
      <w:r>
        <w:rPr>
          <w:color w:val="000000"/>
          <w:sz w:val="28"/>
          <w:szCs w:val="28"/>
        </w:rPr>
        <w:t>е является собственностью владельца лицензии</w:t>
      </w:r>
      <w:r w:rsidRPr="008F60B4">
        <w:rPr>
          <w:color w:val="000000"/>
          <w:sz w:val="28"/>
          <w:szCs w:val="28"/>
        </w:rPr>
        <w:t>.</w:t>
      </w:r>
    </w:p>
    <w:p w:rsidR="00BF75B6" w:rsidRPr="008F60B4" w:rsidRDefault="00BF75B6" w:rsidP="006A2FFC">
      <w:pPr>
        <w:autoSpaceDE w:val="0"/>
        <w:autoSpaceDN w:val="0"/>
        <w:adjustRightInd w:val="0"/>
        <w:spacing w:line="288" w:lineRule="auto"/>
        <w:ind w:firstLine="709"/>
        <w:jc w:val="both"/>
        <w:rPr>
          <w:sz w:val="28"/>
          <w:szCs w:val="28"/>
        </w:rPr>
      </w:pPr>
      <w:r>
        <w:rPr>
          <w:sz w:val="28"/>
          <w:szCs w:val="28"/>
        </w:rPr>
        <w:t>6. Владелец лицензии</w:t>
      </w:r>
      <w:r w:rsidRPr="008F60B4">
        <w:rPr>
          <w:sz w:val="28"/>
          <w:szCs w:val="28"/>
        </w:rPr>
        <w:t xml:space="preserve"> уплачивает:</w:t>
      </w:r>
    </w:p>
    <w:p w:rsidR="00BF75B6" w:rsidRPr="008F60B4" w:rsidRDefault="00BF75B6" w:rsidP="006A2FFC">
      <w:pPr>
        <w:autoSpaceDE w:val="0"/>
        <w:autoSpaceDN w:val="0"/>
        <w:adjustRightInd w:val="0"/>
        <w:spacing w:line="288" w:lineRule="auto"/>
        <w:ind w:firstLine="709"/>
        <w:jc w:val="both"/>
        <w:rPr>
          <w:sz w:val="28"/>
          <w:szCs w:val="28"/>
        </w:rPr>
      </w:pPr>
      <w:r w:rsidRPr="008F60B4">
        <w:rPr>
          <w:sz w:val="28"/>
          <w:szCs w:val="28"/>
        </w:rPr>
        <w:t>- разовый платеж за пользование недрами, определяемый по итогам проведения аукциона, за вычетом ранее выплаченного задатка, в течение 30 календарных дней от даты госуд</w:t>
      </w:r>
      <w:r>
        <w:rPr>
          <w:sz w:val="28"/>
          <w:szCs w:val="28"/>
        </w:rPr>
        <w:t>арственной регистрации лицензии;</w:t>
      </w:r>
    </w:p>
    <w:p w:rsidR="00BF75B6" w:rsidRDefault="00BF75B6" w:rsidP="006A2FFC">
      <w:pPr>
        <w:pStyle w:val="31"/>
        <w:spacing w:after="0" w:line="288" w:lineRule="auto"/>
        <w:ind w:left="0" w:firstLine="709"/>
        <w:jc w:val="both"/>
        <w:rPr>
          <w:sz w:val="28"/>
          <w:szCs w:val="28"/>
        </w:rPr>
      </w:pPr>
      <w:r w:rsidRPr="008F60B4">
        <w:rPr>
          <w:sz w:val="28"/>
          <w:szCs w:val="28"/>
        </w:rPr>
        <w:t xml:space="preserve">- государственную пошлину за предоставление лицензии в размере </w:t>
      </w:r>
      <w:r>
        <w:rPr>
          <w:sz w:val="28"/>
          <w:szCs w:val="28"/>
        </w:rPr>
        <w:t>7</w:t>
      </w:r>
      <w:r>
        <w:rPr>
          <w:b/>
          <w:bCs/>
          <w:sz w:val="28"/>
          <w:szCs w:val="28"/>
        </w:rPr>
        <w:t> 5</w:t>
      </w:r>
      <w:r>
        <w:rPr>
          <w:b/>
          <w:bCs/>
          <w:color w:val="000000"/>
          <w:sz w:val="28"/>
          <w:szCs w:val="28"/>
        </w:rPr>
        <w:t>00 (семь тысяч пятьсот</w:t>
      </w:r>
      <w:r w:rsidRPr="008F60B4">
        <w:rPr>
          <w:b/>
          <w:bCs/>
          <w:color w:val="000000"/>
          <w:sz w:val="28"/>
          <w:szCs w:val="28"/>
        </w:rPr>
        <w:t xml:space="preserve">) </w:t>
      </w:r>
      <w:r w:rsidRPr="008F60B4">
        <w:rPr>
          <w:b/>
          <w:bCs/>
          <w:sz w:val="28"/>
          <w:szCs w:val="28"/>
        </w:rPr>
        <w:t xml:space="preserve">рублей </w:t>
      </w:r>
      <w:r>
        <w:rPr>
          <w:sz w:val="28"/>
          <w:szCs w:val="28"/>
        </w:rPr>
        <w:t>в установленном порядке;</w:t>
      </w:r>
    </w:p>
    <w:p w:rsidR="00BF75B6" w:rsidRPr="008F60B4" w:rsidRDefault="00BF75B6" w:rsidP="006A2FFC">
      <w:pPr>
        <w:pStyle w:val="31"/>
        <w:spacing w:after="0" w:line="288" w:lineRule="auto"/>
        <w:ind w:left="0" w:firstLine="709"/>
        <w:jc w:val="both"/>
        <w:rPr>
          <w:sz w:val="28"/>
          <w:szCs w:val="28"/>
        </w:rPr>
      </w:pPr>
      <w:r>
        <w:rPr>
          <w:sz w:val="28"/>
          <w:szCs w:val="28"/>
        </w:rPr>
        <w:t>- другие налоги и сборы, установленные в соответствии с законодательством Российской Федерации, в том числе регулярные платежи за пользование недрами и налог на добычу полезных ископаемых.</w:t>
      </w:r>
    </w:p>
    <w:p w:rsidR="00BF75B6" w:rsidRPr="008F60B4" w:rsidRDefault="00BF75B6" w:rsidP="006A2FFC">
      <w:pPr>
        <w:shd w:val="clear" w:color="auto" w:fill="FFFFFF"/>
        <w:spacing w:line="288" w:lineRule="auto"/>
        <w:ind w:firstLine="709"/>
        <w:jc w:val="both"/>
        <w:rPr>
          <w:sz w:val="28"/>
          <w:szCs w:val="28"/>
        </w:rPr>
      </w:pPr>
      <w:r w:rsidRPr="008F60B4">
        <w:rPr>
          <w:sz w:val="28"/>
          <w:szCs w:val="28"/>
        </w:rPr>
        <w:lastRenderedPageBreak/>
        <w:t>7. Основания для прекращения, досрочного прекращения, приостановления или ограничения права пользования недрами Лицензионного участка:</w:t>
      </w:r>
    </w:p>
    <w:p w:rsidR="00BF75B6" w:rsidRPr="008F60B4" w:rsidRDefault="00BF75B6" w:rsidP="006A2FFC">
      <w:pPr>
        <w:autoSpaceDE w:val="0"/>
        <w:autoSpaceDN w:val="0"/>
        <w:adjustRightInd w:val="0"/>
        <w:spacing w:line="288" w:lineRule="auto"/>
        <w:ind w:firstLine="708"/>
        <w:jc w:val="both"/>
        <w:rPr>
          <w:sz w:val="28"/>
          <w:szCs w:val="28"/>
        </w:rPr>
      </w:pPr>
      <w:r w:rsidRPr="008F60B4">
        <w:rPr>
          <w:sz w:val="28"/>
          <w:szCs w:val="28"/>
        </w:rPr>
        <w:t xml:space="preserve">невыполнение условий пользования Лицензионным участком, оговоренных в пункте 6 Части 3 Документации; </w:t>
      </w:r>
    </w:p>
    <w:p w:rsidR="00BF75B6" w:rsidRPr="008F60B4" w:rsidRDefault="00BF75B6" w:rsidP="006A2FFC">
      <w:pPr>
        <w:autoSpaceDE w:val="0"/>
        <w:autoSpaceDN w:val="0"/>
        <w:adjustRightInd w:val="0"/>
        <w:spacing w:line="288" w:lineRule="auto"/>
        <w:ind w:firstLine="708"/>
        <w:jc w:val="both"/>
        <w:rPr>
          <w:color w:val="000000"/>
          <w:sz w:val="28"/>
          <w:szCs w:val="28"/>
        </w:rPr>
      </w:pPr>
      <w:r w:rsidRPr="008F60B4">
        <w:rPr>
          <w:sz w:val="28"/>
          <w:szCs w:val="28"/>
        </w:rPr>
        <w:t xml:space="preserve">нарушение существенных условий пользования Лицензионным участком, </w:t>
      </w:r>
      <w:r w:rsidRPr="008F60B4">
        <w:rPr>
          <w:color w:val="000000"/>
          <w:sz w:val="28"/>
          <w:szCs w:val="28"/>
        </w:rPr>
        <w:t xml:space="preserve">оговоренных в пунктах </w:t>
      </w:r>
      <w:r>
        <w:rPr>
          <w:sz w:val="28"/>
          <w:szCs w:val="28"/>
        </w:rPr>
        <w:t>1.2, 1.5</w:t>
      </w:r>
      <w:r w:rsidRPr="008F60B4">
        <w:rPr>
          <w:sz w:val="28"/>
          <w:szCs w:val="28"/>
        </w:rPr>
        <w:t>, 1.6, 1.7</w:t>
      </w:r>
      <w:r>
        <w:rPr>
          <w:sz w:val="28"/>
          <w:szCs w:val="28"/>
        </w:rPr>
        <w:t>, 1.10</w:t>
      </w:r>
      <w:r>
        <w:rPr>
          <w:color w:val="000000"/>
          <w:sz w:val="28"/>
          <w:szCs w:val="28"/>
        </w:rPr>
        <w:t xml:space="preserve"> Части </w:t>
      </w:r>
      <w:r w:rsidRPr="008F60B4">
        <w:rPr>
          <w:color w:val="000000"/>
          <w:sz w:val="28"/>
          <w:szCs w:val="28"/>
        </w:rPr>
        <w:t>3 Документации.</w:t>
      </w:r>
    </w:p>
    <w:p w:rsidR="00BF75B6" w:rsidRPr="008F60B4" w:rsidRDefault="00BF75B6" w:rsidP="006A2FFC">
      <w:pPr>
        <w:shd w:val="clear" w:color="auto" w:fill="FFFFFF"/>
        <w:spacing w:line="288" w:lineRule="auto"/>
        <w:ind w:firstLine="708"/>
        <w:jc w:val="both"/>
        <w:rPr>
          <w:sz w:val="28"/>
          <w:szCs w:val="28"/>
        </w:rPr>
      </w:pPr>
      <w:r w:rsidRPr="008F60B4">
        <w:rPr>
          <w:sz w:val="28"/>
          <w:szCs w:val="28"/>
        </w:rPr>
        <w:t>Право пользования недрами может быть досрочно прекращено, приостановлено или ограничено также по другим основаниям, предусмотренным законодательством.</w:t>
      </w:r>
    </w:p>
    <w:p w:rsidR="00BF75B6" w:rsidRPr="008F60B4" w:rsidRDefault="00BF75B6" w:rsidP="006A2FFC">
      <w:pPr>
        <w:shd w:val="clear" w:color="auto" w:fill="FFFFFF"/>
        <w:spacing w:line="288" w:lineRule="auto"/>
        <w:ind w:firstLine="708"/>
        <w:jc w:val="both"/>
        <w:rPr>
          <w:color w:val="000000"/>
          <w:sz w:val="28"/>
          <w:szCs w:val="28"/>
        </w:rPr>
      </w:pPr>
      <w:r w:rsidRPr="008F60B4">
        <w:rPr>
          <w:sz w:val="28"/>
          <w:szCs w:val="28"/>
        </w:rPr>
        <w:t>8.</w:t>
      </w:r>
      <w:r>
        <w:rPr>
          <w:color w:val="000000"/>
          <w:sz w:val="28"/>
          <w:szCs w:val="28"/>
        </w:rPr>
        <w:t> Владелец лицензии</w:t>
      </w:r>
      <w:r w:rsidRPr="008F60B4">
        <w:rPr>
          <w:color w:val="000000"/>
          <w:sz w:val="28"/>
          <w:szCs w:val="28"/>
        </w:rPr>
        <w:t xml:space="preserve"> при пользовании Лицензионным участком должен обеспечить своевременное представление в соответствующие органы отчетности, предусмотренной законодательством Российской Федерации и Самарской области.</w:t>
      </w:r>
    </w:p>
    <w:p w:rsidR="00BF75B6" w:rsidRPr="008F60B4" w:rsidRDefault="00BF75B6" w:rsidP="006A2FFC">
      <w:pPr>
        <w:shd w:val="clear" w:color="auto" w:fill="FFFFFF"/>
        <w:spacing w:line="288" w:lineRule="auto"/>
        <w:ind w:firstLine="709"/>
        <w:jc w:val="both"/>
        <w:rPr>
          <w:color w:val="000000"/>
          <w:sz w:val="28"/>
          <w:szCs w:val="28"/>
        </w:rPr>
      </w:pPr>
      <w:r w:rsidRPr="008F60B4">
        <w:rPr>
          <w:color w:val="000000"/>
          <w:sz w:val="28"/>
          <w:szCs w:val="28"/>
        </w:rPr>
        <w:t>9. Указанные выше основные условия пользования Лицензионным участком подлежат включению в лицензию.</w:t>
      </w:r>
    </w:p>
    <w:p w:rsidR="00BF75B6" w:rsidRPr="008F60B4" w:rsidRDefault="00BF75B6" w:rsidP="006A2FFC">
      <w:pPr>
        <w:shd w:val="clear" w:color="auto" w:fill="FFFFFF"/>
        <w:spacing w:line="288" w:lineRule="auto"/>
        <w:ind w:firstLine="708"/>
        <w:jc w:val="both"/>
        <w:rPr>
          <w:color w:val="000000"/>
          <w:sz w:val="28"/>
          <w:szCs w:val="28"/>
        </w:rPr>
      </w:pPr>
      <w:r w:rsidRPr="008F60B4">
        <w:rPr>
          <w:color w:val="000000"/>
          <w:sz w:val="28"/>
          <w:szCs w:val="28"/>
        </w:rPr>
        <w:t>Другие требования определяются законодательством Российской Федерации и Самарской области и могут конкретизироваться при оформлении лицензии.</w:t>
      </w:r>
    </w:p>
    <w:p w:rsidR="00BF75B6" w:rsidRDefault="00BF75B6" w:rsidP="00F618BC">
      <w:pPr>
        <w:shd w:val="clear" w:color="auto" w:fill="FFFFFF"/>
        <w:autoSpaceDE w:val="0"/>
        <w:autoSpaceDN w:val="0"/>
        <w:adjustRightInd w:val="0"/>
        <w:spacing w:line="288" w:lineRule="auto"/>
        <w:ind w:firstLine="708"/>
        <w:jc w:val="both"/>
        <w:rPr>
          <w:color w:val="000000"/>
          <w:sz w:val="28"/>
          <w:szCs w:val="28"/>
        </w:rPr>
      </w:pPr>
    </w:p>
    <w:p w:rsidR="00BF75B6" w:rsidRDefault="00BF75B6" w:rsidP="007A3FD3">
      <w:pPr>
        <w:pStyle w:val="ConsNormal"/>
        <w:pageBreakBefore/>
        <w:ind w:left="5041" w:right="0" w:firstLine="0"/>
        <w:jc w:val="center"/>
        <w:rPr>
          <w:rFonts w:ascii="Times New Roman" w:hAnsi="Times New Roman" w:cs="Times New Roman"/>
          <w:sz w:val="28"/>
          <w:szCs w:val="28"/>
        </w:rPr>
        <w:sectPr w:rsidR="00BF75B6" w:rsidSect="008176FC">
          <w:headerReference w:type="default" r:id="rId10"/>
          <w:pgSz w:w="11906" w:h="16838"/>
          <w:pgMar w:top="1134" w:right="851" w:bottom="1134" w:left="1701" w:header="709" w:footer="709" w:gutter="0"/>
          <w:cols w:space="708"/>
          <w:titlePg/>
          <w:docGrid w:linePitch="360"/>
        </w:sectPr>
      </w:pPr>
    </w:p>
    <w:p w:rsidR="00BF75B6" w:rsidRDefault="00BF75B6" w:rsidP="007A3FD3">
      <w:pPr>
        <w:pStyle w:val="ConsNormal"/>
        <w:pageBreakBefore/>
        <w:ind w:left="5041" w:right="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F75B6" w:rsidRPr="00E437C6" w:rsidRDefault="00BF75B6" w:rsidP="007A3FD3">
      <w:pPr>
        <w:pStyle w:val="ConsNormal"/>
        <w:ind w:left="5040" w:right="0" w:firstLine="0"/>
        <w:jc w:val="center"/>
        <w:rPr>
          <w:rFonts w:ascii="Times New Roman" w:hAnsi="Times New Roman" w:cs="Times New Roman"/>
          <w:sz w:val="28"/>
          <w:szCs w:val="28"/>
        </w:rPr>
      </w:pPr>
      <w:r>
        <w:rPr>
          <w:rFonts w:ascii="Times New Roman" w:hAnsi="Times New Roman" w:cs="Times New Roman"/>
          <w:sz w:val="28"/>
          <w:szCs w:val="28"/>
        </w:rPr>
        <w:t>к Документации</w:t>
      </w:r>
    </w:p>
    <w:p w:rsidR="00BF75B6" w:rsidRPr="004D3449" w:rsidRDefault="00BF75B6" w:rsidP="007A3FD3">
      <w:pPr>
        <w:pStyle w:val="ConsNormal"/>
        <w:spacing w:before="360" w:after="240"/>
        <w:ind w:right="0" w:firstLine="0"/>
        <w:jc w:val="center"/>
        <w:rPr>
          <w:rFonts w:ascii="Times New Roman" w:hAnsi="Times New Roman" w:cs="Times New Roman"/>
          <w:b/>
          <w:bCs/>
          <w:sz w:val="28"/>
          <w:szCs w:val="28"/>
        </w:rPr>
      </w:pPr>
      <w:r>
        <w:rPr>
          <w:rFonts w:ascii="Times New Roman" w:hAnsi="Times New Roman" w:cs="Times New Roman"/>
          <w:b/>
          <w:bCs/>
          <w:sz w:val="28"/>
          <w:szCs w:val="28"/>
        </w:rPr>
        <w:t>Заявка</w:t>
      </w:r>
      <w:r w:rsidRPr="004D3449">
        <w:rPr>
          <w:rFonts w:ascii="Times New Roman" w:hAnsi="Times New Roman" w:cs="Times New Roman"/>
          <w:b/>
          <w:bCs/>
          <w:sz w:val="28"/>
          <w:szCs w:val="28"/>
        </w:rPr>
        <w:t xml:space="preserve"> </w:t>
      </w:r>
      <w:r>
        <w:rPr>
          <w:rFonts w:ascii="Times New Roman" w:hAnsi="Times New Roman" w:cs="Times New Roman"/>
          <w:b/>
          <w:bCs/>
          <w:sz w:val="28"/>
          <w:szCs w:val="28"/>
        </w:rPr>
        <w:t>на участие в аукционе. Формы бланков для заполнения, входящие в состав заявки на участие в аукционе</w:t>
      </w:r>
    </w:p>
    <w:p w:rsidR="00BF75B6" w:rsidRPr="00F73C1C" w:rsidRDefault="00BF75B6" w:rsidP="00856FC5">
      <w:pPr>
        <w:shd w:val="clear" w:color="auto" w:fill="FFFFFF"/>
        <w:spacing w:line="288" w:lineRule="auto"/>
        <w:ind w:firstLine="709"/>
        <w:jc w:val="both"/>
        <w:rPr>
          <w:sz w:val="28"/>
          <w:szCs w:val="28"/>
        </w:rPr>
      </w:pPr>
      <w:r w:rsidRPr="00F73C1C">
        <w:rPr>
          <w:sz w:val="28"/>
          <w:szCs w:val="28"/>
        </w:rPr>
        <w:t>Заявка на участие в аукционе включает в себя следующие документы:</w:t>
      </w:r>
    </w:p>
    <w:p w:rsidR="00BF75B6" w:rsidRPr="00F73C1C" w:rsidRDefault="00BF75B6" w:rsidP="00856FC5">
      <w:pPr>
        <w:shd w:val="clear" w:color="auto" w:fill="FFFFFF"/>
        <w:spacing w:line="288" w:lineRule="auto"/>
        <w:ind w:firstLine="709"/>
        <w:jc w:val="both"/>
        <w:rPr>
          <w:sz w:val="28"/>
          <w:szCs w:val="28"/>
        </w:rPr>
      </w:pPr>
      <w:r w:rsidRPr="00F73C1C">
        <w:rPr>
          <w:sz w:val="28"/>
          <w:szCs w:val="28"/>
        </w:rPr>
        <w:t>1. </w:t>
      </w:r>
      <w:proofErr w:type="gramStart"/>
      <w:r w:rsidRPr="00F73C1C">
        <w:rPr>
          <w:sz w:val="28"/>
          <w:szCs w:val="28"/>
        </w:rPr>
        <w:t xml:space="preserve">Заявка на участие в аукционе по предоставлению права </w:t>
      </w:r>
      <w:r>
        <w:rPr>
          <w:sz w:val="28"/>
          <w:szCs w:val="28"/>
        </w:rPr>
        <w:t>пользования участком недр местного значения</w:t>
      </w:r>
      <w:r w:rsidRPr="0001129F">
        <w:rPr>
          <w:color w:val="000000"/>
          <w:sz w:val="28"/>
          <w:szCs w:val="28"/>
        </w:rPr>
        <w:t xml:space="preserve"> </w:t>
      </w:r>
      <w:r>
        <w:rPr>
          <w:color w:val="000000"/>
          <w:sz w:val="28"/>
          <w:szCs w:val="28"/>
        </w:rPr>
        <w:t>Жареный Бугор, расположенным в муниципальном районе Красноярский Самарской области,</w:t>
      </w:r>
      <w:r w:rsidRPr="005A5193">
        <w:rPr>
          <w:color w:val="000000"/>
          <w:sz w:val="28"/>
          <w:szCs w:val="28"/>
        </w:rPr>
        <w:t xml:space="preserve"> </w:t>
      </w:r>
      <w:r w:rsidRPr="005A5193">
        <w:rPr>
          <w:sz w:val="28"/>
          <w:szCs w:val="28"/>
        </w:rPr>
        <w:t xml:space="preserve">для геологического изучения, разведки и добычи </w:t>
      </w:r>
      <w:r>
        <w:rPr>
          <w:sz w:val="28"/>
          <w:szCs w:val="28"/>
        </w:rPr>
        <w:t>песка строительного</w:t>
      </w:r>
      <w:r w:rsidRPr="00F73C1C">
        <w:rPr>
          <w:sz w:val="28"/>
          <w:szCs w:val="28"/>
        </w:rPr>
        <w:t>, содержащая письменное обязательство по выполнению утвержденных условий аукциона (форма №1).</w:t>
      </w:r>
      <w:proofErr w:type="gramEnd"/>
    </w:p>
    <w:p w:rsidR="00BF75B6" w:rsidRPr="00F73C1C" w:rsidRDefault="00BF75B6" w:rsidP="00856FC5">
      <w:pPr>
        <w:spacing w:line="288" w:lineRule="auto"/>
        <w:ind w:firstLine="709"/>
        <w:jc w:val="both"/>
        <w:rPr>
          <w:sz w:val="28"/>
          <w:szCs w:val="28"/>
        </w:rPr>
      </w:pPr>
      <w:r w:rsidRPr="00F73C1C">
        <w:rPr>
          <w:sz w:val="28"/>
          <w:szCs w:val="28"/>
        </w:rPr>
        <w:t>2. Сведения и документы о Заявителе, подавшем заявку:</w:t>
      </w:r>
    </w:p>
    <w:p w:rsidR="00BF75B6" w:rsidRPr="00F73C1C" w:rsidRDefault="00BF75B6" w:rsidP="00856FC5">
      <w:pPr>
        <w:pStyle w:val="consplusnormal"/>
        <w:spacing w:before="0" w:beforeAutospacing="0" w:after="0" w:afterAutospacing="0" w:line="288" w:lineRule="auto"/>
        <w:ind w:firstLine="709"/>
        <w:jc w:val="both"/>
        <w:rPr>
          <w:rFonts w:ascii="Times New Roman" w:hAnsi="Times New Roman" w:cs="Times New Roman"/>
          <w:color w:val="auto"/>
          <w:sz w:val="28"/>
          <w:szCs w:val="28"/>
        </w:rPr>
      </w:pPr>
      <w:r w:rsidRPr="00F73C1C">
        <w:rPr>
          <w:rFonts w:ascii="Times New Roman" w:hAnsi="Times New Roman" w:cs="Times New Roman"/>
          <w:color w:val="auto"/>
          <w:sz w:val="28"/>
          <w:szCs w:val="28"/>
        </w:rPr>
        <w:t>а) полное и сокращенное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BF75B6" w:rsidRPr="00F73C1C" w:rsidRDefault="00BF75B6" w:rsidP="00856FC5">
      <w:pPr>
        <w:pStyle w:val="consplusnormal"/>
        <w:spacing w:before="0" w:beforeAutospacing="0" w:after="0" w:afterAutospacing="0" w:line="288" w:lineRule="auto"/>
        <w:ind w:firstLine="709"/>
        <w:jc w:val="both"/>
        <w:rPr>
          <w:rFonts w:ascii="Times New Roman" w:hAnsi="Times New Roman" w:cs="Times New Roman"/>
          <w:color w:val="auto"/>
          <w:sz w:val="28"/>
          <w:szCs w:val="28"/>
        </w:rPr>
      </w:pPr>
      <w:r w:rsidRPr="00F73C1C">
        <w:rPr>
          <w:rFonts w:ascii="Times New Roman" w:hAnsi="Times New Roman" w:cs="Times New Roman"/>
          <w:color w:val="auto"/>
          <w:sz w:val="28"/>
          <w:szCs w:val="28"/>
        </w:rPr>
        <w:t>б) полученная не ранее, чем за шесть месяцев до дня размещения на официальном сайте извещения о проведен</w:t>
      </w:r>
      <w:proofErr w:type="gramStart"/>
      <w:r w:rsidRPr="00F73C1C">
        <w:rPr>
          <w:rFonts w:ascii="Times New Roman" w:hAnsi="Times New Roman" w:cs="Times New Roman"/>
          <w:color w:val="auto"/>
          <w:sz w:val="28"/>
          <w:szCs w:val="28"/>
        </w:rPr>
        <w:t>ии ау</w:t>
      </w:r>
      <w:proofErr w:type="gramEnd"/>
      <w:r w:rsidRPr="00F73C1C">
        <w:rPr>
          <w:rFonts w:ascii="Times New Roman" w:hAnsi="Times New Roman" w:cs="Times New Roman"/>
          <w:color w:val="auto"/>
          <w:sz w:val="28"/>
          <w:szCs w:val="28"/>
        </w:rPr>
        <w:t>кциона выписка из Единого государственного реестра юридических лиц или нотариально заверенная копия такой вып</w:t>
      </w:r>
      <w:r w:rsidR="006E7A3E">
        <w:rPr>
          <w:rFonts w:ascii="Times New Roman" w:hAnsi="Times New Roman" w:cs="Times New Roman"/>
          <w:color w:val="auto"/>
          <w:sz w:val="28"/>
          <w:szCs w:val="28"/>
        </w:rPr>
        <w:t>иски (для юридического лица);</w:t>
      </w:r>
      <w:r w:rsidRPr="00F73C1C">
        <w:rPr>
          <w:rFonts w:ascii="Times New Roman" w:hAnsi="Times New Roman" w:cs="Times New Roman"/>
          <w:color w:val="auto"/>
          <w:sz w:val="28"/>
          <w:szCs w:val="28"/>
        </w:rPr>
        <w:t xml:space="preserve"> полученная не ранее, чем за шесть месяцев до дня размещения на официальном сайте извещения о проведен</w:t>
      </w:r>
      <w:proofErr w:type="gramStart"/>
      <w:r w:rsidRPr="00F73C1C">
        <w:rPr>
          <w:rFonts w:ascii="Times New Roman" w:hAnsi="Times New Roman" w:cs="Times New Roman"/>
          <w:color w:val="auto"/>
          <w:sz w:val="28"/>
          <w:szCs w:val="28"/>
        </w:rPr>
        <w:t>ии ау</w:t>
      </w:r>
      <w:proofErr w:type="gramEnd"/>
      <w:r w:rsidRPr="00F73C1C">
        <w:rPr>
          <w:rFonts w:ascii="Times New Roman" w:hAnsi="Times New Roman" w:cs="Times New Roman"/>
          <w:color w:val="auto"/>
          <w:sz w:val="28"/>
          <w:szCs w:val="28"/>
        </w:rPr>
        <w:t>кциона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w:t>
      </w:r>
    </w:p>
    <w:p w:rsidR="00BF75B6" w:rsidRPr="00F73C1C" w:rsidRDefault="00BF75B6" w:rsidP="00856FC5">
      <w:pPr>
        <w:pStyle w:val="consplusnormal"/>
        <w:spacing w:before="0" w:beforeAutospacing="0" w:after="0" w:afterAutospacing="0" w:line="288" w:lineRule="auto"/>
        <w:ind w:firstLine="709"/>
        <w:jc w:val="both"/>
        <w:rPr>
          <w:rFonts w:ascii="Times New Roman" w:hAnsi="Times New Roman" w:cs="Times New Roman"/>
          <w:color w:val="auto"/>
          <w:sz w:val="28"/>
          <w:szCs w:val="28"/>
        </w:rPr>
      </w:pPr>
      <w:r w:rsidRPr="00F73C1C">
        <w:rPr>
          <w:rFonts w:ascii="Times New Roman" w:hAnsi="Times New Roman" w:cs="Times New Roman"/>
          <w:color w:val="auto"/>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w:t>
      </w:r>
      <w:r w:rsidR="006E7A3E">
        <w:rPr>
          <w:rFonts w:ascii="Times New Roman" w:hAnsi="Times New Roman" w:cs="Times New Roman"/>
          <w:color w:val="auto"/>
          <w:sz w:val="28"/>
          <w:szCs w:val="28"/>
        </w:rPr>
        <w:t xml:space="preserve">(при ее наличии) </w:t>
      </w:r>
      <w:bookmarkStart w:id="0" w:name="_GoBack"/>
      <w:bookmarkEnd w:id="0"/>
      <w:r w:rsidRPr="00F73C1C">
        <w:rPr>
          <w:rFonts w:ascii="Times New Roman" w:hAnsi="Times New Roman" w:cs="Times New Roman"/>
          <w:color w:val="auto"/>
          <w:sz w:val="28"/>
          <w:szCs w:val="28"/>
        </w:rPr>
        <w:t xml:space="preserve">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F73C1C">
        <w:rPr>
          <w:rFonts w:ascii="Times New Roman" w:hAnsi="Times New Roman" w:cs="Times New Roman"/>
          <w:color w:val="auto"/>
          <w:sz w:val="28"/>
          <w:szCs w:val="28"/>
        </w:rPr>
        <w:lastRenderedPageBreak/>
        <w:t>Заявителя, заявка на участие в аукционе должна содержать также документ, подтверждающий полномочия такого лица;</w:t>
      </w:r>
    </w:p>
    <w:p w:rsidR="00BF75B6" w:rsidRPr="00F73C1C" w:rsidRDefault="00BF75B6" w:rsidP="00856FC5">
      <w:pPr>
        <w:pStyle w:val="a9"/>
        <w:spacing w:before="0" w:beforeAutospacing="0" w:after="0" w:afterAutospacing="0" w:line="288" w:lineRule="auto"/>
        <w:ind w:firstLine="709"/>
        <w:jc w:val="both"/>
        <w:rPr>
          <w:sz w:val="28"/>
          <w:szCs w:val="28"/>
        </w:rPr>
      </w:pPr>
      <w:r w:rsidRPr="00F73C1C">
        <w:rPr>
          <w:sz w:val="28"/>
          <w:szCs w:val="28"/>
        </w:rPr>
        <w:t>г) копии учредительных документов (для юридических лиц).</w:t>
      </w:r>
    </w:p>
    <w:p w:rsidR="00BF75B6" w:rsidRPr="00F73C1C" w:rsidRDefault="00BF75B6" w:rsidP="00856FC5">
      <w:pPr>
        <w:pStyle w:val="consplusnormal"/>
        <w:spacing w:before="0" w:beforeAutospacing="0" w:after="0" w:afterAutospacing="0" w:line="288" w:lineRule="auto"/>
        <w:ind w:firstLine="709"/>
        <w:jc w:val="both"/>
        <w:rPr>
          <w:rFonts w:ascii="Times New Roman" w:hAnsi="Times New Roman" w:cs="Times New Roman"/>
          <w:color w:val="auto"/>
          <w:sz w:val="28"/>
          <w:szCs w:val="28"/>
        </w:rPr>
      </w:pPr>
      <w:r w:rsidRPr="00F73C1C">
        <w:rPr>
          <w:rFonts w:ascii="Times New Roman" w:hAnsi="Times New Roman" w:cs="Times New Roman"/>
          <w:color w:val="auto"/>
          <w:sz w:val="28"/>
          <w:szCs w:val="28"/>
        </w:rPr>
        <w:t>3. Документы, подтверждающие соответствие Заявителя установленным требованиям и условиям допуска к участию в аукционе, или копии таких документов:</w:t>
      </w:r>
    </w:p>
    <w:p w:rsidR="00BF75B6" w:rsidRPr="00F73C1C" w:rsidRDefault="00BF75B6" w:rsidP="000637FD">
      <w:pPr>
        <w:shd w:val="clear" w:color="auto" w:fill="FFFFFF"/>
        <w:spacing w:line="288" w:lineRule="auto"/>
        <w:ind w:firstLine="709"/>
        <w:jc w:val="both"/>
        <w:rPr>
          <w:color w:val="000000"/>
          <w:sz w:val="28"/>
          <w:szCs w:val="28"/>
        </w:rPr>
      </w:pPr>
      <w:r w:rsidRPr="00F73C1C">
        <w:rPr>
          <w:sz w:val="28"/>
          <w:szCs w:val="28"/>
        </w:rPr>
        <w:t>а)</w:t>
      </w:r>
      <w:r w:rsidRPr="00F73C1C">
        <w:rPr>
          <w:color w:val="000000"/>
          <w:sz w:val="28"/>
          <w:szCs w:val="28"/>
        </w:rPr>
        <w:t> документы, подтверждающие внесение денежных сре</w:t>
      </w:r>
      <w:proofErr w:type="gramStart"/>
      <w:r w:rsidRPr="00F73C1C">
        <w:rPr>
          <w:color w:val="000000"/>
          <w:sz w:val="28"/>
          <w:szCs w:val="28"/>
        </w:rPr>
        <w:t>дств в к</w:t>
      </w:r>
      <w:proofErr w:type="gramEnd"/>
      <w:r w:rsidRPr="00F73C1C">
        <w:rPr>
          <w:color w:val="000000"/>
          <w:sz w:val="28"/>
          <w:szCs w:val="28"/>
        </w:rPr>
        <w:t xml:space="preserve">ачестве задатка (оригинал платежного поручения </w:t>
      </w:r>
      <w:r>
        <w:rPr>
          <w:color w:val="000000"/>
          <w:sz w:val="28"/>
          <w:szCs w:val="28"/>
        </w:rPr>
        <w:t>с отметкой банка о перечислении суммы, указанной в настоящей Документации)</w:t>
      </w:r>
      <w:r w:rsidRPr="00F73C1C">
        <w:rPr>
          <w:color w:val="000000"/>
          <w:sz w:val="28"/>
          <w:szCs w:val="28"/>
        </w:rPr>
        <w:t>;</w:t>
      </w:r>
    </w:p>
    <w:p w:rsidR="00BF75B6" w:rsidRPr="00F73C1C" w:rsidRDefault="00BF75B6" w:rsidP="00856FC5">
      <w:pPr>
        <w:shd w:val="clear" w:color="auto" w:fill="FFFFFF"/>
        <w:spacing w:line="288" w:lineRule="auto"/>
        <w:ind w:firstLine="709"/>
        <w:jc w:val="both"/>
        <w:rPr>
          <w:color w:val="000000"/>
          <w:sz w:val="28"/>
          <w:szCs w:val="28"/>
        </w:rPr>
      </w:pPr>
      <w:r w:rsidRPr="00F73C1C">
        <w:rPr>
          <w:color w:val="000000"/>
          <w:sz w:val="28"/>
          <w:szCs w:val="28"/>
        </w:rPr>
        <w:t xml:space="preserve">б) документы, подтверждающие внесение денежных </w:t>
      </w:r>
      <w:r>
        <w:rPr>
          <w:color w:val="000000"/>
          <w:sz w:val="28"/>
          <w:szCs w:val="28"/>
        </w:rPr>
        <w:t>сре</w:t>
      </w:r>
      <w:proofErr w:type="gramStart"/>
      <w:r>
        <w:rPr>
          <w:color w:val="000000"/>
          <w:sz w:val="28"/>
          <w:szCs w:val="28"/>
        </w:rPr>
        <w:t xml:space="preserve">дств </w:t>
      </w:r>
      <w:r w:rsidRPr="00F73C1C">
        <w:rPr>
          <w:color w:val="000000"/>
          <w:sz w:val="28"/>
          <w:szCs w:val="28"/>
        </w:rPr>
        <w:t>в к</w:t>
      </w:r>
      <w:proofErr w:type="gramEnd"/>
      <w:r w:rsidRPr="00F73C1C">
        <w:rPr>
          <w:color w:val="000000"/>
          <w:sz w:val="28"/>
          <w:szCs w:val="28"/>
        </w:rPr>
        <w:t>ачестве сбора за участие в аукционе (оригинал платежного поручения с отметкой банка о перечислении</w:t>
      </w:r>
      <w:r>
        <w:rPr>
          <w:color w:val="000000"/>
          <w:sz w:val="28"/>
          <w:szCs w:val="28"/>
        </w:rPr>
        <w:t xml:space="preserve"> суммы, указанной в настоящей Документации</w:t>
      </w:r>
      <w:r w:rsidRPr="00F73C1C">
        <w:rPr>
          <w:color w:val="000000"/>
          <w:sz w:val="28"/>
          <w:szCs w:val="28"/>
        </w:rPr>
        <w:t>);</w:t>
      </w:r>
    </w:p>
    <w:p w:rsidR="00BF75B6" w:rsidRPr="00BB1CCC" w:rsidRDefault="00BF75B6" w:rsidP="00D0511E">
      <w:pPr>
        <w:pStyle w:val="ConsNormal"/>
        <w:widowControl/>
        <w:spacing w:line="288" w:lineRule="auto"/>
        <w:ind w:right="0" w:firstLine="709"/>
        <w:jc w:val="both"/>
        <w:rPr>
          <w:rFonts w:ascii="Times New Roman" w:hAnsi="Times New Roman" w:cs="Times New Roman"/>
          <w:sz w:val="28"/>
          <w:szCs w:val="28"/>
        </w:rPr>
      </w:pPr>
      <w:proofErr w:type="gramStart"/>
      <w:r w:rsidRPr="00F73C1C">
        <w:rPr>
          <w:rFonts w:ascii="Times New Roman" w:hAnsi="Times New Roman" w:cs="Times New Roman"/>
          <w:sz w:val="28"/>
          <w:szCs w:val="28"/>
        </w:rPr>
        <w:t>в) сведения о наличии и квалификации лиц, имеющих право ответственного ведения горных работ</w:t>
      </w:r>
      <w:r>
        <w:rPr>
          <w:rFonts w:ascii="Times New Roman" w:hAnsi="Times New Roman" w:cs="Times New Roman"/>
          <w:sz w:val="28"/>
          <w:szCs w:val="28"/>
        </w:rPr>
        <w:t xml:space="preserve"> </w:t>
      </w:r>
      <w:r w:rsidRPr="00BB1CCC">
        <w:rPr>
          <w:rFonts w:ascii="Times New Roman" w:hAnsi="Times New Roman" w:cs="Times New Roman"/>
          <w:sz w:val="28"/>
          <w:szCs w:val="28"/>
        </w:rPr>
        <w:t>по форме № 2 Документации</w:t>
      </w:r>
      <w:r>
        <w:rPr>
          <w:rFonts w:ascii="Times New Roman" w:hAnsi="Times New Roman" w:cs="Times New Roman"/>
          <w:sz w:val="28"/>
          <w:szCs w:val="28"/>
        </w:rPr>
        <w:t xml:space="preserve"> (предоставляются сведения о кадровом составе и квалификации специалистов (геолог, маркшейдер, руководитель или специалист, имеющий право технического руководства горными работами)</w:t>
      </w:r>
      <w:r w:rsidRPr="00F73C1C">
        <w:rPr>
          <w:rFonts w:ascii="Times New Roman" w:hAnsi="Times New Roman" w:cs="Times New Roman"/>
          <w:sz w:val="28"/>
          <w:szCs w:val="28"/>
        </w:rPr>
        <w:t xml:space="preserve">, </w:t>
      </w:r>
      <w:r>
        <w:rPr>
          <w:rFonts w:ascii="Times New Roman" w:hAnsi="Times New Roman" w:cs="Times New Roman"/>
          <w:sz w:val="28"/>
          <w:szCs w:val="28"/>
        </w:rPr>
        <w:t>а также копии дипломов, свидетельств, трудовых договоров и иных документов, подтверждающих наличие опыта по специальности.</w:t>
      </w:r>
      <w:proofErr w:type="gramEnd"/>
      <w:r>
        <w:rPr>
          <w:rFonts w:ascii="Times New Roman" w:hAnsi="Times New Roman" w:cs="Times New Roman"/>
          <w:sz w:val="28"/>
          <w:szCs w:val="28"/>
        </w:rPr>
        <w:t xml:space="preserve"> В случае отсутствия в штате Заявителя указанных специалистов, предоставляются копии заключенных договоров (предварительных договоров)</w:t>
      </w:r>
      <w:r w:rsidRPr="00BB1CCC">
        <w:rPr>
          <w:rFonts w:ascii="Times New Roman" w:hAnsi="Times New Roman" w:cs="Times New Roman"/>
          <w:sz w:val="28"/>
          <w:szCs w:val="28"/>
        </w:rPr>
        <w:t>;</w:t>
      </w:r>
    </w:p>
    <w:p w:rsidR="00BF75B6" w:rsidRPr="00BB1CCC" w:rsidRDefault="00BF75B6" w:rsidP="000637FD">
      <w:pPr>
        <w:pStyle w:val="ConsNormal"/>
        <w:widowControl/>
        <w:spacing w:line="288" w:lineRule="auto"/>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 сведения о </w:t>
      </w:r>
      <w:r w:rsidRPr="00F73C1C">
        <w:rPr>
          <w:rFonts w:ascii="Times New Roman" w:hAnsi="Times New Roman" w:cs="Times New Roman"/>
          <w:sz w:val="28"/>
          <w:szCs w:val="28"/>
        </w:rPr>
        <w:t xml:space="preserve">наличии и категориях основных специальностей рабочих и служащих, связанных с деятельностью на </w:t>
      </w:r>
      <w:r>
        <w:rPr>
          <w:rFonts w:ascii="Times New Roman" w:hAnsi="Times New Roman" w:cs="Times New Roman"/>
          <w:sz w:val="28"/>
          <w:szCs w:val="28"/>
        </w:rPr>
        <w:t>участке недр</w:t>
      </w:r>
      <w:r w:rsidRPr="00F73C1C">
        <w:rPr>
          <w:rFonts w:ascii="Times New Roman" w:hAnsi="Times New Roman" w:cs="Times New Roman"/>
          <w:sz w:val="28"/>
          <w:szCs w:val="28"/>
        </w:rPr>
        <w:t xml:space="preserve">, с приложением копий подтверждающих документов </w:t>
      </w:r>
      <w:r>
        <w:rPr>
          <w:rFonts w:ascii="Times New Roman" w:hAnsi="Times New Roman" w:cs="Times New Roman"/>
          <w:sz w:val="28"/>
          <w:szCs w:val="28"/>
        </w:rPr>
        <w:t>по форме № 3 Документации (предоставляются сведения о кадровом составе и категориях рабочих и служащих, а также копии дипломов, свидетельств, удостоверений, трудовых договоров и иных документов, подтверждающих наличие опыта работы по специальности)</w:t>
      </w:r>
      <w:r w:rsidRPr="00BB1CCC">
        <w:rPr>
          <w:rFonts w:ascii="Times New Roman" w:hAnsi="Times New Roman" w:cs="Times New Roman"/>
          <w:sz w:val="28"/>
          <w:szCs w:val="28"/>
        </w:rPr>
        <w:t>;</w:t>
      </w:r>
      <w:proofErr w:type="gramEnd"/>
    </w:p>
    <w:p w:rsidR="00BF75B6" w:rsidRPr="00F73C1C" w:rsidRDefault="00BF75B6" w:rsidP="00856FC5">
      <w:pPr>
        <w:pStyle w:val="ConsPlusNormal0"/>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73C1C">
        <w:rPr>
          <w:rFonts w:ascii="Times New Roman" w:hAnsi="Times New Roman" w:cs="Times New Roman"/>
          <w:sz w:val="28"/>
          <w:szCs w:val="28"/>
        </w:rPr>
        <w:t>) данные о финансовых возможностях Заявителя, необходимых для эффективного и безопасного проведения работ, связанных с намечаемым пользованием недрами, в том числе:</w:t>
      </w:r>
    </w:p>
    <w:p w:rsidR="00BF75B6" w:rsidRPr="00F73C1C" w:rsidRDefault="00BF75B6" w:rsidP="00856FC5">
      <w:pPr>
        <w:pStyle w:val="ConsPlusNormal0"/>
        <w:widowControl/>
        <w:spacing w:line="288" w:lineRule="auto"/>
        <w:ind w:firstLine="709"/>
        <w:jc w:val="both"/>
        <w:rPr>
          <w:rFonts w:ascii="Times New Roman" w:hAnsi="Times New Roman" w:cs="Times New Roman"/>
          <w:sz w:val="28"/>
          <w:szCs w:val="28"/>
        </w:rPr>
      </w:pPr>
      <w:r w:rsidRPr="00F73C1C">
        <w:rPr>
          <w:rFonts w:ascii="Times New Roman" w:hAnsi="Times New Roman" w:cs="Times New Roman"/>
          <w:sz w:val="28"/>
          <w:szCs w:val="28"/>
        </w:rPr>
        <w:t>- копия бухгалтерского баланса за предшествующий финансовый год и последний отчетный период с отметкой налогового органа о его принятии;</w:t>
      </w:r>
    </w:p>
    <w:p w:rsidR="00BF75B6" w:rsidRPr="00F73C1C" w:rsidRDefault="00BF75B6" w:rsidP="00856FC5">
      <w:pPr>
        <w:pStyle w:val="ConsNormal"/>
        <w:widowControl/>
        <w:spacing w:line="288" w:lineRule="auto"/>
        <w:ind w:right="0" w:firstLine="709"/>
        <w:jc w:val="both"/>
        <w:rPr>
          <w:rFonts w:ascii="Times New Roman" w:hAnsi="Times New Roman" w:cs="Times New Roman"/>
          <w:sz w:val="28"/>
          <w:szCs w:val="28"/>
        </w:rPr>
      </w:pPr>
      <w:r w:rsidRPr="00F73C1C">
        <w:rPr>
          <w:rFonts w:ascii="Times New Roman" w:hAnsi="Times New Roman" w:cs="Times New Roman"/>
          <w:sz w:val="28"/>
          <w:szCs w:val="28"/>
        </w:rPr>
        <w:t>- справка из налоговых органов об отсутствии задолженности Заявителя по обязательным платежам в бюджеты любого уровня и в государственные внебюджетные фонды по состоянию на 1-е число месяца, следующего за последним отчётным периодом;</w:t>
      </w:r>
    </w:p>
    <w:p w:rsidR="00BF75B6" w:rsidRPr="00F73C1C" w:rsidRDefault="00BF75B6" w:rsidP="00856FC5">
      <w:pPr>
        <w:pStyle w:val="ConsNormal"/>
        <w:widowControl/>
        <w:spacing w:line="288" w:lineRule="auto"/>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Pr="00F73C1C">
        <w:rPr>
          <w:rFonts w:ascii="Times New Roman" w:hAnsi="Times New Roman" w:cs="Times New Roman"/>
          <w:sz w:val="28"/>
          <w:szCs w:val="28"/>
        </w:rPr>
        <w:t xml:space="preserve">) данные о технических и технологических возможностях Заявителя, обеспечивающих выполнение намечаемых работ </w:t>
      </w:r>
      <w:r w:rsidRPr="00BB1CCC">
        <w:rPr>
          <w:rFonts w:ascii="Times New Roman" w:hAnsi="Times New Roman" w:cs="Times New Roman"/>
          <w:sz w:val="28"/>
          <w:szCs w:val="28"/>
        </w:rPr>
        <w:t xml:space="preserve">по форме № </w:t>
      </w:r>
      <w:r>
        <w:rPr>
          <w:rFonts w:ascii="Times New Roman" w:hAnsi="Times New Roman" w:cs="Times New Roman"/>
          <w:sz w:val="28"/>
          <w:szCs w:val="28"/>
        </w:rPr>
        <w:t>4</w:t>
      </w:r>
      <w:r w:rsidRPr="00BB1CCC">
        <w:rPr>
          <w:rFonts w:ascii="Times New Roman" w:hAnsi="Times New Roman" w:cs="Times New Roman"/>
          <w:sz w:val="28"/>
          <w:szCs w:val="28"/>
        </w:rPr>
        <w:t xml:space="preserve"> Документации;</w:t>
      </w:r>
    </w:p>
    <w:p w:rsidR="00BF75B6" w:rsidRPr="00F73C1C" w:rsidRDefault="00BF75B6" w:rsidP="000637FD">
      <w:pPr>
        <w:pStyle w:val="ConsPlusNormal0"/>
        <w:widowContro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F73C1C">
        <w:rPr>
          <w:rFonts w:ascii="Times New Roman" w:hAnsi="Times New Roman" w:cs="Times New Roman"/>
          <w:sz w:val="28"/>
          <w:szCs w:val="28"/>
        </w:rPr>
        <w:t xml:space="preserve">) данные о специализированных организациях, привлекаемых Заявителем в качестве подрядчиков для выполнения </w:t>
      </w:r>
      <w:r>
        <w:rPr>
          <w:rFonts w:ascii="Times New Roman" w:hAnsi="Times New Roman" w:cs="Times New Roman"/>
          <w:sz w:val="28"/>
          <w:szCs w:val="28"/>
        </w:rPr>
        <w:t>части работ</w:t>
      </w:r>
      <w:r w:rsidRPr="00F73C1C">
        <w:rPr>
          <w:rFonts w:ascii="Times New Roman" w:hAnsi="Times New Roman" w:cs="Times New Roman"/>
          <w:sz w:val="28"/>
          <w:szCs w:val="28"/>
        </w:rPr>
        <w:t>, с представлением копий договоров (предварительных договоров) с этими организациями</w:t>
      </w:r>
      <w:r>
        <w:rPr>
          <w:rFonts w:ascii="Times New Roman" w:hAnsi="Times New Roman" w:cs="Times New Roman"/>
          <w:sz w:val="28"/>
          <w:szCs w:val="28"/>
        </w:rPr>
        <w:t xml:space="preserve"> (предоставляются заключенные договора (предварительные договора) на выполнение части работ (</w:t>
      </w:r>
      <w:proofErr w:type="gramStart"/>
      <w:r>
        <w:rPr>
          <w:rFonts w:ascii="Times New Roman" w:hAnsi="Times New Roman" w:cs="Times New Roman"/>
          <w:sz w:val="28"/>
          <w:szCs w:val="28"/>
        </w:rPr>
        <w:t>геолого-разведочных</w:t>
      </w:r>
      <w:proofErr w:type="gramEnd"/>
      <w:r>
        <w:rPr>
          <w:rFonts w:ascii="Times New Roman" w:hAnsi="Times New Roman" w:cs="Times New Roman"/>
          <w:sz w:val="28"/>
          <w:szCs w:val="28"/>
        </w:rPr>
        <w:t xml:space="preserve"> работ, проектных работ, добычных и других видов работ); </w:t>
      </w:r>
    </w:p>
    <w:p w:rsidR="00BF75B6" w:rsidRPr="00F73C1C" w:rsidRDefault="00BF75B6" w:rsidP="00856FC5">
      <w:pPr>
        <w:shd w:val="clear" w:color="auto" w:fill="FFFFFF"/>
        <w:spacing w:line="288" w:lineRule="auto"/>
        <w:ind w:firstLine="709"/>
        <w:jc w:val="both"/>
        <w:rPr>
          <w:color w:val="000000"/>
          <w:sz w:val="28"/>
          <w:szCs w:val="28"/>
        </w:rPr>
      </w:pPr>
      <w:r>
        <w:rPr>
          <w:color w:val="000000"/>
          <w:sz w:val="28"/>
          <w:szCs w:val="28"/>
        </w:rPr>
        <w:t>з</w:t>
      </w:r>
      <w:r w:rsidRPr="00F73C1C">
        <w:rPr>
          <w:color w:val="000000"/>
          <w:sz w:val="28"/>
          <w:szCs w:val="28"/>
        </w:rPr>
        <w:t>) </w:t>
      </w:r>
      <w:r w:rsidRPr="00F73C1C">
        <w:rPr>
          <w:sz w:val="28"/>
          <w:szCs w:val="28"/>
        </w:rPr>
        <w:t>копии лицензий Заявителя и (или) привлекаемых подрядчиков на виды деятельности, связанные с пользованием участками недр</w:t>
      </w:r>
      <w:r>
        <w:rPr>
          <w:sz w:val="28"/>
          <w:szCs w:val="28"/>
        </w:rPr>
        <w:t xml:space="preserve"> (предоставляются копии лицензии на производство маркшейдерских работ).</w:t>
      </w:r>
    </w:p>
    <w:p w:rsidR="00BF75B6" w:rsidRPr="00F73C1C" w:rsidRDefault="00BF75B6" w:rsidP="007A3FD3">
      <w:pPr>
        <w:pageBreakBefore/>
        <w:ind w:left="4525"/>
        <w:jc w:val="right"/>
        <w:rPr>
          <w:sz w:val="28"/>
          <w:szCs w:val="28"/>
        </w:rPr>
      </w:pPr>
      <w:r w:rsidRPr="00F73C1C">
        <w:rPr>
          <w:sz w:val="28"/>
          <w:szCs w:val="28"/>
        </w:rPr>
        <w:lastRenderedPageBreak/>
        <w:t>Форма №</w:t>
      </w:r>
      <w:r>
        <w:rPr>
          <w:sz w:val="28"/>
          <w:szCs w:val="28"/>
        </w:rPr>
        <w:t xml:space="preserve"> </w:t>
      </w:r>
      <w:r w:rsidRPr="00F73C1C">
        <w:rPr>
          <w:sz w:val="28"/>
          <w:szCs w:val="28"/>
        </w:rPr>
        <w:t>1</w:t>
      </w:r>
    </w:p>
    <w:p w:rsidR="00BF75B6" w:rsidRPr="00F73C1C" w:rsidRDefault="00BF75B6" w:rsidP="007A3FD3">
      <w:pPr>
        <w:ind w:left="4524"/>
        <w:rPr>
          <w:sz w:val="28"/>
          <w:szCs w:val="28"/>
        </w:rPr>
      </w:pPr>
    </w:p>
    <w:p w:rsidR="00BF75B6" w:rsidRPr="00F73C1C" w:rsidRDefault="00BF75B6" w:rsidP="007A3FD3">
      <w:pPr>
        <w:ind w:left="4524"/>
        <w:rPr>
          <w:sz w:val="28"/>
          <w:szCs w:val="28"/>
        </w:rPr>
      </w:pPr>
      <w:r w:rsidRPr="00F73C1C">
        <w:rPr>
          <w:sz w:val="28"/>
          <w:szCs w:val="28"/>
        </w:rPr>
        <w:t>В Главное управление организации торгов Самарской области</w:t>
      </w:r>
    </w:p>
    <w:p w:rsidR="00BF75B6" w:rsidRPr="00F73C1C" w:rsidRDefault="00BF75B6" w:rsidP="00C02E32">
      <w:pPr>
        <w:shd w:val="clear" w:color="auto" w:fill="FFFFFF"/>
        <w:spacing w:line="360" w:lineRule="auto"/>
        <w:jc w:val="right"/>
        <w:rPr>
          <w:sz w:val="28"/>
          <w:szCs w:val="28"/>
        </w:rPr>
      </w:pPr>
    </w:p>
    <w:p w:rsidR="00BF75B6" w:rsidRPr="00F73C1C" w:rsidRDefault="00BF75B6" w:rsidP="00C02E32">
      <w:pPr>
        <w:shd w:val="clear" w:color="auto" w:fill="FFFFFF"/>
        <w:jc w:val="right"/>
        <w:rPr>
          <w:color w:val="000000"/>
          <w:sz w:val="28"/>
          <w:szCs w:val="28"/>
        </w:rPr>
      </w:pPr>
    </w:p>
    <w:p w:rsidR="00BF75B6" w:rsidRPr="00F73C1C" w:rsidRDefault="00BF75B6" w:rsidP="00C02E32">
      <w:pPr>
        <w:shd w:val="clear" w:color="auto" w:fill="FFFFFF"/>
        <w:jc w:val="right"/>
        <w:rPr>
          <w:color w:val="000000"/>
          <w:sz w:val="28"/>
          <w:szCs w:val="28"/>
        </w:rPr>
      </w:pPr>
    </w:p>
    <w:p w:rsidR="00BF75B6" w:rsidRPr="00F73C1C" w:rsidRDefault="00BF75B6" w:rsidP="007A3FD3">
      <w:pPr>
        <w:shd w:val="clear" w:color="auto" w:fill="FFFFFF"/>
        <w:spacing w:before="120"/>
        <w:jc w:val="center"/>
        <w:rPr>
          <w:color w:val="000000"/>
          <w:sz w:val="28"/>
          <w:szCs w:val="28"/>
        </w:rPr>
      </w:pPr>
      <w:r w:rsidRPr="00F73C1C">
        <w:rPr>
          <w:color w:val="000000"/>
          <w:sz w:val="28"/>
          <w:szCs w:val="28"/>
        </w:rPr>
        <w:t>ЗАЯВКА НА УЧАСТИЕ В АУКЦИОНЕ</w:t>
      </w:r>
    </w:p>
    <w:p w:rsidR="00BF75B6" w:rsidRPr="009838CE" w:rsidRDefault="00BF75B6" w:rsidP="00A54242">
      <w:pPr>
        <w:pStyle w:val="3"/>
        <w:spacing w:before="0"/>
        <w:ind w:left="397" w:right="397"/>
        <w:rPr>
          <w:b w:val="0"/>
          <w:bCs w:val="0"/>
        </w:rPr>
      </w:pPr>
      <w:proofErr w:type="gramStart"/>
      <w:r w:rsidRPr="009838CE">
        <w:rPr>
          <w:b w:val="0"/>
          <w:bCs w:val="0"/>
        </w:rPr>
        <w:t>по предоставлению права пользования</w:t>
      </w:r>
      <w:r>
        <w:rPr>
          <w:b w:val="0"/>
          <w:bCs w:val="0"/>
        </w:rPr>
        <w:t xml:space="preserve"> участком недр местного значения</w:t>
      </w:r>
      <w:r w:rsidRPr="009838CE">
        <w:rPr>
          <w:b w:val="0"/>
          <w:bCs w:val="0"/>
        </w:rPr>
        <w:t xml:space="preserve"> </w:t>
      </w:r>
      <w:r>
        <w:rPr>
          <w:b w:val="0"/>
          <w:bCs w:val="0"/>
        </w:rPr>
        <w:t>Жареный Бугор,</w:t>
      </w:r>
      <w:r w:rsidRPr="00E51FEB">
        <w:t xml:space="preserve"> </w:t>
      </w:r>
      <w:r w:rsidRPr="00E51FEB">
        <w:rPr>
          <w:b w:val="0"/>
          <w:bCs w:val="0"/>
        </w:rPr>
        <w:t>расположенным в муниципальном районе Красноярский Самарской области,</w:t>
      </w:r>
      <w:r>
        <w:rPr>
          <w:b w:val="0"/>
          <w:bCs w:val="0"/>
        </w:rPr>
        <w:t xml:space="preserve"> </w:t>
      </w:r>
      <w:r w:rsidRPr="00346A32">
        <w:rPr>
          <w:b w:val="0"/>
          <w:bCs w:val="0"/>
        </w:rPr>
        <w:t xml:space="preserve">для геологического изучения, разведки и добычи </w:t>
      </w:r>
      <w:r>
        <w:rPr>
          <w:b w:val="0"/>
          <w:bCs w:val="0"/>
        </w:rPr>
        <w:t>песка строительного</w:t>
      </w:r>
      <w:proofErr w:type="gramEnd"/>
    </w:p>
    <w:p w:rsidR="00BF75B6" w:rsidRPr="00F73C1C" w:rsidRDefault="00BF75B6" w:rsidP="00BC727D">
      <w:pPr>
        <w:shd w:val="clear" w:color="auto" w:fill="FFFFFF"/>
        <w:spacing w:before="240"/>
        <w:jc w:val="both"/>
        <w:rPr>
          <w:sz w:val="28"/>
          <w:szCs w:val="28"/>
        </w:rPr>
      </w:pPr>
      <w:r w:rsidRPr="00F73C1C">
        <w:rPr>
          <w:color w:val="000000"/>
          <w:sz w:val="28"/>
          <w:szCs w:val="28"/>
        </w:rPr>
        <w:t>Заявитель ________________________________________________________</w:t>
      </w:r>
    </w:p>
    <w:p w:rsidR="00BF75B6" w:rsidRPr="00F73C1C" w:rsidRDefault="00BF75B6" w:rsidP="00324E57">
      <w:pPr>
        <w:shd w:val="clear" w:color="auto" w:fill="FFFFFF"/>
        <w:ind w:left="1281" w:right="323"/>
        <w:jc w:val="center"/>
        <w:rPr>
          <w:color w:val="000000"/>
        </w:rPr>
      </w:pPr>
      <w:r w:rsidRPr="00F73C1C">
        <w:rPr>
          <w:color w:val="000000"/>
        </w:rPr>
        <w:t>(полное официальное наименование, Ф.И.О.  Заявителя, если заявка подается от простого товарищества, то перечисляются все его участники)</w:t>
      </w:r>
    </w:p>
    <w:p w:rsidR="00BF75B6" w:rsidRPr="00F73C1C" w:rsidRDefault="00BF75B6" w:rsidP="00324E57">
      <w:pPr>
        <w:shd w:val="clear" w:color="auto" w:fill="FFFFFF"/>
        <w:spacing w:before="120"/>
        <w:ind w:right="-113"/>
        <w:jc w:val="both"/>
        <w:rPr>
          <w:color w:val="000000"/>
        </w:rPr>
      </w:pPr>
      <w:r w:rsidRPr="00F73C1C">
        <w:rPr>
          <w:color w:val="000000"/>
        </w:rPr>
        <w:t>______________________________________________________________________________</w:t>
      </w:r>
    </w:p>
    <w:p w:rsidR="00BF75B6" w:rsidRPr="00F73C1C" w:rsidRDefault="00BF75B6" w:rsidP="00324E57">
      <w:pPr>
        <w:shd w:val="clear" w:color="auto" w:fill="FFFFFF"/>
        <w:ind w:left="1281" w:right="326"/>
        <w:jc w:val="center"/>
      </w:pPr>
      <w:r w:rsidRPr="00F73C1C">
        <w:rPr>
          <w:color w:val="000000"/>
        </w:rPr>
        <w:t>(адрес, ОГРН, ИНН и банковские реквизиты)</w:t>
      </w:r>
    </w:p>
    <w:p w:rsidR="00BF75B6" w:rsidRPr="00F73C1C" w:rsidRDefault="00BF75B6" w:rsidP="00324E57">
      <w:pPr>
        <w:shd w:val="clear" w:color="auto" w:fill="FFFFFF"/>
        <w:spacing w:before="120" w:line="312" w:lineRule="auto"/>
        <w:jc w:val="both"/>
        <w:rPr>
          <w:color w:val="000000"/>
          <w:sz w:val="28"/>
          <w:szCs w:val="28"/>
        </w:rPr>
      </w:pPr>
      <w:proofErr w:type="gramStart"/>
      <w:r w:rsidRPr="00F73C1C">
        <w:rPr>
          <w:color w:val="000000"/>
          <w:sz w:val="28"/>
          <w:szCs w:val="28"/>
        </w:rPr>
        <w:t xml:space="preserve">извещает о своем желании принять участие в аукционе </w:t>
      </w:r>
      <w:r w:rsidRPr="00F73C1C">
        <w:rPr>
          <w:sz w:val="28"/>
          <w:szCs w:val="28"/>
        </w:rPr>
        <w:t xml:space="preserve">по предоставлению </w:t>
      </w:r>
      <w:r w:rsidRPr="009838CE">
        <w:rPr>
          <w:sz w:val="28"/>
          <w:szCs w:val="28"/>
        </w:rPr>
        <w:t xml:space="preserve">права пользования участком недр местного значения </w:t>
      </w:r>
      <w:r>
        <w:rPr>
          <w:color w:val="000000"/>
          <w:sz w:val="28"/>
          <w:szCs w:val="28"/>
        </w:rPr>
        <w:t>Жареный Бугор,</w:t>
      </w:r>
      <w:r w:rsidRPr="00E51FEB">
        <w:rPr>
          <w:color w:val="000000"/>
          <w:sz w:val="28"/>
          <w:szCs w:val="28"/>
        </w:rPr>
        <w:t xml:space="preserve"> </w:t>
      </w:r>
      <w:r>
        <w:rPr>
          <w:color w:val="000000"/>
          <w:sz w:val="28"/>
          <w:szCs w:val="28"/>
        </w:rPr>
        <w:t>расположенным в муниципальном районе Красноярский Самарской области,</w:t>
      </w:r>
      <w:r w:rsidRPr="005A5193">
        <w:rPr>
          <w:color w:val="000000"/>
          <w:sz w:val="28"/>
          <w:szCs w:val="28"/>
        </w:rPr>
        <w:t xml:space="preserve"> </w:t>
      </w:r>
      <w:r w:rsidRPr="005A5193">
        <w:rPr>
          <w:sz w:val="28"/>
          <w:szCs w:val="28"/>
        </w:rPr>
        <w:t xml:space="preserve">для геологического изучения, разведки и добычи </w:t>
      </w:r>
      <w:r>
        <w:rPr>
          <w:sz w:val="28"/>
          <w:szCs w:val="28"/>
        </w:rPr>
        <w:t>песка строительного</w:t>
      </w:r>
      <w:r w:rsidRPr="009838CE">
        <w:rPr>
          <w:color w:val="000000"/>
          <w:sz w:val="28"/>
          <w:szCs w:val="28"/>
        </w:rPr>
        <w:t>, который состоится «_____»___________ 201</w:t>
      </w:r>
      <w:r>
        <w:rPr>
          <w:color w:val="000000"/>
          <w:sz w:val="28"/>
          <w:szCs w:val="28"/>
        </w:rPr>
        <w:t>5</w:t>
      </w:r>
      <w:r w:rsidRPr="009838CE">
        <w:rPr>
          <w:color w:val="000000"/>
          <w:sz w:val="28"/>
          <w:szCs w:val="28"/>
        </w:rPr>
        <w:t> г. на условиях, объявленных</w:t>
      </w:r>
      <w:r w:rsidRPr="00F73C1C">
        <w:rPr>
          <w:color w:val="000000"/>
          <w:sz w:val="28"/>
          <w:szCs w:val="28"/>
        </w:rPr>
        <w:t xml:space="preserve"> министерством лесного хозяйства, охраны окружающей среды и природопользования Самарской области и Главным управлением организации торгов Самарской области.</w:t>
      </w:r>
      <w:proofErr w:type="gramEnd"/>
    </w:p>
    <w:p w:rsidR="00BF75B6" w:rsidRPr="00F73C1C" w:rsidRDefault="00BF75B6" w:rsidP="00324E57">
      <w:pPr>
        <w:shd w:val="clear" w:color="auto" w:fill="FFFFFF"/>
        <w:tabs>
          <w:tab w:val="left" w:leader="underscore" w:pos="8261"/>
        </w:tabs>
        <w:spacing w:before="120"/>
        <w:ind w:left="79" w:firstLine="709"/>
        <w:jc w:val="both"/>
        <w:rPr>
          <w:sz w:val="28"/>
          <w:szCs w:val="28"/>
        </w:rPr>
      </w:pPr>
      <w:r w:rsidRPr="00F73C1C">
        <w:rPr>
          <w:color w:val="000000"/>
          <w:sz w:val="28"/>
          <w:szCs w:val="28"/>
        </w:rPr>
        <w:t>Заявитель____________________________________________________</w:t>
      </w:r>
    </w:p>
    <w:p w:rsidR="00BF75B6" w:rsidRPr="00F73C1C" w:rsidRDefault="00BF75B6" w:rsidP="00324E57">
      <w:pPr>
        <w:shd w:val="clear" w:color="auto" w:fill="FFFFFF"/>
        <w:spacing w:line="360" w:lineRule="auto"/>
        <w:ind w:left="3667"/>
        <w:jc w:val="both"/>
      </w:pPr>
      <w:r w:rsidRPr="00F73C1C">
        <w:rPr>
          <w:color w:val="000000"/>
        </w:rPr>
        <w:t>(наименование Заявителя)</w:t>
      </w:r>
    </w:p>
    <w:p w:rsidR="00BF75B6" w:rsidRPr="00F73C1C" w:rsidRDefault="00BF75B6" w:rsidP="00324E57">
      <w:pPr>
        <w:shd w:val="clear" w:color="auto" w:fill="FFFFFF"/>
        <w:spacing w:line="312" w:lineRule="auto"/>
        <w:jc w:val="both"/>
        <w:rPr>
          <w:color w:val="000000"/>
          <w:sz w:val="28"/>
          <w:szCs w:val="28"/>
        </w:rPr>
      </w:pPr>
      <w:proofErr w:type="gramStart"/>
      <w:r w:rsidRPr="00F73C1C">
        <w:rPr>
          <w:color w:val="000000"/>
          <w:sz w:val="28"/>
          <w:szCs w:val="28"/>
        </w:rPr>
        <w:t xml:space="preserve">принимает на себя обязательства по безусловному соблюдению требований участия в аукционе в соответствии с утвержденной Главным управлением организации торгов Самарской области документацией об аукционе </w:t>
      </w:r>
      <w:r w:rsidRPr="00F73C1C">
        <w:rPr>
          <w:sz w:val="28"/>
          <w:szCs w:val="28"/>
        </w:rPr>
        <w:t>по предоставлению права</w:t>
      </w:r>
      <w:r>
        <w:rPr>
          <w:sz w:val="28"/>
          <w:szCs w:val="28"/>
        </w:rPr>
        <w:t xml:space="preserve"> </w:t>
      </w:r>
      <w:r w:rsidRPr="009838CE">
        <w:rPr>
          <w:sz w:val="28"/>
          <w:szCs w:val="28"/>
        </w:rPr>
        <w:t xml:space="preserve">пользования участком недр местного значения </w:t>
      </w:r>
      <w:r>
        <w:rPr>
          <w:color w:val="000000"/>
          <w:sz w:val="28"/>
          <w:szCs w:val="28"/>
        </w:rPr>
        <w:t>Жареный Бугор</w:t>
      </w:r>
      <w:r w:rsidRPr="005A5193">
        <w:rPr>
          <w:color w:val="000000"/>
          <w:sz w:val="28"/>
          <w:szCs w:val="28"/>
        </w:rPr>
        <w:t xml:space="preserve"> </w:t>
      </w:r>
      <w:r w:rsidRPr="005A5193">
        <w:rPr>
          <w:sz w:val="28"/>
          <w:szCs w:val="28"/>
        </w:rPr>
        <w:t xml:space="preserve">для геологического изучения, разведки и добычи </w:t>
      </w:r>
      <w:r>
        <w:rPr>
          <w:sz w:val="28"/>
          <w:szCs w:val="28"/>
        </w:rPr>
        <w:t>песка строительного</w:t>
      </w:r>
      <w:r w:rsidRPr="00F73C1C">
        <w:rPr>
          <w:sz w:val="28"/>
          <w:szCs w:val="28"/>
        </w:rPr>
        <w:t>.</w:t>
      </w:r>
      <w:proofErr w:type="gramEnd"/>
    </w:p>
    <w:p w:rsidR="00BF75B6" w:rsidRPr="00F73C1C" w:rsidRDefault="00BF75B6" w:rsidP="00940896">
      <w:pPr>
        <w:shd w:val="clear" w:color="auto" w:fill="FFFFFF"/>
        <w:tabs>
          <w:tab w:val="left" w:leader="underscore" w:pos="8261"/>
        </w:tabs>
        <w:spacing w:before="120"/>
        <w:ind w:firstLine="709"/>
        <w:jc w:val="both"/>
        <w:rPr>
          <w:sz w:val="28"/>
          <w:szCs w:val="28"/>
        </w:rPr>
      </w:pPr>
      <w:r w:rsidRPr="00F73C1C">
        <w:rPr>
          <w:color w:val="000000"/>
          <w:sz w:val="28"/>
          <w:szCs w:val="28"/>
        </w:rPr>
        <w:t>Заявитель_____________________________________________________</w:t>
      </w:r>
    </w:p>
    <w:p w:rsidR="00BF75B6" w:rsidRPr="00F73C1C" w:rsidRDefault="00BF75B6" w:rsidP="00324E57">
      <w:pPr>
        <w:shd w:val="clear" w:color="auto" w:fill="FFFFFF"/>
        <w:ind w:left="3667"/>
        <w:jc w:val="both"/>
      </w:pPr>
      <w:r w:rsidRPr="00F73C1C">
        <w:rPr>
          <w:color w:val="000000"/>
        </w:rPr>
        <w:t>(наименование Заявителя)</w:t>
      </w:r>
    </w:p>
    <w:p w:rsidR="00BF75B6" w:rsidRPr="00F73C1C" w:rsidRDefault="00BF75B6" w:rsidP="00324E57">
      <w:pPr>
        <w:shd w:val="clear" w:color="auto" w:fill="FFFFFF"/>
        <w:spacing w:line="312" w:lineRule="auto"/>
        <w:jc w:val="both"/>
        <w:rPr>
          <w:color w:val="000000"/>
          <w:sz w:val="28"/>
          <w:szCs w:val="28"/>
        </w:rPr>
      </w:pPr>
      <w:r w:rsidRPr="00F73C1C">
        <w:rPr>
          <w:color w:val="000000"/>
          <w:sz w:val="28"/>
          <w:szCs w:val="28"/>
        </w:rPr>
        <w:t xml:space="preserve">выражает согласие с основными условиями пользования недрами данного участка недр, определенных документацией об аукционе, и в случае </w:t>
      </w:r>
      <w:r w:rsidRPr="00F73C1C">
        <w:rPr>
          <w:color w:val="000000"/>
          <w:sz w:val="28"/>
          <w:szCs w:val="28"/>
        </w:rPr>
        <w:lastRenderedPageBreak/>
        <w:t>признания его победителем в аукционе согласен на включение их в состав лицензии на пользование недрами.</w:t>
      </w:r>
    </w:p>
    <w:p w:rsidR="00BF75B6" w:rsidRPr="00F73C1C" w:rsidRDefault="00BF75B6" w:rsidP="00E51FEB">
      <w:pPr>
        <w:keepLines/>
        <w:ind w:firstLine="709"/>
        <w:jc w:val="both"/>
        <w:rPr>
          <w:sz w:val="28"/>
          <w:szCs w:val="28"/>
        </w:rPr>
      </w:pPr>
      <w:r w:rsidRPr="00F73C1C">
        <w:rPr>
          <w:sz w:val="28"/>
          <w:szCs w:val="28"/>
        </w:rPr>
        <w:t>Настоящей заявкой подтверждаем, что в отношении __________________________________________________________________</w:t>
      </w:r>
    </w:p>
    <w:p w:rsidR="00BF75B6" w:rsidRPr="00F73C1C" w:rsidRDefault="00BF75B6" w:rsidP="00324E57">
      <w:pPr>
        <w:jc w:val="center"/>
      </w:pPr>
      <w:r w:rsidRPr="00F73C1C">
        <w:t>(наименование Заявителя)</w:t>
      </w:r>
    </w:p>
    <w:p w:rsidR="00BF75B6" w:rsidRPr="00F73C1C" w:rsidRDefault="00BF75B6" w:rsidP="00324E57">
      <w:pPr>
        <w:spacing w:line="312" w:lineRule="auto"/>
        <w:jc w:val="both"/>
        <w:rPr>
          <w:sz w:val="28"/>
          <w:szCs w:val="28"/>
        </w:rPr>
      </w:pPr>
      <w:r w:rsidRPr="00F73C1C">
        <w:rPr>
          <w:sz w:val="28"/>
          <w:szCs w:val="28"/>
        </w:rPr>
        <w:t>не проводится процедура ликвидации, банкротства, деятельность не приостановлена.</w:t>
      </w:r>
    </w:p>
    <w:p w:rsidR="00BF75B6" w:rsidRPr="00F73C1C" w:rsidRDefault="00BF75B6" w:rsidP="00324E57">
      <w:pPr>
        <w:shd w:val="clear" w:color="auto" w:fill="FFFFFF"/>
        <w:spacing w:line="360" w:lineRule="auto"/>
        <w:ind w:left="29" w:firstLine="679"/>
        <w:jc w:val="both"/>
        <w:rPr>
          <w:color w:val="000000"/>
          <w:sz w:val="28"/>
          <w:szCs w:val="28"/>
        </w:rPr>
      </w:pPr>
    </w:p>
    <w:p w:rsidR="00BF75B6" w:rsidRPr="00F73C1C" w:rsidRDefault="00BF75B6" w:rsidP="00324E57">
      <w:pPr>
        <w:shd w:val="clear" w:color="auto" w:fill="FFFFFF"/>
        <w:spacing w:line="360" w:lineRule="auto"/>
        <w:ind w:left="29" w:firstLine="679"/>
        <w:jc w:val="both"/>
        <w:rPr>
          <w:color w:val="000000"/>
          <w:sz w:val="28"/>
          <w:szCs w:val="28"/>
        </w:rPr>
      </w:pPr>
      <w:r w:rsidRPr="00F73C1C">
        <w:rPr>
          <w:color w:val="000000"/>
          <w:sz w:val="28"/>
          <w:szCs w:val="28"/>
        </w:rPr>
        <w:t>Перечень прилагаемых документов:</w:t>
      </w:r>
    </w:p>
    <w:p w:rsidR="00BF75B6" w:rsidRPr="00F73C1C" w:rsidRDefault="00BF75B6" w:rsidP="00324E57">
      <w:pPr>
        <w:widowControl w:val="0"/>
        <w:shd w:val="clear" w:color="auto" w:fill="FFFFFF"/>
        <w:autoSpaceDE w:val="0"/>
        <w:autoSpaceDN w:val="0"/>
        <w:adjustRightInd w:val="0"/>
        <w:ind w:left="19"/>
        <w:jc w:val="both"/>
        <w:rPr>
          <w:color w:val="000000"/>
          <w:sz w:val="28"/>
          <w:szCs w:val="28"/>
        </w:rPr>
      </w:pPr>
      <w:r w:rsidRPr="00F73C1C">
        <w:rPr>
          <w:color w:val="000000"/>
          <w:sz w:val="28"/>
          <w:szCs w:val="28"/>
        </w:rPr>
        <w:tab/>
        <w:t xml:space="preserve">1. … </w:t>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t>на ____ листах.</w:t>
      </w:r>
    </w:p>
    <w:p w:rsidR="00BF75B6" w:rsidRPr="00F73C1C" w:rsidRDefault="00BF75B6" w:rsidP="00324E57">
      <w:pPr>
        <w:widowControl w:val="0"/>
        <w:shd w:val="clear" w:color="auto" w:fill="FFFFFF"/>
        <w:autoSpaceDE w:val="0"/>
        <w:autoSpaceDN w:val="0"/>
        <w:adjustRightInd w:val="0"/>
        <w:ind w:left="19"/>
        <w:jc w:val="both"/>
        <w:rPr>
          <w:color w:val="000000"/>
          <w:sz w:val="28"/>
          <w:szCs w:val="28"/>
        </w:rPr>
      </w:pPr>
      <w:r w:rsidRPr="00F73C1C">
        <w:rPr>
          <w:color w:val="000000"/>
          <w:sz w:val="28"/>
          <w:szCs w:val="28"/>
        </w:rPr>
        <w:tab/>
        <w:t xml:space="preserve">2. … </w:t>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t>на ____ листах.</w:t>
      </w:r>
    </w:p>
    <w:p w:rsidR="00BF75B6" w:rsidRPr="00F73C1C" w:rsidRDefault="00BF75B6" w:rsidP="00324E57">
      <w:pPr>
        <w:widowControl w:val="0"/>
        <w:shd w:val="clear" w:color="auto" w:fill="FFFFFF"/>
        <w:autoSpaceDE w:val="0"/>
        <w:autoSpaceDN w:val="0"/>
        <w:adjustRightInd w:val="0"/>
        <w:ind w:left="19"/>
        <w:jc w:val="both"/>
        <w:rPr>
          <w:color w:val="000000"/>
          <w:sz w:val="28"/>
          <w:szCs w:val="28"/>
        </w:rPr>
      </w:pPr>
      <w:r w:rsidRPr="00F73C1C">
        <w:rPr>
          <w:color w:val="000000"/>
          <w:sz w:val="28"/>
          <w:szCs w:val="28"/>
        </w:rPr>
        <w:tab/>
        <w:t>3. …</w:t>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r>
      <w:r w:rsidRPr="00F73C1C">
        <w:rPr>
          <w:color w:val="000000"/>
          <w:sz w:val="28"/>
          <w:szCs w:val="28"/>
        </w:rPr>
        <w:tab/>
        <w:t>на ____ листах.</w:t>
      </w:r>
    </w:p>
    <w:p w:rsidR="00BF75B6" w:rsidRPr="00F73C1C" w:rsidRDefault="00BF75B6" w:rsidP="00324E57">
      <w:pPr>
        <w:widowControl w:val="0"/>
        <w:shd w:val="clear" w:color="auto" w:fill="FFFFFF"/>
        <w:autoSpaceDE w:val="0"/>
        <w:autoSpaceDN w:val="0"/>
        <w:adjustRightInd w:val="0"/>
        <w:ind w:left="19"/>
        <w:jc w:val="both"/>
        <w:rPr>
          <w:color w:val="000000"/>
          <w:sz w:val="28"/>
          <w:szCs w:val="28"/>
        </w:rPr>
      </w:pPr>
      <w:r w:rsidRPr="00F73C1C">
        <w:rPr>
          <w:color w:val="000000"/>
          <w:sz w:val="28"/>
          <w:szCs w:val="28"/>
        </w:rPr>
        <w:tab/>
        <w:t>…</w:t>
      </w:r>
    </w:p>
    <w:p w:rsidR="00BF75B6" w:rsidRPr="00F73C1C" w:rsidRDefault="00BF75B6" w:rsidP="00324E57">
      <w:pPr>
        <w:widowControl w:val="0"/>
        <w:shd w:val="clear" w:color="auto" w:fill="FFFFFF"/>
        <w:autoSpaceDE w:val="0"/>
        <w:autoSpaceDN w:val="0"/>
        <w:adjustRightInd w:val="0"/>
        <w:ind w:left="19"/>
        <w:jc w:val="both"/>
        <w:rPr>
          <w:color w:val="000000"/>
          <w:sz w:val="28"/>
          <w:szCs w:val="28"/>
        </w:rPr>
      </w:pPr>
      <w:r w:rsidRPr="00F73C1C">
        <w:rPr>
          <w:color w:val="000000"/>
          <w:sz w:val="28"/>
          <w:szCs w:val="28"/>
        </w:rPr>
        <w:tab/>
        <w:t>Всего на _____ листах.</w:t>
      </w:r>
    </w:p>
    <w:p w:rsidR="00BF75B6" w:rsidRPr="00F73C1C" w:rsidRDefault="00BF75B6" w:rsidP="00324E57">
      <w:pPr>
        <w:shd w:val="clear" w:color="auto" w:fill="FFFFFF"/>
        <w:ind w:left="14"/>
        <w:jc w:val="both"/>
        <w:rPr>
          <w:color w:val="000000"/>
          <w:sz w:val="28"/>
          <w:szCs w:val="28"/>
        </w:rPr>
      </w:pPr>
    </w:p>
    <w:p w:rsidR="00BF75B6" w:rsidRPr="00F73C1C" w:rsidRDefault="00BF75B6" w:rsidP="00324E57">
      <w:pPr>
        <w:shd w:val="clear" w:color="auto" w:fill="FFFFFF"/>
        <w:ind w:left="14"/>
        <w:jc w:val="both"/>
        <w:rPr>
          <w:color w:val="000000"/>
          <w:sz w:val="28"/>
          <w:szCs w:val="28"/>
        </w:rPr>
      </w:pPr>
    </w:p>
    <w:p w:rsidR="00BF75B6" w:rsidRPr="00F73C1C" w:rsidRDefault="00BF75B6" w:rsidP="00324E57">
      <w:pPr>
        <w:shd w:val="clear" w:color="auto" w:fill="FFFFFF"/>
        <w:ind w:left="14"/>
        <w:jc w:val="both"/>
        <w:rPr>
          <w:color w:val="000000"/>
          <w:sz w:val="28"/>
          <w:szCs w:val="28"/>
        </w:rPr>
      </w:pPr>
    </w:p>
    <w:p w:rsidR="00BF75B6" w:rsidRPr="00F73C1C" w:rsidRDefault="00BF75B6" w:rsidP="00324E57">
      <w:pPr>
        <w:shd w:val="clear" w:color="auto" w:fill="FFFFFF"/>
        <w:ind w:left="14"/>
        <w:jc w:val="both"/>
        <w:rPr>
          <w:color w:val="000000"/>
          <w:sz w:val="28"/>
          <w:szCs w:val="28"/>
        </w:rPr>
      </w:pPr>
    </w:p>
    <w:p w:rsidR="00BF75B6" w:rsidRPr="00F73C1C" w:rsidRDefault="00BF75B6" w:rsidP="00324E57">
      <w:pPr>
        <w:shd w:val="clear" w:color="auto" w:fill="FFFFFF"/>
        <w:ind w:left="14"/>
        <w:jc w:val="both"/>
        <w:rPr>
          <w:color w:val="000000"/>
          <w:sz w:val="28"/>
          <w:szCs w:val="28"/>
        </w:rPr>
      </w:pPr>
    </w:p>
    <w:p w:rsidR="00BF75B6" w:rsidRPr="00F73C1C" w:rsidRDefault="00BF75B6" w:rsidP="00324E57">
      <w:pPr>
        <w:shd w:val="clear" w:color="auto" w:fill="FFFFFF"/>
        <w:ind w:left="14"/>
        <w:jc w:val="both"/>
        <w:rPr>
          <w:sz w:val="28"/>
          <w:szCs w:val="28"/>
        </w:rPr>
      </w:pPr>
      <w:r w:rsidRPr="00F73C1C">
        <w:rPr>
          <w:color w:val="000000"/>
          <w:sz w:val="28"/>
          <w:szCs w:val="28"/>
        </w:rPr>
        <w:t>ФИО, должность и подпись</w:t>
      </w:r>
    </w:p>
    <w:p w:rsidR="00BF75B6" w:rsidRPr="00F73C1C" w:rsidRDefault="00BF75B6" w:rsidP="00324E57">
      <w:pPr>
        <w:shd w:val="clear" w:color="auto" w:fill="FFFFFF"/>
        <w:tabs>
          <w:tab w:val="left" w:pos="5266"/>
        </w:tabs>
        <w:jc w:val="both"/>
        <w:rPr>
          <w:sz w:val="28"/>
          <w:szCs w:val="28"/>
        </w:rPr>
      </w:pPr>
      <w:r w:rsidRPr="00F73C1C">
        <w:rPr>
          <w:color w:val="000000"/>
          <w:sz w:val="28"/>
          <w:szCs w:val="28"/>
        </w:rPr>
        <w:t>уполномоченного лица Заявителя</w:t>
      </w:r>
      <w:r w:rsidRPr="00F73C1C">
        <w:rPr>
          <w:color w:val="000000"/>
          <w:sz w:val="28"/>
          <w:szCs w:val="28"/>
        </w:rPr>
        <w:tab/>
        <w:t>Дата представления заявки печать</w:t>
      </w:r>
    </w:p>
    <w:p w:rsidR="00BF75B6" w:rsidRPr="00F73C1C" w:rsidRDefault="00BF75B6" w:rsidP="00324E57">
      <w:pPr>
        <w:shd w:val="clear" w:color="auto" w:fill="FFFFFF"/>
        <w:tabs>
          <w:tab w:val="left" w:pos="6926"/>
        </w:tabs>
        <w:jc w:val="both"/>
        <w:rPr>
          <w:color w:val="000000"/>
          <w:sz w:val="28"/>
          <w:szCs w:val="28"/>
        </w:rPr>
      </w:pPr>
    </w:p>
    <w:p w:rsidR="00BF75B6" w:rsidRPr="00F73C1C" w:rsidRDefault="00BF75B6" w:rsidP="00324E57">
      <w:pPr>
        <w:shd w:val="clear" w:color="auto" w:fill="FFFFFF"/>
        <w:tabs>
          <w:tab w:val="left" w:pos="6926"/>
        </w:tabs>
        <w:jc w:val="both"/>
        <w:rPr>
          <w:color w:val="000000"/>
          <w:sz w:val="28"/>
          <w:szCs w:val="28"/>
        </w:rPr>
      </w:pPr>
    </w:p>
    <w:p w:rsidR="00BF75B6" w:rsidRPr="00F73C1C" w:rsidRDefault="00BF75B6" w:rsidP="00324E57">
      <w:pPr>
        <w:shd w:val="clear" w:color="auto" w:fill="FFFFFF"/>
        <w:tabs>
          <w:tab w:val="left" w:pos="6926"/>
        </w:tabs>
        <w:jc w:val="both"/>
        <w:rPr>
          <w:sz w:val="28"/>
          <w:szCs w:val="28"/>
        </w:rPr>
      </w:pPr>
      <w:r w:rsidRPr="00F73C1C">
        <w:rPr>
          <w:color w:val="000000"/>
          <w:sz w:val="28"/>
          <w:szCs w:val="28"/>
        </w:rPr>
        <w:t>ФИО, должность и подпись</w:t>
      </w:r>
      <w:r w:rsidRPr="00F73C1C">
        <w:rPr>
          <w:color w:val="000000"/>
          <w:sz w:val="28"/>
          <w:szCs w:val="28"/>
        </w:rPr>
        <w:tab/>
      </w:r>
    </w:p>
    <w:p w:rsidR="00BF75B6" w:rsidRPr="00F73C1C" w:rsidRDefault="00BF75B6" w:rsidP="00324E57">
      <w:pPr>
        <w:shd w:val="clear" w:color="auto" w:fill="FFFFFF"/>
        <w:tabs>
          <w:tab w:val="left" w:pos="6941"/>
        </w:tabs>
        <w:jc w:val="both"/>
        <w:rPr>
          <w:sz w:val="28"/>
          <w:szCs w:val="28"/>
        </w:rPr>
      </w:pPr>
      <w:r w:rsidRPr="00F73C1C">
        <w:rPr>
          <w:color w:val="000000"/>
          <w:sz w:val="28"/>
          <w:szCs w:val="28"/>
        </w:rPr>
        <w:t>уполномоченного лица</w:t>
      </w:r>
      <w:r w:rsidRPr="00F73C1C">
        <w:rPr>
          <w:color w:val="000000"/>
          <w:sz w:val="28"/>
          <w:szCs w:val="28"/>
        </w:rPr>
        <w:tab/>
      </w:r>
    </w:p>
    <w:p w:rsidR="00BF75B6" w:rsidRPr="00F73C1C" w:rsidRDefault="00BF75B6" w:rsidP="00324E57">
      <w:pPr>
        <w:shd w:val="clear" w:color="auto" w:fill="FFFFFF"/>
        <w:tabs>
          <w:tab w:val="left" w:pos="4944"/>
        </w:tabs>
        <w:jc w:val="both"/>
        <w:rPr>
          <w:sz w:val="28"/>
          <w:szCs w:val="28"/>
        </w:rPr>
      </w:pPr>
      <w:r w:rsidRPr="00F73C1C">
        <w:rPr>
          <w:sz w:val="28"/>
          <w:szCs w:val="28"/>
        </w:rPr>
        <w:t xml:space="preserve">Главного управления </w:t>
      </w:r>
    </w:p>
    <w:p w:rsidR="00BF75B6" w:rsidRPr="00F73C1C" w:rsidRDefault="00BF75B6" w:rsidP="00324E57">
      <w:pPr>
        <w:shd w:val="clear" w:color="auto" w:fill="FFFFFF"/>
        <w:tabs>
          <w:tab w:val="left" w:pos="4944"/>
        </w:tabs>
        <w:jc w:val="both"/>
        <w:rPr>
          <w:color w:val="000000"/>
          <w:sz w:val="28"/>
          <w:szCs w:val="28"/>
        </w:rPr>
      </w:pPr>
      <w:r w:rsidRPr="00F73C1C">
        <w:rPr>
          <w:sz w:val="28"/>
          <w:szCs w:val="28"/>
        </w:rPr>
        <w:t>организации торгов</w:t>
      </w:r>
    </w:p>
    <w:p w:rsidR="00BF75B6" w:rsidRPr="004F1174" w:rsidRDefault="00BF75B6" w:rsidP="00324E57">
      <w:pPr>
        <w:shd w:val="clear" w:color="auto" w:fill="FFFFFF"/>
        <w:tabs>
          <w:tab w:val="left" w:pos="4944"/>
        </w:tabs>
        <w:jc w:val="both"/>
        <w:rPr>
          <w:color w:val="000000"/>
          <w:sz w:val="28"/>
          <w:szCs w:val="28"/>
        </w:rPr>
      </w:pPr>
      <w:r w:rsidRPr="00F73C1C">
        <w:rPr>
          <w:color w:val="000000"/>
          <w:sz w:val="28"/>
          <w:szCs w:val="28"/>
        </w:rPr>
        <w:t>Самарской области                                  Дата регистрации и номер заявки печать</w:t>
      </w:r>
    </w:p>
    <w:p w:rsidR="00BF75B6" w:rsidRDefault="00BF75B6" w:rsidP="009E1D98">
      <w:pPr>
        <w:pStyle w:val="20"/>
        <w:spacing w:after="60" w:line="240" w:lineRule="auto"/>
        <w:jc w:val="both"/>
        <w:rPr>
          <w:sz w:val="28"/>
          <w:szCs w:val="28"/>
        </w:rPr>
      </w:pPr>
    </w:p>
    <w:p w:rsidR="00BF75B6" w:rsidRDefault="00BF75B6" w:rsidP="00324E57">
      <w:pPr>
        <w:jc w:val="right"/>
        <w:rPr>
          <w:sz w:val="28"/>
          <w:szCs w:val="28"/>
        </w:rPr>
        <w:sectPr w:rsidR="00BF75B6" w:rsidSect="00FD686F">
          <w:headerReference w:type="default" r:id="rId11"/>
          <w:footerReference w:type="first" r:id="rId12"/>
          <w:type w:val="continuous"/>
          <w:pgSz w:w="11906" w:h="16838"/>
          <w:pgMar w:top="1134" w:right="850" w:bottom="1079" w:left="1701" w:header="708" w:footer="708" w:gutter="0"/>
          <w:cols w:space="708"/>
          <w:titlePg/>
          <w:docGrid w:linePitch="360"/>
        </w:sectPr>
      </w:pPr>
    </w:p>
    <w:p w:rsidR="00BF75B6" w:rsidRPr="00183A1E" w:rsidRDefault="00BF75B6" w:rsidP="00324E57">
      <w:pPr>
        <w:jc w:val="right"/>
        <w:rPr>
          <w:sz w:val="28"/>
          <w:szCs w:val="28"/>
        </w:rPr>
      </w:pPr>
      <w:r>
        <w:rPr>
          <w:sz w:val="28"/>
          <w:szCs w:val="28"/>
        </w:rPr>
        <w:lastRenderedPageBreak/>
        <w:t>Форма № 2</w:t>
      </w:r>
    </w:p>
    <w:p w:rsidR="00BF75B6" w:rsidRDefault="00BF75B6" w:rsidP="00324E57">
      <w:pPr>
        <w:spacing w:before="600" w:after="360"/>
        <w:jc w:val="center"/>
        <w:rPr>
          <w:b/>
          <w:bCs/>
          <w:sz w:val="28"/>
          <w:szCs w:val="28"/>
        </w:rPr>
      </w:pPr>
      <w:r w:rsidRPr="0096551B">
        <w:rPr>
          <w:b/>
          <w:bCs/>
          <w:sz w:val="28"/>
          <w:szCs w:val="28"/>
        </w:rPr>
        <w:t>Сведения о наличии и квалификации лиц, имеющих право ответственного ведения горных работ</w:t>
      </w:r>
    </w:p>
    <w:tbl>
      <w:tblPr>
        <w:tblW w:w="14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790"/>
        <w:gridCol w:w="2880"/>
        <w:gridCol w:w="3060"/>
        <w:gridCol w:w="2880"/>
        <w:gridCol w:w="2612"/>
      </w:tblGrid>
      <w:tr w:rsidR="00BF75B6" w:rsidRPr="0096551B">
        <w:trPr>
          <w:trHeight w:val="567"/>
        </w:trPr>
        <w:tc>
          <w:tcPr>
            <w:tcW w:w="738" w:type="dxa"/>
            <w:vAlign w:val="center"/>
          </w:tcPr>
          <w:p w:rsidR="00BF75B6" w:rsidRPr="0096551B" w:rsidRDefault="00BF75B6" w:rsidP="0054099D">
            <w:pPr>
              <w:jc w:val="center"/>
              <w:rPr>
                <w:sz w:val="26"/>
                <w:szCs w:val="26"/>
              </w:rPr>
            </w:pPr>
            <w:r w:rsidRPr="0096551B">
              <w:rPr>
                <w:sz w:val="26"/>
                <w:szCs w:val="26"/>
              </w:rPr>
              <w:t>№</w:t>
            </w:r>
          </w:p>
          <w:p w:rsidR="00BF75B6" w:rsidRPr="0096551B" w:rsidRDefault="00BF75B6" w:rsidP="0054099D">
            <w:pPr>
              <w:jc w:val="center"/>
              <w:rPr>
                <w:sz w:val="26"/>
                <w:szCs w:val="26"/>
              </w:rPr>
            </w:pPr>
            <w:proofErr w:type="gramStart"/>
            <w:r w:rsidRPr="0096551B">
              <w:rPr>
                <w:sz w:val="26"/>
                <w:szCs w:val="26"/>
              </w:rPr>
              <w:t>п</w:t>
            </w:r>
            <w:proofErr w:type="gramEnd"/>
            <w:r w:rsidRPr="0096551B">
              <w:rPr>
                <w:sz w:val="26"/>
                <w:szCs w:val="26"/>
              </w:rPr>
              <w:t>/п</w:t>
            </w:r>
          </w:p>
        </w:tc>
        <w:tc>
          <w:tcPr>
            <w:tcW w:w="2790" w:type="dxa"/>
            <w:vAlign w:val="center"/>
          </w:tcPr>
          <w:p w:rsidR="00BF75B6" w:rsidRPr="0096551B" w:rsidRDefault="00BF75B6" w:rsidP="0054099D">
            <w:pPr>
              <w:jc w:val="center"/>
              <w:rPr>
                <w:sz w:val="26"/>
                <w:szCs w:val="26"/>
              </w:rPr>
            </w:pPr>
            <w:r w:rsidRPr="0096551B">
              <w:rPr>
                <w:sz w:val="26"/>
                <w:szCs w:val="26"/>
              </w:rPr>
              <w:t>Занимаемая должность</w:t>
            </w:r>
          </w:p>
        </w:tc>
        <w:tc>
          <w:tcPr>
            <w:tcW w:w="2880" w:type="dxa"/>
            <w:vAlign w:val="center"/>
          </w:tcPr>
          <w:p w:rsidR="00BF75B6" w:rsidRPr="0096551B" w:rsidRDefault="00BF75B6" w:rsidP="0054099D">
            <w:pPr>
              <w:jc w:val="center"/>
              <w:rPr>
                <w:sz w:val="26"/>
                <w:szCs w:val="26"/>
              </w:rPr>
            </w:pPr>
          </w:p>
          <w:p w:rsidR="00BF75B6" w:rsidRPr="0096551B" w:rsidRDefault="00BF75B6" w:rsidP="0054099D">
            <w:pPr>
              <w:jc w:val="center"/>
              <w:rPr>
                <w:sz w:val="26"/>
                <w:szCs w:val="26"/>
              </w:rPr>
            </w:pPr>
            <w:r w:rsidRPr="0096551B">
              <w:rPr>
                <w:sz w:val="26"/>
                <w:szCs w:val="26"/>
              </w:rPr>
              <w:t>Фамилия, имя, отчество</w:t>
            </w:r>
          </w:p>
          <w:p w:rsidR="00BF75B6" w:rsidRPr="0096551B" w:rsidRDefault="00BF75B6" w:rsidP="0054099D">
            <w:pPr>
              <w:jc w:val="center"/>
              <w:rPr>
                <w:sz w:val="26"/>
                <w:szCs w:val="26"/>
              </w:rPr>
            </w:pPr>
          </w:p>
        </w:tc>
        <w:tc>
          <w:tcPr>
            <w:tcW w:w="3060" w:type="dxa"/>
            <w:vAlign w:val="center"/>
          </w:tcPr>
          <w:p w:rsidR="00BF75B6" w:rsidRPr="0096551B" w:rsidRDefault="00BF75B6" w:rsidP="0054099D">
            <w:pPr>
              <w:jc w:val="center"/>
              <w:rPr>
                <w:sz w:val="26"/>
                <w:szCs w:val="26"/>
              </w:rPr>
            </w:pPr>
            <w:r w:rsidRPr="0096551B">
              <w:rPr>
                <w:sz w:val="26"/>
                <w:szCs w:val="26"/>
              </w:rPr>
              <w:t>Образование и  специальность</w:t>
            </w:r>
          </w:p>
        </w:tc>
        <w:tc>
          <w:tcPr>
            <w:tcW w:w="2880" w:type="dxa"/>
            <w:vAlign w:val="center"/>
          </w:tcPr>
          <w:p w:rsidR="00BF75B6" w:rsidRPr="0096551B" w:rsidRDefault="00BF75B6" w:rsidP="0054099D">
            <w:pPr>
              <w:jc w:val="center"/>
              <w:rPr>
                <w:sz w:val="26"/>
                <w:szCs w:val="26"/>
              </w:rPr>
            </w:pPr>
            <w:r w:rsidRPr="0096551B">
              <w:rPr>
                <w:sz w:val="26"/>
                <w:szCs w:val="26"/>
              </w:rPr>
              <w:t>Стаж работы по профилю</w:t>
            </w:r>
            <w:r>
              <w:rPr>
                <w:sz w:val="26"/>
                <w:szCs w:val="26"/>
              </w:rPr>
              <w:t xml:space="preserve"> </w:t>
            </w:r>
            <w:r w:rsidRPr="0096551B">
              <w:rPr>
                <w:sz w:val="26"/>
                <w:szCs w:val="26"/>
              </w:rPr>
              <w:t>занимаемой должности</w:t>
            </w:r>
          </w:p>
        </w:tc>
        <w:tc>
          <w:tcPr>
            <w:tcW w:w="2612" w:type="dxa"/>
            <w:vAlign w:val="center"/>
          </w:tcPr>
          <w:p w:rsidR="00BF75B6" w:rsidRPr="0096551B" w:rsidRDefault="00BF75B6" w:rsidP="0054099D">
            <w:pPr>
              <w:jc w:val="center"/>
              <w:rPr>
                <w:sz w:val="26"/>
                <w:szCs w:val="26"/>
              </w:rPr>
            </w:pPr>
            <w:r w:rsidRPr="0096551B">
              <w:rPr>
                <w:sz w:val="26"/>
                <w:szCs w:val="26"/>
              </w:rPr>
              <w:t>Примечание</w:t>
            </w:r>
          </w:p>
        </w:tc>
      </w:tr>
      <w:tr w:rsidR="00BF75B6" w:rsidRPr="009D4177">
        <w:trPr>
          <w:trHeight w:val="310"/>
        </w:trPr>
        <w:tc>
          <w:tcPr>
            <w:tcW w:w="14960" w:type="dxa"/>
            <w:gridSpan w:val="6"/>
          </w:tcPr>
          <w:p w:rsidR="00BF75B6" w:rsidRPr="009D4177" w:rsidRDefault="00BF75B6" w:rsidP="0054099D">
            <w:pPr>
              <w:jc w:val="center"/>
              <w:rPr>
                <w:sz w:val="28"/>
                <w:szCs w:val="28"/>
              </w:rPr>
            </w:pPr>
            <w:r w:rsidRPr="009D4177">
              <w:rPr>
                <w:sz w:val="28"/>
                <w:szCs w:val="28"/>
              </w:rPr>
              <w:t xml:space="preserve">I. В штате </w:t>
            </w:r>
            <w:r>
              <w:rPr>
                <w:sz w:val="28"/>
                <w:szCs w:val="28"/>
              </w:rPr>
              <w:t>З</w:t>
            </w:r>
            <w:r w:rsidRPr="009D4177">
              <w:rPr>
                <w:sz w:val="28"/>
                <w:szCs w:val="28"/>
              </w:rPr>
              <w:t>аявителя</w:t>
            </w:r>
          </w:p>
        </w:tc>
      </w:tr>
      <w:tr w:rsidR="00BF75B6" w:rsidRPr="00A8523B">
        <w:trPr>
          <w:trHeight w:val="310"/>
        </w:trPr>
        <w:tc>
          <w:tcPr>
            <w:tcW w:w="738" w:type="dxa"/>
          </w:tcPr>
          <w:p w:rsidR="00BF75B6" w:rsidRPr="00A8523B" w:rsidRDefault="00BF75B6" w:rsidP="0054099D">
            <w:pPr>
              <w:jc w:val="center"/>
              <w:rPr>
                <w:sz w:val="26"/>
                <w:szCs w:val="26"/>
              </w:rPr>
            </w:pPr>
          </w:p>
          <w:p w:rsidR="00BF75B6" w:rsidRPr="00A8523B" w:rsidRDefault="00BF75B6" w:rsidP="0054099D">
            <w:pPr>
              <w:jc w:val="center"/>
              <w:rPr>
                <w:sz w:val="26"/>
                <w:szCs w:val="26"/>
              </w:rPr>
            </w:pPr>
          </w:p>
        </w:tc>
        <w:tc>
          <w:tcPr>
            <w:tcW w:w="2790" w:type="dxa"/>
          </w:tcPr>
          <w:p w:rsidR="00BF75B6" w:rsidRPr="00A8523B" w:rsidRDefault="00BF75B6" w:rsidP="0054099D">
            <w:pPr>
              <w:jc w:val="center"/>
              <w:rPr>
                <w:sz w:val="26"/>
                <w:szCs w:val="26"/>
              </w:rPr>
            </w:pPr>
          </w:p>
        </w:tc>
        <w:tc>
          <w:tcPr>
            <w:tcW w:w="2880" w:type="dxa"/>
          </w:tcPr>
          <w:p w:rsidR="00BF75B6" w:rsidRPr="00A8523B" w:rsidRDefault="00BF75B6" w:rsidP="0054099D">
            <w:pPr>
              <w:jc w:val="center"/>
              <w:rPr>
                <w:sz w:val="26"/>
                <w:szCs w:val="26"/>
              </w:rPr>
            </w:pPr>
          </w:p>
        </w:tc>
        <w:tc>
          <w:tcPr>
            <w:tcW w:w="3060" w:type="dxa"/>
          </w:tcPr>
          <w:p w:rsidR="00BF75B6" w:rsidRPr="00A8523B" w:rsidRDefault="00BF75B6" w:rsidP="0054099D">
            <w:pPr>
              <w:jc w:val="center"/>
              <w:rPr>
                <w:sz w:val="26"/>
                <w:szCs w:val="26"/>
              </w:rPr>
            </w:pPr>
          </w:p>
        </w:tc>
        <w:tc>
          <w:tcPr>
            <w:tcW w:w="2880" w:type="dxa"/>
          </w:tcPr>
          <w:p w:rsidR="00BF75B6" w:rsidRPr="00A8523B" w:rsidRDefault="00BF75B6" w:rsidP="0054099D">
            <w:pPr>
              <w:jc w:val="center"/>
              <w:rPr>
                <w:sz w:val="26"/>
                <w:szCs w:val="26"/>
              </w:rPr>
            </w:pPr>
          </w:p>
        </w:tc>
        <w:tc>
          <w:tcPr>
            <w:tcW w:w="2612" w:type="dxa"/>
          </w:tcPr>
          <w:p w:rsidR="00BF75B6" w:rsidRPr="00A8523B" w:rsidRDefault="00BF75B6" w:rsidP="0054099D">
            <w:pPr>
              <w:jc w:val="center"/>
              <w:rPr>
                <w:sz w:val="26"/>
                <w:szCs w:val="26"/>
              </w:rPr>
            </w:pPr>
          </w:p>
        </w:tc>
      </w:tr>
      <w:tr w:rsidR="00BF75B6" w:rsidRPr="00A8523B">
        <w:tc>
          <w:tcPr>
            <w:tcW w:w="738" w:type="dxa"/>
          </w:tcPr>
          <w:p w:rsidR="00BF75B6" w:rsidRPr="00A8523B" w:rsidRDefault="00BF75B6" w:rsidP="0054099D">
            <w:pPr>
              <w:jc w:val="center"/>
              <w:rPr>
                <w:sz w:val="26"/>
                <w:szCs w:val="26"/>
              </w:rPr>
            </w:pPr>
          </w:p>
          <w:p w:rsidR="00BF75B6" w:rsidRPr="00A8523B" w:rsidRDefault="00BF75B6" w:rsidP="0054099D">
            <w:pPr>
              <w:jc w:val="center"/>
              <w:rPr>
                <w:sz w:val="26"/>
                <w:szCs w:val="26"/>
              </w:rPr>
            </w:pPr>
          </w:p>
        </w:tc>
        <w:tc>
          <w:tcPr>
            <w:tcW w:w="2790" w:type="dxa"/>
          </w:tcPr>
          <w:p w:rsidR="00BF75B6" w:rsidRPr="00A8523B" w:rsidRDefault="00BF75B6" w:rsidP="0054099D">
            <w:pPr>
              <w:jc w:val="center"/>
              <w:rPr>
                <w:sz w:val="26"/>
                <w:szCs w:val="26"/>
              </w:rPr>
            </w:pPr>
          </w:p>
        </w:tc>
        <w:tc>
          <w:tcPr>
            <w:tcW w:w="2880" w:type="dxa"/>
          </w:tcPr>
          <w:p w:rsidR="00BF75B6" w:rsidRPr="00A8523B" w:rsidRDefault="00BF75B6" w:rsidP="0054099D">
            <w:pPr>
              <w:jc w:val="center"/>
              <w:rPr>
                <w:sz w:val="26"/>
                <w:szCs w:val="26"/>
              </w:rPr>
            </w:pPr>
          </w:p>
        </w:tc>
        <w:tc>
          <w:tcPr>
            <w:tcW w:w="3060" w:type="dxa"/>
          </w:tcPr>
          <w:p w:rsidR="00BF75B6" w:rsidRPr="00A8523B" w:rsidRDefault="00BF75B6" w:rsidP="0054099D">
            <w:pPr>
              <w:jc w:val="center"/>
              <w:rPr>
                <w:sz w:val="26"/>
                <w:szCs w:val="26"/>
              </w:rPr>
            </w:pPr>
          </w:p>
        </w:tc>
        <w:tc>
          <w:tcPr>
            <w:tcW w:w="2880" w:type="dxa"/>
          </w:tcPr>
          <w:p w:rsidR="00BF75B6" w:rsidRPr="00A8523B" w:rsidRDefault="00BF75B6" w:rsidP="0054099D">
            <w:pPr>
              <w:jc w:val="center"/>
              <w:rPr>
                <w:sz w:val="26"/>
                <w:szCs w:val="26"/>
              </w:rPr>
            </w:pPr>
          </w:p>
        </w:tc>
        <w:tc>
          <w:tcPr>
            <w:tcW w:w="2612" w:type="dxa"/>
          </w:tcPr>
          <w:p w:rsidR="00BF75B6" w:rsidRPr="00A8523B" w:rsidRDefault="00BF75B6" w:rsidP="0054099D">
            <w:pPr>
              <w:jc w:val="center"/>
              <w:rPr>
                <w:sz w:val="26"/>
                <w:szCs w:val="26"/>
              </w:rPr>
            </w:pPr>
          </w:p>
        </w:tc>
      </w:tr>
      <w:tr w:rsidR="00BF75B6" w:rsidRPr="009D4177">
        <w:tc>
          <w:tcPr>
            <w:tcW w:w="14960" w:type="dxa"/>
            <w:gridSpan w:val="6"/>
          </w:tcPr>
          <w:p w:rsidR="00BF75B6" w:rsidRPr="009D4177" w:rsidRDefault="00BF75B6" w:rsidP="0054099D">
            <w:pPr>
              <w:jc w:val="center"/>
              <w:rPr>
                <w:sz w:val="28"/>
                <w:szCs w:val="28"/>
              </w:rPr>
            </w:pPr>
            <w:r>
              <w:rPr>
                <w:sz w:val="28"/>
                <w:szCs w:val="28"/>
              </w:rPr>
              <w:t>II. Привлекаемые</w:t>
            </w:r>
          </w:p>
        </w:tc>
      </w:tr>
      <w:tr w:rsidR="00BF75B6" w:rsidRPr="00A8523B">
        <w:tc>
          <w:tcPr>
            <w:tcW w:w="738" w:type="dxa"/>
          </w:tcPr>
          <w:p w:rsidR="00BF75B6" w:rsidRPr="00A8523B" w:rsidRDefault="00BF75B6" w:rsidP="0054099D">
            <w:pPr>
              <w:jc w:val="center"/>
              <w:rPr>
                <w:sz w:val="26"/>
                <w:szCs w:val="26"/>
              </w:rPr>
            </w:pPr>
          </w:p>
          <w:p w:rsidR="00BF75B6" w:rsidRPr="00A8523B" w:rsidRDefault="00BF75B6" w:rsidP="0054099D">
            <w:pPr>
              <w:jc w:val="center"/>
              <w:rPr>
                <w:sz w:val="26"/>
                <w:szCs w:val="26"/>
              </w:rPr>
            </w:pPr>
          </w:p>
        </w:tc>
        <w:tc>
          <w:tcPr>
            <w:tcW w:w="2790" w:type="dxa"/>
          </w:tcPr>
          <w:p w:rsidR="00BF75B6" w:rsidRPr="00A8523B" w:rsidRDefault="00BF75B6" w:rsidP="0054099D">
            <w:pPr>
              <w:jc w:val="center"/>
              <w:rPr>
                <w:sz w:val="26"/>
                <w:szCs w:val="26"/>
              </w:rPr>
            </w:pPr>
          </w:p>
        </w:tc>
        <w:tc>
          <w:tcPr>
            <w:tcW w:w="2880" w:type="dxa"/>
          </w:tcPr>
          <w:p w:rsidR="00BF75B6" w:rsidRPr="00A8523B" w:rsidRDefault="00BF75B6" w:rsidP="0054099D">
            <w:pPr>
              <w:jc w:val="center"/>
              <w:rPr>
                <w:sz w:val="26"/>
                <w:szCs w:val="26"/>
              </w:rPr>
            </w:pPr>
          </w:p>
        </w:tc>
        <w:tc>
          <w:tcPr>
            <w:tcW w:w="3060" w:type="dxa"/>
          </w:tcPr>
          <w:p w:rsidR="00BF75B6" w:rsidRPr="00A8523B" w:rsidRDefault="00BF75B6" w:rsidP="0054099D">
            <w:pPr>
              <w:jc w:val="center"/>
              <w:rPr>
                <w:sz w:val="26"/>
                <w:szCs w:val="26"/>
              </w:rPr>
            </w:pPr>
          </w:p>
        </w:tc>
        <w:tc>
          <w:tcPr>
            <w:tcW w:w="2880" w:type="dxa"/>
          </w:tcPr>
          <w:p w:rsidR="00BF75B6" w:rsidRPr="00A8523B" w:rsidRDefault="00BF75B6" w:rsidP="0054099D">
            <w:pPr>
              <w:jc w:val="center"/>
              <w:rPr>
                <w:sz w:val="26"/>
                <w:szCs w:val="26"/>
              </w:rPr>
            </w:pPr>
          </w:p>
        </w:tc>
        <w:tc>
          <w:tcPr>
            <w:tcW w:w="2612" w:type="dxa"/>
          </w:tcPr>
          <w:p w:rsidR="00BF75B6" w:rsidRPr="00A8523B" w:rsidRDefault="00BF75B6" w:rsidP="0054099D">
            <w:pPr>
              <w:jc w:val="center"/>
              <w:rPr>
                <w:sz w:val="26"/>
                <w:szCs w:val="26"/>
              </w:rPr>
            </w:pPr>
          </w:p>
        </w:tc>
      </w:tr>
      <w:tr w:rsidR="00BF75B6" w:rsidRPr="00A8523B">
        <w:tc>
          <w:tcPr>
            <w:tcW w:w="738" w:type="dxa"/>
          </w:tcPr>
          <w:p w:rsidR="00BF75B6" w:rsidRPr="00A8523B" w:rsidRDefault="00BF75B6" w:rsidP="0054099D">
            <w:pPr>
              <w:jc w:val="center"/>
              <w:rPr>
                <w:sz w:val="26"/>
                <w:szCs w:val="26"/>
              </w:rPr>
            </w:pPr>
          </w:p>
          <w:p w:rsidR="00BF75B6" w:rsidRPr="00A8523B" w:rsidRDefault="00BF75B6" w:rsidP="0054099D">
            <w:pPr>
              <w:jc w:val="center"/>
              <w:rPr>
                <w:sz w:val="26"/>
                <w:szCs w:val="26"/>
              </w:rPr>
            </w:pPr>
          </w:p>
        </w:tc>
        <w:tc>
          <w:tcPr>
            <w:tcW w:w="2790" w:type="dxa"/>
          </w:tcPr>
          <w:p w:rsidR="00BF75B6" w:rsidRPr="00A8523B" w:rsidRDefault="00BF75B6" w:rsidP="0054099D">
            <w:pPr>
              <w:jc w:val="center"/>
              <w:rPr>
                <w:sz w:val="26"/>
                <w:szCs w:val="26"/>
              </w:rPr>
            </w:pPr>
          </w:p>
        </w:tc>
        <w:tc>
          <w:tcPr>
            <w:tcW w:w="2880" w:type="dxa"/>
          </w:tcPr>
          <w:p w:rsidR="00BF75B6" w:rsidRPr="00A8523B" w:rsidRDefault="00BF75B6" w:rsidP="0054099D">
            <w:pPr>
              <w:jc w:val="center"/>
              <w:rPr>
                <w:sz w:val="26"/>
                <w:szCs w:val="26"/>
              </w:rPr>
            </w:pPr>
          </w:p>
        </w:tc>
        <w:tc>
          <w:tcPr>
            <w:tcW w:w="3060" w:type="dxa"/>
          </w:tcPr>
          <w:p w:rsidR="00BF75B6" w:rsidRPr="00A8523B" w:rsidRDefault="00BF75B6" w:rsidP="0054099D">
            <w:pPr>
              <w:jc w:val="center"/>
              <w:rPr>
                <w:sz w:val="26"/>
                <w:szCs w:val="26"/>
              </w:rPr>
            </w:pPr>
          </w:p>
        </w:tc>
        <w:tc>
          <w:tcPr>
            <w:tcW w:w="2880" w:type="dxa"/>
          </w:tcPr>
          <w:p w:rsidR="00BF75B6" w:rsidRPr="00A8523B" w:rsidRDefault="00BF75B6" w:rsidP="0054099D">
            <w:pPr>
              <w:jc w:val="center"/>
              <w:rPr>
                <w:sz w:val="26"/>
                <w:szCs w:val="26"/>
              </w:rPr>
            </w:pPr>
          </w:p>
        </w:tc>
        <w:tc>
          <w:tcPr>
            <w:tcW w:w="2612" w:type="dxa"/>
          </w:tcPr>
          <w:p w:rsidR="00BF75B6" w:rsidRPr="00A8523B" w:rsidRDefault="00BF75B6" w:rsidP="0054099D">
            <w:pPr>
              <w:jc w:val="center"/>
              <w:rPr>
                <w:sz w:val="26"/>
                <w:szCs w:val="26"/>
              </w:rPr>
            </w:pPr>
          </w:p>
        </w:tc>
      </w:tr>
    </w:tbl>
    <w:p w:rsidR="00BF75B6" w:rsidRDefault="00BF75B6" w:rsidP="005D2828">
      <w:pPr>
        <w:spacing w:before="720"/>
        <w:jc w:val="both"/>
        <w:rPr>
          <w:sz w:val="28"/>
          <w:szCs w:val="28"/>
        </w:rPr>
      </w:pPr>
      <w:r>
        <w:rPr>
          <w:sz w:val="28"/>
          <w:szCs w:val="28"/>
        </w:rPr>
        <w:t>Должность  _____________________________ Ф.И.О.</w:t>
      </w:r>
    </w:p>
    <w:p w:rsidR="00BF75B6" w:rsidRDefault="00BF75B6" w:rsidP="005D2828">
      <w:pPr>
        <w:ind w:firstLine="708"/>
        <w:jc w:val="both"/>
      </w:pPr>
      <w:r w:rsidRPr="00647FF5">
        <w:t xml:space="preserve">М.П. </w:t>
      </w:r>
      <w:r w:rsidRPr="00647FF5">
        <w:tab/>
      </w:r>
      <w:r w:rsidRPr="00647FF5">
        <w:tab/>
      </w:r>
      <w:r>
        <w:tab/>
      </w:r>
      <w:r w:rsidRPr="00647FF5">
        <w:t>подпись</w:t>
      </w:r>
    </w:p>
    <w:p w:rsidR="00BF75B6" w:rsidRDefault="00BF75B6" w:rsidP="005D2828">
      <w:pPr>
        <w:ind w:firstLine="708"/>
        <w:jc w:val="both"/>
      </w:pPr>
    </w:p>
    <w:p w:rsidR="00BF75B6" w:rsidRDefault="00BF75B6" w:rsidP="005D2828">
      <w:pPr>
        <w:ind w:firstLine="708"/>
        <w:jc w:val="both"/>
      </w:pPr>
    </w:p>
    <w:p w:rsidR="00BF75B6" w:rsidRDefault="00BF75B6" w:rsidP="005D2828">
      <w:pPr>
        <w:ind w:firstLine="708"/>
        <w:jc w:val="both"/>
      </w:pPr>
    </w:p>
    <w:p w:rsidR="00BF75B6" w:rsidRDefault="00BF75B6" w:rsidP="005D2828">
      <w:pPr>
        <w:ind w:firstLine="708"/>
        <w:jc w:val="both"/>
      </w:pPr>
    </w:p>
    <w:p w:rsidR="00BF75B6" w:rsidRDefault="00BF75B6" w:rsidP="005D2828">
      <w:pPr>
        <w:ind w:firstLine="708"/>
        <w:jc w:val="both"/>
      </w:pPr>
    </w:p>
    <w:p w:rsidR="00BF75B6" w:rsidRDefault="00BF75B6" w:rsidP="005D2828">
      <w:pPr>
        <w:ind w:firstLine="708"/>
        <w:jc w:val="both"/>
      </w:pPr>
    </w:p>
    <w:p w:rsidR="00BF75B6" w:rsidRDefault="00BF75B6" w:rsidP="005D2828">
      <w:pPr>
        <w:ind w:firstLine="708"/>
        <w:jc w:val="both"/>
      </w:pPr>
    </w:p>
    <w:p w:rsidR="00BF75B6" w:rsidRDefault="00BF75B6" w:rsidP="00AF3055">
      <w:pPr>
        <w:jc w:val="right"/>
        <w:rPr>
          <w:sz w:val="28"/>
          <w:szCs w:val="28"/>
        </w:rPr>
      </w:pPr>
      <w:r>
        <w:rPr>
          <w:sz w:val="28"/>
          <w:szCs w:val="28"/>
        </w:rPr>
        <w:lastRenderedPageBreak/>
        <w:t>Форма № 3</w:t>
      </w:r>
    </w:p>
    <w:p w:rsidR="00BF75B6" w:rsidRDefault="00BF75B6" w:rsidP="00AF3055">
      <w:pPr>
        <w:jc w:val="right"/>
        <w:rPr>
          <w:sz w:val="28"/>
          <w:szCs w:val="28"/>
        </w:rPr>
      </w:pPr>
    </w:p>
    <w:p w:rsidR="00BF75B6" w:rsidRDefault="00BF75B6" w:rsidP="00AF3055">
      <w:pPr>
        <w:jc w:val="right"/>
        <w:rPr>
          <w:sz w:val="28"/>
          <w:szCs w:val="28"/>
        </w:rPr>
      </w:pPr>
    </w:p>
    <w:p w:rsidR="00BF75B6" w:rsidRDefault="00BF75B6" w:rsidP="00AF3055">
      <w:pPr>
        <w:jc w:val="center"/>
        <w:rPr>
          <w:b/>
          <w:bCs/>
          <w:sz w:val="28"/>
          <w:szCs w:val="28"/>
        </w:rPr>
      </w:pPr>
      <w:r w:rsidRPr="00E751F8">
        <w:rPr>
          <w:b/>
          <w:bCs/>
          <w:sz w:val="28"/>
          <w:szCs w:val="28"/>
        </w:rPr>
        <w:t>Сведения о наличии и категориях основных спе</w:t>
      </w:r>
      <w:r>
        <w:rPr>
          <w:b/>
          <w:bCs/>
          <w:sz w:val="28"/>
          <w:szCs w:val="28"/>
        </w:rPr>
        <w:t>циальностей рабочих и служащих,</w:t>
      </w:r>
    </w:p>
    <w:p w:rsidR="00BF75B6" w:rsidRDefault="00BF75B6" w:rsidP="00AF3055">
      <w:pPr>
        <w:spacing w:after="360"/>
        <w:jc w:val="center"/>
        <w:rPr>
          <w:b/>
          <w:bCs/>
          <w:sz w:val="28"/>
          <w:szCs w:val="28"/>
        </w:rPr>
      </w:pPr>
      <w:r w:rsidRPr="00E751F8">
        <w:rPr>
          <w:b/>
          <w:bCs/>
          <w:sz w:val="28"/>
          <w:szCs w:val="28"/>
        </w:rPr>
        <w:t>связанных с деятельностью</w:t>
      </w:r>
      <w:r>
        <w:rPr>
          <w:b/>
          <w:bCs/>
          <w:sz w:val="28"/>
          <w:szCs w:val="28"/>
        </w:rPr>
        <w:t xml:space="preserve"> </w:t>
      </w:r>
      <w:r w:rsidRPr="00E751F8">
        <w:rPr>
          <w:b/>
          <w:bCs/>
          <w:sz w:val="28"/>
          <w:szCs w:val="28"/>
        </w:rPr>
        <w:t>на участке недр</w:t>
      </w:r>
    </w:p>
    <w:tbl>
      <w:tblPr>
        <w:tblW w:w="148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06"/>
        <w:gridCol w:w="2268"/>
        <w:gridCol w:w="1262"/>
        <w:gridCol w:w="2398"/>
        <w:gridCol w:w="2071"/>
        <w:gridCol w:w="2225"/>
      </w:tblGrid>
      <w:tr w:rsidR="00BF75B6" w:rsidRPr="00183A1E">
        <w:trPr>
          <w:trHeight w:val="380"/>
        </w:trPr>
        <w:tc>
          <w:tcPr>
            <w:tcW w:w="738" w:type="dxa"/>
            <w:vMerge w:val="restart"/>
            <w:vAlign w:val="center"/>
          </w:tcPr>
          <w:p w:rsidR="00BF75B6" w:rsidRPr="00183A1E" w:rsidRDefault="00BF75B6" w:rsidP="005C69E7">
            <w:pPr>
              <w:jc w:val="center"/>
              <w:rPr>
                <w:sz w:val="26"/>
                <w:szCs w:val="26"/>
              </w:rPr>
            </w:pPr>
            <w:r w:rsidRPr="00183A1E">
              <w:rPr>
                <w:sz w:val="26"/>
                <w:szCs w:val="26"/>
              </w:rPr>
              <w:t>№</w:t>
            </w:r>
          </w:p>
          <w:p w:rsidR="00BF75B6" w:rsidRPr="00183A1E" w:rsidRDefault="00BF75B6" w:rsidP="005C69E7">
            <w:pPr>
              <w:jc w:val="center"/>
              <w:rPr>
                <w:sz w:val="26"/>
                <w:szCs w:val="26"/>
              </w:rPr>
            </w:pPr>
            <w:proofErr w:type="gramStart"/>
            <w:r w:rsidRPr="00183A1E">
              <w:rPr>
                <w:sz w:val="26"/>
                <w:szCs w:val="26"/>
              </w:rPr>
              <w:t>п</w:t>
            </w:r>
            <w:proofErr w:type="gramEnd"/>
            <w:r w:rsidRPr="00183A1E">
              <w:rPr>
                <w:sz w:val="26"/>
                <w:szCs w:val="26"/>
              </w:rPr>
              <w:t>/п</w:t>
            </w:r>
          </w:p>
        </w:tc>
        <w:tc>
          <w:tcPr>
            <w:tcW w:w="3906" w:type="dxa"/>
            <w:vMerge w:val="restart"/>
            <w:vAlign w:val="center"/>
          </w:tcPr>
          <w:p w:rsidR="00BF75B6" w:rsidRPr="00183A1E" w:rsidRDefault="00BF75B6" w:rsidP="005C69E7">
            <w:pPr>
              <w:jc w:val="center"/>
              <w:rPr>
                <w:sz w:val="26"/>
                <w:szCs w:val="26"/>
              </w:rPr>
            </w:pPr>
            <w:r w:rsidRPr="00183A1E">
              <w:rPr>
                <w:sz w:val="26"/>
                <w:szCs w:val="26"/>
              </w:rPr>
              <w:t>Специальность</w:t>
            </w:r>
          </w:p>
        </w:tc>
        <w:tc>
          <w:tcPr>
            <w:tcW w:w="2268" w:type="dxa"/>
            <w:vMerge w:val="restart"/>
            <w:vAlign w:val="center"/>
          </w:tcPr>
          <w:p w:rsidR="00BF75B6" w:rsidRPr="00183A1E" w:rsidRDefault="00BF75B6" w:rsidP="005C69E7">
            <w:pPr>
              <w:jc w:val="center"/>
              <w:rPr>
                <w:sz w:val="26"/>
                <w:szCs w:val="26"/>
              </w:rPr>
            </w:pPr>
            <w:r w:rsidRPr="00183A1E">
              <w:rPr>
                <w:sz w:val="26"/>
                <w:szCs w:val="26"/>
              </w:rPr>
              <w:t>Разряд, квалификация</w:t>
            </w:r>
          </w:p>
        </w:tc>
        <w:tc>
          <w:tcPr>
            <w:tcW w:w="1262" w:type="dxa"/>
            <w:vMerge w:val="restart"/>
            <w:vAlign w:val="center"/>
          </w:tcPr>
          <w:p w:rsidR="00BF75B6" w:rsidRPr="00183A1E" w:rsidRDefault="00BF75B6" w:rsidP="005C69E7">
            <w:pPr>
              <w:jc w:val="center"/>
              <w:rPr>
                <w:sz w:val="26"/>
                <w:szCs w:val="26"/>
              </w:rPr>
            </w:pPr>
            <w:r w:rsidRPr="00183A1E">
              <w:rPr>
                <w:sz w:val="26"/>
                <w:szCs w:val="26"/>
              </w:rPr>
              <w:t>Кол-во</w:t>
            </w:r>
          </w:p>
        </w:tc>
        <w:tc>
          <w:tcPr>
            <w:tcW w:w="4469" w:type="dxa"/>
            <w:gridSpan w:val="2"/>
            <w:vAlign w:val="center"/>
          </w:tcPr>
          <w:p w:rsidR="00BF75B6" w:rsidRPr="00183A1E" w:rsidRDefault="00BF75B6" w:rsidP="005C69E7">
            <w:pPr>
              <w:jc w:val="center"/>
              <w:rPr>
                <w:sz w:val="26"/>
                <w:szCs w:val="26"/>
              </w:rPr>
            </w:pPr>
            <w:r w:rsidRPr="00183A1E">
              <w:rPr>
                <w:sz w:val="26"/>
                <w:szCs w:val="26"/>
              </w:rPr>
              <w:t>Средний стаж работы по специальности</w:t>
            </w:r>
          </w:p>
        </w:tc>
        <w:tc>
          <w:tcPr>
            <w:tcW w:w="2225" w:type="dxa"/>
            <w:vMerge w:val="restart"/>
          </w:tcPr>
          <w:p w:rsidR="00BF75B6" w:rsidRPr="00183A1E" w:rsidRDefault="00BF75B6" w:rsidP="005C69E7">
            <w:pPr>
              <w:jc w:val="center"/>
              <w:rPr>
                <w:sz w:val="26"/>
                <w:szCs w:val="26"/>
              </w:rPr>
            </w:pPr>
            <w:r w:rsidRPr="00183A1E">
              <w:rPr>
                <w:sz w:val="26"/>
                <w:szCs w:val="26"/>
              </w:rPr>
              <w:t xml:space="preserve">Наличие документов, связанных с деятельностью на </w:t>
            </w:r>
            <w:r>
              <w:rPr>
                <w:sz w:val="26"/>
                <w:szCs w:val="26"/>
              </w:rPr>
              <w:t>участке недр</w:t>
            </w:r>
            <w:r w:rsidRPr="00183A1E">
              <w:rPr>
                <w:sz w:val="26"/>
                <w:szCs w:val="26"/>
              </w:rPr>
              <w:t>*</w:t>
            </w:r>
          </w:p>
        </w:tc>
      </w:tr>
      <w:tr w:rsidR="00BF75B6" w:rsidRPr="00A8523B">
        <w:trPr>
          <w:trHeight w:val="380"/>
        </w:trPr>
        <w:tc>
          <w:tcPr>
            <w:tcW w:w="738" w:type="dxa"/>
            <w:vMerge/>
            <w:vAlign w:val="center"/>
          </w:tcPr>
          <w:p w:rsidR="00BF75B6" w:rsidRPr="00114707" w:rsidRDefault="00BF75B6" w:rsidP="005C69E7">
            <w:pPr>
              <w:jc w:val="center"/>
            </w:pPr>
          </w:p>
        </w:tc>
        <w:tc>
          <w:tcPr>
            <w:tcW w:w="3906" w:type="dxa"/>
            <w:vMerge/>
            <w:vAlign w:val="center"/>
          </w:tcPr>
          <w:p w:rsidR="00BF75B6" w:rsidRDefault="00BF75B6" w:rsidP="005C69E7">
            <w:pPr>
              <w:jc w:val="center"/>
            </w:pPr>
          </w:p>
        </w:tc>
        <w:tc>
          <w:tcPr>
            <w:tcW w:w="2268" w:type="dxa"/>
            <w:vMerge/>
            <w:vAlign w:val="center"/>
          </w:tcPr>
          <w:p w:rsidR="00BF75B6" w:rsidRDefault="00BF75B6" w:rsidP="005C69E7">
            <w:pPr>
              <w:jc w:val="center"/>
            </w:pPr>
          </w:p>
        </w:tc>
        <w:tc>
          <w:tcPr>
            <w:tcW w:w="1262" w:type="dxa"/>
            <w:vMerge/>
            <w:vAlign w:val="center"/>
          </w:tcPr>
          <w:p w:rsidR="00BF75B6" w:rsidRDefault="00BF75B6" w:rsidP="005C69E7">
            <w:pPr>
              <w:jc w:val="center"/>
            </w:pPr>
          </w:p>
        </w:tc>
        <w:tc>
          <w:tcPr>
            <w:tcW w:w="2398" w:type="dxa"/>
            <w:vAlign w:val="center"/>
          </w:tcPr>
          <w:p w:rsidR="00BF75B6" w:rsidRPr="00183A1E" w:rsidRDefault="00BF75B6" w:rsidP="005C69E7">
            <w:pPr>
              <w:jc w:val="center"/>
              <w:rPr>
                <w:sz w:val="26"/>
                <w:szCs w:val="26"/>
              </w:rPr>
            </w:pPr>
            <w:r w:rsidRPr="00183A1E">
              <w:rPr>
                <w:sz w:val="26"/>
                <w:szCs w:val="26"/>
              </w:rPr>
              <w:t>общий</w:t>
            </w:r>
          </w:p>
        </w:tc>
        <w:tc>
          <w:tcPr>
            <w:tcW w:w="2071" w:type="dxa"/>
          </w:tcPr>
          <w:p w:rsidR="00BF75B6" w:rsidRPr="00183A1E" w:rsidRDefault="00BF75B6" w:rsidP="005C69E7">
            <w:pPr>
              <w:jc w:val="center"/>
              <w:rPr>
                <w:sz w:val="26"/>
                <w:szCs w:val="26"/>
              </w:rPr>
            </w:pPr>
          </w:p>
          <w:p w:rsidR="00BF75B6" w:rsidRPr="00183A1E" w:rsidRDefault="00BF75B6" w:rsidP="005C69E7">
            <w:pPr>
              <w:jc w:val="center"/>
              <w:rPr>
                <w:sz w:val="26"/>
                <w:szCs w:val="26"/>
              </w:rPr>
            </w:pPr>
            <w:r w:rsidRPr="00183A1E">
              <w:rPr>
                <w:sz w:val="26"/>
                <w:szCs w:val="26"/>
              </w:rPr>
              <w:t>в организации</w:t>
            </w:r>
          </w:p>
        </w:tc>
        <w:tc>
          <w:tcPr>
            <w:tcW w:w="2225" w:type="dxa"/>
            <w:vMerge/>
            <w:vAlign w:val="center"/>
          </w:tcPr>
          <w:p w:rsidR="00BF75B6" w:rsidRPr="00114707" w:rsidRDefault="00BF75B6" w:rsidP="005C69E7">
            <w:pPr>
              <w:jc w:val="center"/>
            </w:pPr>
          </w:p>
        </w:tc>
      </w:tr>
      <w:tr w:rsidR="00BF75B6" w:rsidRPr="0090652F">
        <w:trPr>
          <w:trHeight w:val="310"/>
        </w:trPr>
        <w:tc>
          <w:tcPr>
            <w:tcW w:w="14868" w:type="dxa"/>
            <w:gridSpan w:val="7"/>
          </w:tcPr>
          <w:p w:rsidR="00BF75B6" w:rsidRPr="0090652F" w:rsidRDefault="00BF75B6" w:rsidP="005C69E7">
            <w:pPr>
              <w:jc w:val="center"/>
              <w:rPr>
                <w:sz w:val="26"/>
                <w:szCs w:val="26"/>
              </w:rPr>
            </w:pPr>
            <w:r w:rsidRPr="0090652F">
              <w:rPr>
                <w:sz w:val="28"/>
                <w:szCs w:val="28"/>
              </w:rPr>
              <w:t>I. В штате Заявителя</w:t>
            </w:r>
          </w:p>
        </w:tc>
      </w:tr>
      <w:tr w:rsidR="00BF75B6" w:rsidRPr="00A8523B">
        <w:tc>
          <w:tcPr>
            <w:tcW w:w="738" w:type="dxa"/>
          </w:tcPr>
          <w:p w:rsidR="00BF75B6" w:rsidRPr="00A8523B" w:rsidRDefault="00BF75B6" w:rsidP="005C69E7">
            <w:pPr>
              <w:jc w:val="center"/>
              <w:rPr>
                <w:sz w:val="26"/>
                <w:szCs w:val="26"/>
              </w:rPr>
            </w:pPr>
          </w:p>
          <w:p w:rsidR="00BF75B6" w:rsidRPr="00A8523B" w:rsidRDefault="00BF75B6" w:rsidP="005C69E7">
            <w:pPr>
              <w:jc w:val="center"/>
              <w:rPr>
                <w:sz w:val="26"/>
                <w:szCs w:val="26"/>
              </w:rPr>
            </w:pPr>
          </w:p>
        </w:tc>
        <w:tc>
          <w:tcPr>
            <w:tcW w:w="3906" w:type="dxa"/>
          </w:tcPr>
          <w:p w:rsidR="00BF75B6" w:rsidRPr="00A8523B" w:rsidRDefault="00BF75B6" w:rsidP="005C69E7">
            <w:pPr>
              <w:jc w:val="center"/>
              <w:rPr>
                <w:sz w:val="26"/>
                <w:szCs w:val="26"/>
              </w:rPr>
            </w:pPr>
          </w:p>
        </w:tc>
        <w:tc>
          <w:tcPr>
            <w:tcW w:w="2268" w:type="dxa"/>
          </w:tcPr>
          <w:p w:rsidR="00BF75B6" w:rsidRPr="00A8523B" w:rsidRDefault="00BF75B6" w:rsidP="005C69E7">
            <w:pPr>
              <w:jc w:val="center"/>
              <w:rPr>
                <w:sz w:val="26"/>
                <w:szCs w:val="26"/>
              </w:rPr>
            </w:pPr>
          </w:p>
        </w:tc>
        <w:tc>
          <w:tcPr>
            <w:tcW w:w="1262" w:type="dxa"/>
          </w:tcPr>
          <w:p w:rsidR="00BF75B6" w:rsidRPr="00A8523B" w:rsidRDefault="00BF75B6" w:rsidP="005C69E7">
            <w:pPr>
              <w:jc w:val="center"/>
              <w:rPr>
                <w:sz w:val="26"/>
                <w:szCs w:val="26"/>
              </w:rPr>
            </w:pPr>
          </w:p>
        </w:tc>
        <w:tc>
          <w:tcPr>
            <w:tcW w:w="2398" w:type="dxa"/>
          </w:tcPr>
          <w:p w:rsidR="00BF75B6" w:rsidRPr="00A8523B" w:rsidRDefault="00BF75B6" w:rsidP="005C69E7">
            <w:pPr>
              <w:jc w:val="center"/>
              <w:rPr>
                <w:sz w:val="26"/>
                <w:szCs w:val="26"/>
              </w:rPr>
            </w:pPr>
          </w:p>
        </w:tc>
        <w:tc>
          <w:tcPr>
            <w:tcW w:w="2071" w:type="dxa"/>
          </w:tcPr>
          <w:p w:rsidR="00BF75B6" w:rsidRPr="00A8523B" w:rsidRDefault="00BF75B6" w:rsidP="005C69E7">
            <w:pPr>
              <w:jc w:val="center"/>
              <w:rPr>
                <w:sz w:val="26"/>
                <w:szCs w:val="26"/>
              </w:rPr>
            </w:pPr>
          </w:p>
        </w:tc>
        <w:tc>
          <w:tcPr>
            <w:tcW w:w="2225" w:type="dxa"/>
          </w:tcPr>
          <w:p w:rsidR="00BF75B6" w:rsidRPr="00A8523B" w:rsidRDefault="00BF75B6" w:rsidP="005C69E7">
            <w:pPr>
              <w:jc w:val="center"/>
              <w:rPr>
                <w:sz w:val="26"/>
                <w:szCs w:val="26"/>
              </w:rPr>
            </w:pPr>
          </w:p>
        </w:tc>
      </w:tr>
      <w:tr w:rsidR="00BF75B6" w:rsidRPr="00A8523B">
        <w:tc>
          <w:tcPr>
            <w:tcW w:w="738" w:type="dxa"/>
          </w:tcPr>
          <w:p w:rsidR="00BF75B6" w:rsidRPr="00A8523B" w:rsidRDefault="00BF75B6" w:rsidP="005C69E7">
            <w:pPr>
              <w:jc w:val="center"/>
              <w:rPr>
                <w:sz w:val="26"/>
                <w:szCs w:val="26"/>
              </w:rPr>
            </w:pPr>
          </w:p>
          <w:p w:rsidR="00BF75B6" w:rsidRPr="00A8523B" w:rsidRDefault="00BF75B6" w:rsidP="005C69E7">
            <w:pPr>
              <w:jc w:val="center"/>
              <w:rPr>
                <w:sz w:val="26"/>
                <w:szCs w:val="26"/>
              </w:rPr>
            </w:pPr>
          </w:p>
        </w:tc>
        <w:tc>
          <w:tcPr>
            <w:tcW w:w="3906" w:type="dxa"/>
          </w:tcPr>
          <w:p w:rsidR="00BF75B6" w:rsidRPr="00A8523B" w:rsidRDefault="00BF75B6" w:rsidP="005C69E7">
            <w:pPr>
              <w:jc w:val="center"/>
              <w:rPr>
                <w:sz w:val="26"/>
                <w:szCs w:val="26"/>
              </w:rPr>
            </w:pPr>
          </w:p>
        </w:tc>
        <w:tc>
          <w:tcPr>
            <w:tcW w:w="2268" w:type="dxa"/>
          </w:tcPr>
          <w:p w:rsidR="00BF75B6" w:rsidRPr="00A8523B" w:rsidRDefault="00BF75B6" w:rsidP="005C69E7">
            <w:pPr>
              <w:jc w:val="center"/>
              <w:rPr>
                <w:sz w:val="26"/>
                <w:szCs w:val="26"/>
              </w:rPr>
            </w:pPr>
          </w:p>
        </w:tc>
        <w:tc>
          <w:tcPr>
            <w:tcW w:w="1262" w:type="dxa"/>
          </w:tcPr>
          <w:p w:rsidR="00BF75B6" w:rsidRPr="00A8523B" w:rsidRDefault="00BF75B6" w:rsidP="005C69E7">
            <w:pPr>
              <w:jc w:val="center"/>
              <w:rPr>
                <w:sz w:val="26"/>
                <w:szCs w:val="26"/>
              </w:rPr>
            </w:pPr>
          </w:p>
        </w:tc>
        <w:tc>
          <w:tcPr>
            <w:tcW w:w="2398" w:type="dxa"/>
          </w:tcPr>
          <w:p w:rsidR="00BF75B6" w:rsidRPr="00A8523B" w:rsidRDefault="00BF75B6" w:rsidP="005C69E7">
            <w:pPr>
              <w:jc w:val="center"/>
              <w:rPr>
                <w:sz w:val="26"/>
                <w:szCs w:val="26"/>
              </w:rPr>
            </w:pPr>
          </w:p>
        </w:tc>
        <w:tc>
          <w:tcPr>
            <w:tcW w:w="2071" w:type="dxa"/>
          </w:tcPr>
          <w:p w:rsidR="00BF75B6" w:rsidRPr="00A8523B" w:rsidRDefault="00BF75B6" w:rsidP="005C69E7">
            <w:pPr>
              <w:jc w:val="center"/>
              <w:rPr>
                <w:sz w:val="26"/>
                <w:szCs w:val="26"/>
              </w:rPr>
            </w:pPr>
          </w:p>
        </w:tc>
        <w:tc>
          <w:tcPr>
            <w:tcW w:w="2225" w:type="dxa"/>
          </w:tcPr>
          <w:p w:rsidR="00BF75B6" w:rsidRPr="00A8523B" w:rsidRDefault="00BF75B6" w:rsidP="005C69E7">
            <w:pPr>
              <w:jc w:val="center"/>
              <w:rPr>
                <w:sz w:val="26"/>
                <w:szCs w:val="26"/>
              </w:rPr>
            </w:pPr>
          </w:p>
        </w:tc>
      </w:tr>
      <w:tr w:rsidR="00BF75B6" w:rsidRPr="00A8523B">
        <w:tc>
          <w:tcPr>
            <w:tcW w:w="14868" w:type="dxa"/>
            <w:gridSpan w:val="7"/>
          </w:tcPr>
          <w:p w:rsidR="00BF75B6" w:rsidRPr="00A8523B" w:rsidRDefault="00BF75B6" w:rsidP="005C69E7">
            <w:pPr>
              <w:jc w:val="center"/>
              <w:rPr>
                <w:sz w:val="26"/>
                <w:szCs w:val="26"/>
              </w:rPr>
            </w:pPr>
            <w:r>
              <w:rPr>
                <w:sz w:val="28"/>
                <w:szCs w:val="28"/>
              </w:rPr>
              <w:t>II. Привлекаемые</w:t>
            </w:r>
          </w:p>
        </w:tc>
      </w:tr>
      <w:tr w:rsidR="00BF75B6" w:rsidRPr="00A8523B">
        <w:tc>
          <w:tcPr>
            <w:tcW w:w="738" w:type="dxa"/>
          </w:tcPr>
          <w:p w:rsidR="00BF75B6" w:rsidRPr="00A8523B" w:rsidRDefault="00BF75B6" w:rsidP="005C69E7">
            <w:pPr>
              <w:jc w:val="center"/>
              <w:rPr>
                <w:sz w:val="26"/>
                <w:szCs w:val="26"/>
              </w:rPr>
            </w:pPr>
          </w:p>
          <w:p w:rsidR="00BF75B6" w:rsidRPr="00A8523B" w:rsidRDefault="00BF75B6" w:rsidP="005C69E7">
            <w:pPr>
              <w:jc w:val="center"/>
              <w:rPr>
                <w:sz w:val="26"/>
                <w:szCs w:val="26"/>
              </w:rPr>
            </w:pPr>
          </w:p>
        </w:tc>
        <w:tc>
          <w:tcPr>
            <w:tcW w:w="3906" w:type="dxa"/>
          </w:tcPr>
          <w:p w:rsidR="00BF75B6" w:rsidRPr="00A8523B" w:rsidRDefault="00BF75B6" w:rsidP="005C69E7">
            <w:pPr>
              <w:jc w:val="center"/>
              <w:rPr>
                <w:sz w:val="26"/>
                <w:szCs w:val="26"/>
              </w:rPr>
            </w:pPr>
          </w:p>
        </w:tc>
        <w:tc>
          <w:tcPr>
            <w:tcW w:w="2268" w:type="dxa"/>
          </w:tcPr>
          <w:p w:rsidR="00BF75B6" w:rsidRPr="00A8523B" w:rsidRDefault="00BF75B6" w:rsidP="005C69E7">
            <w:pPr>
              <w:jc w:val="center"/>
              <w:rPr>
                <w:sz w:val="26"/>
                <w:szCs w:val="26"/>
              </w:rPr>
            </w:pPr>
          </w:p>
        </w:tc>
        <w:tc>
          <w:tcPr>
            <w:tcW w:w="1262" w:type="dxa"/>
          </w:tcPr>
          <w:p w:rsidR="00BF75B6" w:rsidRPr="00A8523B" w:rsidRDefault="00BF75B6" w:rsidP="005C69E7">
            <w:pPr>
              <w:jc w:val="center"/>
              <w:rPr>
                <w:sz w:val="26"/>
                <w:szCs w:val="26"/>
              </w:rPr>
            </w:pPr>
          </w:p>
        </w:tc>
        <w:tc>
          <w:tcPr>
            <w:tcW w:w="2398" w:type="dxa"/>
          </w:tcPr>
          <w:p w:rsidR="00BF75B6" w:rsidRPr="00A8523B" w:rsidRDefault="00BF75B6" w:rsidP="005C69E7">
            <w:pPr>
              <w:jc w:val="center"/>
              <w:rPr>
                <w:sz w:val="26"/>
                <w:szCs w:val="26"/>
              </w:rPr>
            </w:pPr>
          </w:p>
        </w:tc>
        <w:tc>
          <w:tcPr>
            <w:tcW w:w="2071" w:type="dxa"/>
          </w:tcPr>
          <w:p w:rsidR="00BF75B6" w:rsidRPr="00A8523B" w:rsidRDefault="00BF75B6" w:rsidP="005C69E7">
            <w:pPr>
              <w:jc w:val="center"/>
              <w:rPr>
                <w:sz w:val="26"/>
                <w:szCs w:val="26"/>
              </w:rPr>
            </w:pPr>
          </w:p>
        </w:tc>
        <w:tc>
          <w:tcPr>
            <w:tcW w:w="2225" w:type="dxa"/>
          </w:tcPr>
          <w:p w:rsidR="00BF75B6" w:rsidRPr="00A8523B" w:rsidRDefault="00BF75B6" w:rsidP="005C69E7">
            <w:pPr>
              <w:jc w:val="center"/>
              <w:rPr>
                <w:sz w:val="26"/>
                <w:szCs w:val="26"/>
              </w:rPr>
            </w:pPr>
          </w:p>
        </w:tc>
      </w:tr>
      <w:tr w:rsidR="00BF75B6" w:rsidRPr="00A8523B">
        <w:tc>
          <w:tcPr>
            <w:tcW w:w="738" w:type="dxa"/>
          </w:tcPr>
          <w:p w:rsidR="00BF75B6" w:rsidRPr="00A8523B" w:rsidRDefault="00BF75B6" w:rsidP="005C69E7">
            <w:pPr>
              <w:jc w:val="center"/>
              <w:rPr>
                <w:sz w:val="26"/>
                <w:szCs w:val="26"/>
              </w:rPr>
            </w:pPr>
          </w:p>
          <w:p w:rsidR="00BF75B6" w:rsidRPr="00A8523B" w:rsidRDefault="00BF75B6" w:rsidP="005C69E7">
            <w:pPr>
              <w:jc w:val="center"/>
              <w:rPr>
                <w:sz w:val="26"/>
                <w:szCs w:val="26"/>
              </w:rPr>
            </w:pPr>
          </w:p>
        </w:tc>
        <w:tc>
          <w:tcPr>
            <w:tcW w:w="3906" w:type="dxa"/>
          </w:tcPr>
          <w:p w:rsidR="00BF75B6" w:rsidRPr="00A8523B" w:rsidRDefault="00BF75B6" w:rsidP="005C69E7">
            <w:pPr>
              <w:jc w:val="center"/>
              <w:rPr>
                <w:sz w:val="26"/>
                <w:szCs w:val="26"/>
              </w:rPr>
            </w:pPr>
          </w:p>
        </w:tc>
        <w:tc>
          <w:tcPr>
            <w:tcW w:w="2268" w:type="dxa"/>
          </w:tcPr>
          <w:p w:rsidR="00BF75B6" w:rsidRPr="00A8523B" w:rsidRDefault="00BF75B6" w:rsidP="005C69E7">
            <w:pPr>
              <w:jc w:val="center"/>
              <w:rPr>
                <w:sz w:val="26"/>
                <w:szCs w:val="26"/>
              </w:rPr>
            </w:pPr>
          </w:p>
        </w:tc>
        <w:tc>
          <w:tcPr>
            <w:tcW w:w="1262" w:type="dxa"/>
          </w:tcPr>
          <w:p w:rsidR="00BF75B6" w:rsidRPr="00A8523B" w:rsidRDefault="00BF75B6" w:rsidP="005C69E7">
            <w:pPr>
              <w:jc w:val="center"/>
              <w:rPr>
                <w:sz w:val="26"/>
                <w:szCs w:val="26"/>
              </w:rPr>
            </w:pPr>
          </w:p>
        </w:tc>
        <w:tc>
          <w:tcPr>
            <w:tcW w:w="2398" w:type="dxa"/>
          </w:tcPr>
          <w:p w:rsidR="00BF75B6" w:rsidRPr="00A8523B" w:rsidRDefault="00BF75B6" w:rsidP="005C69E7">
            <w:pPr>
              <w:jc w:val="center"/>
              <w:rPr>
                <w:sz w:val="26"/>
                <w:szCs w:val="26"/>
              </w:rPr>
            </w:pPr>
          </w:p>
        </w:tc>
        <w:tc>
          <w:tcPr>
            <w:tcW w:w="2071" w:type="dxa"/>
          </w:tcPr>
          <w:p w:rsidR="00BF75B6" w:rsidRPr="00A8523B" w:rsidRDefault="00BF75B6" w:rsidP="005C69E7">
            <w:pPr>
              <w:jc w:val="center"/>
              <w:rPr>
                <w:sz w:val="26"/>
                <w:szCs w:val="26"/>
              </w:rPr>
            </w:pPr>
          </w:p>
        </w:tc>
        <w:tc>
          <w:tcPr>
            <w:tcW w:w="2225" w:type="dxa"/>
          </w:tcPr>
          <w:p w:rsidR="00BF75B6" w:rsidRPr="00A8523B" w:rsidRDefault="00BF75B6" w:rsidP="005C69E7">
            <w:pPr>
              <w:jc w:val="center"/>
              <w:rPr>
                <w:sz w:val="26"/>
                <w:szCs w:val="26"/>
              </w:rPr>
            </w:pPr>
          </w:p>
        </w:tc>
      </w:tr>
    </w:tbl>
    <w:p w:rsidR="00BF75B6" w:rsidRPr="00240848" w:rsidRDefault="00BF75B6" w:rsidP="00AF3055">
      <w:r w:rsidRPr="00240848">
        <w:t>* предоставить копии подтверждающих документов</w:t>
      </w:r>
    </w:p>
    <w:p w:rsidR="00BF75B6" w:rsidRDefault="00BF75B6" w:rsidP="00AF3055">
      <w:pPr>
        <w:spacing w:before="720"/>
        <w:jc w:val="both"/>
        <w:rPr>
          <w:sz w:val="28"/>
          <w:szCs w:val="28"/>
        </w:rPr>
      </w:pPr>
      <w:r>
        <w:rPr>
          <w:sz w:val="28"/>
          <w:szCs w:val="28"/>
        </w:rPr>
        <w:t>Должность  _____________________________ Ф.И.О.</w:t>
      </w:r>
    </w:p>
    <w:p w:rsidR="00BF75B6" w:rsidRPr="00647FF5" w:rsidRDefault="00BF75B6" w:rsidP="00AF3055">
      <w:pPr>
        <w:ind w:firstLine="708"/>
        <w:jc w:val="both"/>
      </w:pPr>
      <w:r w:rsidRPr="00647FF5">
        <w:t xml:space="preserve">М.П. </w:t>
      </w:r>
      <w:r w:rsidRPr="00647FF5">
        <w:tab/>
      </w:r>
      <w:r w:rsidRPr="00647FF5">
        <w:tab/>
      </w:r>
      <w:r>
        <w:tab/>
      </w:r>
      <w:r w:rsidRPr="00647FF5">
        <w:t>подпись</w:t>
      </w:r>
    </w:p>
    <w:p w:rsidR="00BF75B6" w:rsidRPr="00183A1E" w:rsidRDefault="00BF75B6" w:rsidP="00AF3055">
      <w:pPr>
        <w:pageBreakBefore/>
        <w:jc w:val="right"/>
        <w:rPr>
          <w:sz w:val="28"/>
          <w:szCs w:val="28"/>
        </w:rPr>
      </w:pPr>
      <w:r>
        <w:rPr>
          <w:sz w:val="28"/>
          <w:szCs w:val="28"/>
        </w:rPr>
        <w:lastRenderedPageBreak/>
        <w:t>Форма № 4</w:t>
      </w:r>
    </w:p>
    <w:p w:rsidR="00BF75B6" w:rsidRDefault="00BF75B6" w:rsidP="00AF3055">
      <w:pPr>
        <w:spacing w:before="360"/>
        <w:jc w:val="center"/>
        <w:rPr>
          <w:b/>
          <w:bCs/>
          <w:sz w:val="28"/>
          <w:szCs w:val="28"/>
        </w:rPr>
      </w:pPr>
      <w:r w:rsidRPr="0096551B">
        <w:rPr>
          <w:b/>
          <w:bCs/>
          <w:sz w:val="28"/>
          <w:szCs w:val="28"/>
        </w:rPr>
        <w:t>Данные о технических и технолог</w:t>
      </w:r>
      <w:r>
        <w:rPr>
          <w:b/>
          <w:bCs/>
          <w:sz w:val="28"/>
          <w:szCs w:val="28"/>
        </w:rPr>
        <w:t>ических возможностях заявителя,</w:t>
      </w:r>
    </w:p>
    <w:p w:rsidR="00BF75B6" w:rsidRPr="0096551B" w:rsidRDefault="00BF75B6" w:rsidP="00AF3055">
      <w:pPr>
        <w:jc w:val="center"/>
        <w:rPr>
          <w:b/>
          <w:bCs/>
          <w:sz w:val="28"/>
          <w:szCs w:val="28"/>
        </w:rPr>
      </w:pPr>
      <w:r w:rsidRPr="0096551B">
        <w:rPr>
          <w:b/>
          <w:bCs/>
          <w:sz w:val="28"/>
          <w:szCs w:val="28"/>
        </w:rPr>
        <w:t>обеспечивающих выполнение намечаемых работ</w:t>
      </w:r>
    </w:p>
    <w:p w:rsidR="00BF75B6" w:rsidRPr="00183A1E" w:rsidRDefault="00BF75B6" w:rsidP="00AF3055">
      <w:pPr>
        <w:spacing w:after="480"/>
        <w:jc w:val="center"/>
        <w:rPr>
          <w:sz w:val="28"/>
          <w:szCs w:val="28"/>
        </w:rPr>
      </w:pPr>
      <w:r w:rsidRPr="00183A1E">
        <w:rPr>
          <w:sz w:val="28"/>
          <w:szCs w:val="28"/>
        </w:rPr>
        <w:t xml:space="preserve">Ресурсы: </w:t>
      </w:r>
      <w:r>
        <w:rPr>
          <w:sz w:val="28"/>
          <w:szCs w:val="28"/>
        </w:rPr>
        <w:t>о</w:t>
      </w:r>
      <w:r w:rsidRPr="00183A1E">
        <w:rPr>
          <w:sz w:val="28"/>
          <w:szCs w:val="28"/>
        </w:rPr>
        <w:t>борудование, машины, механизмы (общие сведения)</w:t>
      </w:r>
    </w:p>
    <w:tbl>
      <w:tblPr>
        <w:tblW w:w="150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840"/>
        <w:gridCol w:w="1547"/>
        <w:gridCol w:w="1553"/>
        <w:gridCol w:w="1568"/>
        <w:gridCol w:w="1678"/>
        <w:gridCol w:w="2318"/>
        <w:gridCol w:w="1832"/>
        <w:gridCol w:w="1857"/>
      </w:tblGrid>
      <w:tr w:rsidR="00BF75B6" w:rsidRPr="002606ED">
        <w:tc>
          <w:tcPr>
            <w:tcW w:w="855" w:type="dxa"/>
            <w:vMerge w:val="restart"/>
          </w:tcPr>
          <w:p w:rsidR="00BF75B6" w:rsidRPr="002606ED" w:rsidRDefault="00BF75B6" w:rsidP="005C69E7">
            <w:pPr>
              <w:jc w:val="center"/>
              <w:rPr>
                <w:sz w:val="26"/>
                <w:szCs w:val="26"/>
              </w:rPr>
            </w:pPr>
            <w:r w:rsidRPr="002606ED">
              <w:rPr>
                <w:sz w:val="26"/>
                <w:szCs w:val="26"/>
              </w:rPr>
              <w:t xml:space="preserve">№ </w:t>
            </w:r>
            <w:proofErr w:type="gramStart"/>
            <w:r w:rsidRPr="002606ED">
              <w:rPr>
                <w:sz w:val="26"/>
                <w:szCs w:val="26"/>
              </w:rPr>
              <w:t>п</w:t>
            </w:r>
            <w:proofErr w:type="gramEnd"/>
            <w:r w:rsidRPr="002606ED">
              <w:rPr>
                <w:sz w:val="26"/>
                <w:szCs w:val="26"/>
              </w:rPr>
              <w:t>/п</w:t>
            </w:r>
          </w:p>
        </w:tc>
        <w:tc>
          <w:tcPr>
            <w:tcW w:w="1840" w:type="dxa"/>
            <w:vMerge w:val="restart"/>
          </w:tcPr>
          <w:p w:rsidR="00BF75B6" w:rsidRPr="002606ED" w:rsidRDefault="00BF75B6" w:rsidP="005C69E7">
            <w:pPr>
              <w:jc w:val="center"/>
              <w:rPr>
                <w:sz w:val="26"/>
                <w:szCs w:val="26"/>
              </w:rPr>
            </w:pPr>
            <w:r w:rsidRPr="002606ED">
              <w:rPr>
                <w:sz w:val="26"/>
                <w:szCs w:val="26"/>
              </w:rPr>
              <w:t>Наименование оборудования</w:t>
            </w:r>
          </w:p>
        </w:tc>
        <w:tc>
          <w:tcPr>
            <w:tcW w:w="6346" w:type="dxa"/>
            <w:gridSpan w:val="4"/>
          </w:tcPr>
          <w:p w:rsidR="00BF75B6" w:rsidRPr="002606ED" w:rsidRDefault="00BF75B6" w:rsidP="005C69E7">
            <w:pPr>
              <w:jc w:val="center"/>
              <w:rPr>
                <w:sz w:val="26"/>
                <w:szCs w:val="26"/>
              </w:rPr>
            </w:pPr>
            <w:r w:rsidRPr="002606ED">
              <w:rPr>
                <w:sz w:val="26"/>
                <w:szCs w:val="26"/>
              </w:rPr>
              <w:t>Данные об оборудовании, машинах, механизмах, которые будут использованы при освоении участка недр</w:t>
            </w:r>
          </w:p>
        </w:tc>
        <w:tc>
          <w:tcPr>
            <w:tcW w:w="2318" w:type="dxa"/>
            <w:vMerge w:val="restart"/>
          </w:tcPr>
          <w:p w:rsidR="00BF75B6" w:rsidRPr="002606ED" w:rsidRDefault="00BF75B6" w:rsidP="005C69E7">
            <w:pPr>
              <w:jc w:val="center"/>
              <w:rPr>
                <w:sz w:val="26"/>
                <w:szCs w:val="26"/>
              </w:rPr>
            </w:pPr>
            <w:r w:rsidRPr="002606ED">
              <w:rPr>
                <w:sz w:val="26"/>
                <w:szCs w:val="26"/>
              </w:rPr>
              <w:t>Нынешнее состояние оборудования (место нахождения и текущие обязательства)</w:t>
            </w:r>
          </w:p>
        </w:tc>
        <w:tc>
          <w:tcPr>
            <w:tcW w:w="3689" w:type="dxa"/>
            <w:gridSpan w:val="2"/>
          </w:tcPr>
          <w:p w:rsidR="00BF75B6" w:rsidRPr="002606ED" w:rsidRDefault="00BF75B6" w:rsidP="005C69E7">
            <w:pPr>
              <w:jc w:val="center"/>
              <w:rPr>
                <w:sz w:val="26"/>
                <w:szCs w:val="26"/>
              </w:rPr>
            </w:pPr>
            <w:r w:rsidRPr="002606ED">
              <w:rPr>
                <w:sz w:val="26"/>
                <w:szCs w:val="26"/>
              </w:rPr>
              <w:t>Источник получения оборудования</w:t>
            </w:r>
          </w:p>
        </w:tc>
      </w:tr>
      <w:tr w:rsidR="00BF75B6" w:rsidRPr="002606ED">
        <w:tc>
          <w:tcPr>
            <w:tcW w:w="855" w:type="dxa"/>
            <w:vMerge/>
          </w:tcPr>
          <w:p w:rsidR="00BF75B6" w:rsidRPr="002606ED" w:rsidRDefault="00BF75B6" w:rsidP="005C69E7">
            <w:pPr>
              <w:jc w:val="center"/>
              <w:rPr>
                <w:sz w:val="26"/>
                <w:szCs w:val="26"/>
              </w:rPr>
            </w:pPr>
          </w:p>
        </w:tc>
        <w:tc>
          <w:tcPr>
            <w:tcW w:w="1840" w:type="dxa"/>
            <w:vMerge/>
          </w:tcPr>
          <w:p w:rsidR="00BF75B6" w:rsidRPr="002606ED" w:rsidRDefault="00BF75B6" w:rsidP="005C69E7">
            <w:pPr>
              <w:jc w:val="center"/>
              <w:rPr>
                <w:sz w:val="26"/>
                <w:szCs w:val="26"/>
              </w:rPr>
            </w:pPr>
          </w:p>
        </w:tc>
        <w:tc>
          <w:tcPr>
            <w:tcW w:w="1547" w:type="dxa"/>
          </w:tcPr>
          <w:p w:rsidR="00BF75B6" w:rsidRPr="002606ED" w:rsidRDefault="00BF75B6" w:rsidP="005C69E7">
            <w:pPr>
              <w:jc w:val="center"/>
              <w:rPr>
                <w:sz w:val="26"/>
                <w:szCs w:val="26"/>
              </w:rPr>
            </w:pPr>
            <w:r w:rsidRPr="002606ED">
              <w:rPr>
                <w:sz w:val="26"/>
                <w:szCs w:val="26"/>
              </w:rPr>
              <w:t>марка, модель</w:t>
            </w:r>
          </w:p>
        </w:tc>
        <w:tc>
          <w:tcPr>
            <w:tcW w:w="1553" w:type="dxa"/>
          </w:tcPr>
          <w:p w:rsidR="00BF75B6" w:rsidRPr="002606ED" w:rsidRDefault="00BF75B6" w:rsidP="005C69E7">
            <w:pPr>
              <w:jc w:val="center"/>
              <w:rPr>
                <w:sz w:val="26"/>
                <w:szCs w:val="26"/>
              </w:rPr>
            </w:pPr>
            <w:r w:rsidRPr="002606ED">
              <w:rPr>
                <w:sz w:val="26"/>
                <w:szCs w:val="26"/>
              </w:rPr>
              <w:t>год выпуска</w:t>
            </w:r>
          </w:p>
        </w:tc>
        <w:tc>
          <w:tcPr>
            <w:tcW w:w="1568" w:type="dxa"/>
          </w:tcPr>
          <w:p w:rsidR="00BF75B6" w:rsidRPr="002606ED" w:rsidRDefault="00BF75B6" w:rsidP="005C69E7">
            <w:pPr>
              <w:jc w:val="center"/>
              <w:rPr>
                <w:sz w:val="26"/>
                <w:szCs w:val="26"/>
              </w:rPr>
            </w:pPr>
            <w:r w:rsidRPr="002606ED">
              <w:rPr>
                <w:sz w:val="26"/>
                <w:szCs w:val="26"/>
              </w:rPr>
              <w:t>год последнего кап</w:t>
            </w:r>
            <w:proofErr w:type="gramStart"/>
            <w:r w:rsidRPr="002606ED">
              <w:rPr>
                <w:sz w:val="26"/>
                <w:szCs w:val="26"/>
              </w:rPr>
              <w:t>.</w:t>
            </w:r>
            <w:proofErr w:type="gramEnd"/>
            <w:r w:rsidRPr="002606ED">
              <w:rPr>
                <w:sz w:val="26"/>
                <w:szCs w:val="26"/>
              </w:rPr>
              <w:t xml:space="preserve"> </w:t>
            </w:r>
            <w:proofErr w:type="gramStart"/>
            <w:r w:rsidRPr="002606ED">
              <w:rPr>
                <w:sz w:val="26"/>
                <w:szCs w:val="26"/>
              </w:rPr>
              <w:t>р</w:t>
            </w:r>
            <w:proofErr w:type="gramEnd"/>
            <w:r w:rsidRPr="002606ED">
              <w:rPr>
                <w:sz w:val="26"/>
                <w:szCs w:val="26"/>
              </w:rPr>
              <w:t>емонта</w:t>
            </w:r>
          </w:p>
        </w:tc>
        <w:tc>
          <w:tcPr>
            <w:tcW w:w="1678" w:type="dxa"/>
          </w:tcPr>
          <w:p w:rsidR="00BF75B6" w:rsidRPr="002606ED" w:rsidRDefault="00BF75B6" w:rsidP="005C69E7">
            <w:pPr>
              <w:jc w:val="center"/>
              <w:rPr>
                <w:sz w:val="26"/>
                <w:szCs w:val="26"/>
              </w:rPr>
            </w:pPr>
            <w:r w:rsidRPr="002606ED">
              <w:rPr>
                <w:sz w:val="26"/>
                <w:szCs w:val="26"/>
              </w:rPr>
              <w:t>изготовитель (страна)</w:t>
            </w:r>
          </w:p>
        </w:tc>
        <w:tc>
          <w:tcPr>
            <w:tcW w:w="2318" w:type="dxa"/>
            <w:vMerge/>
          </w:tcPr>
          <w:p w:rsidR="00BF75B6" w:rsidRPr="002606ED" w:rsidRDefault="00BF75B6" w:rsidP="005C69E7">
            <w:pPr>
              <w:jc w:val="center"/>
              <w:rPr>
                <w:sz w:val="26"/>
                <w:szCs w:val="26"/>
              </w:rPr>
            </w:pPr>
          </w:p>
        </w:tc>
        <w:tc>
          <w:tcPr>
            <w:tcW w:w="1832" w:type="dxa"/>
          </w:tcPr>
          <w:p w:rsidR="00BF75B6" w:rsidRPr="002606ED" w:rsidRDefault="00BF75B6" w:rsidP="005C69E7">
            <w:pPr>
              <w:jc w:val="center"/>
              <w:rPr>
                <w:sz w:val="26"/>
                <w:szCs w:val="26"/>
              </w:rPr>
            </w:pPr>
            <w:r w:rsidRPr="002606ED">
              <w:rPr>
                <w:sz w:val="26"/>
                <w:szCs w:val="26"/>
              </w:rPr>
              <w:t>Владелец оборудования, машин, механизмов</w:t>
            </w:r>
          </w:p>
        </w:tc>
        <w:tc>
          <w:tcPr>
            <w:tcW w:w="1857" w:type="dxa"/>
          </w:tcPr>
          <w:p w:rsidR="00BF75B6" w:rsidRPr="002606ED" w:rsidRDefault="00BF75B6" w:rsidP="005C69E7">
            <w:pPr>
              <w:jc w:val="center"/>
              <w:rPr>
                <w:sz w:val="26"/>
                <w:szCs w:val="26"/>
              </w:rPr>
            </w:pPr>
            <w:r w:rsidRPr="002606ED">
              <w:rPr>
                <w:sz w:val="26"/>
                <w:szCs w:val="26"/>
              </w:rPr>
              <w:t>Вид договора (аренда и т.д.) срок договора</w:t>
            </w:r>
          </w:p>
        </w:tc>
      </w:tr>
      <w:tr w:rsidR="00BF75B6">
        <w:tc>
          <w:tcPr>
            <w:tcW w:w="855" w:type="dxa"/>
          </w:tcPr>
          <w:p w:rsidR="00BF75B6" w:rsidRDefault="00BF75B6" w:rsidP="005C69E7">
            <w:pPr>
              <w:jc w:val="center"/>
            </w:pPr>
            <w:r>
              <w:t>1</w:t>
            </w:r>
          </w:p>
        </w:tc>
        <w:tc>
          <w:tcPr>
            <w:tcW w:w="1840" w:type="dxa"/>
          </w:tcPr>
          <w:p w:rsidR="00BF75B6" w:rsidRDefault="00BF75B6" w:rsidP="005C69E7">
            <w:pPr>
              <w:jc w:val="center"/>
            </w:pPr>
            <w:r>
              <w:t>2</w:t>
            </w:r>
          </w:p>
        </w:tc>
        <w:tc>
          <w:tcPr>
            <w:tcW w:w="1547" w:type="dxa"/>
          </w:tcPr>
          <w:p w:rsidR="00BF75B6" w:rsidRDefault="00BF75B6" w:rsidP="005C69E7">
            <w:pPr>
              <w:jc w:val="center"/>
            </w:pPr>
            <w:r>
              <w:t>3</w:t>
            </w:r>
          </w:p>
        </w:tc>
        <w:tc>
          <w:tcPr>
            <w:tcW w:w="1553" w:type="dxa"/>
          </w:tcPr>
          <w:p w:rsidR="00BF75B6" w:rsidRDefault="00BF75B6" w:rsidP="005C69E7">
            <w:pPr>
              <w:jc w:val="center"/>
            </w:pPr>
            <w:r>
              <w:t>4</w:t>
            </w:r>
          </w:p>
        </w:tc>
        <w:tc>
          <w:tcPr>
            <w:tcW w:w="1568" w:type="dxa"/>
          </w:tcPr>
          <w:p w:rsidR="00BF75B6" w:rsidRDefault="00BF75B6" w:rsidP="005C69E7">
            <w:pPr>
              <w:jc w:val="center"/>
            </w:pPr>
            <w:r>
              <w:t>5</w:t>
            </w:r>
          </w:p>
        </w:tc>
        <w:tc>
          <w:tcPr>
            <w:tcW w:w="1678" w:type="dxa"/>
          </w:tcPr>
          <w:p w:rsidR="00BF75B6" w:rsidRDefault="00BF75B6" w:rsidP="005C69E7">
            <w:pPr>
              <w:jc w:val="center"/>
            </w:pPr>
            <w:r>
              <w:t>6</w:t>
            </w:r>
          </w:p>
        </w:tc>
        <w:tc>
          <w:tcPr>
            <w:tcW w:w="2318" w:type="dxa"/>
          </w:tcPr>
          <w:p w:rsidR="00BF75B6" w:rsidRDefault="00BF75B6" w:rsidP="005C69E7">
            <w:pPr>
              <w:jc w:val="center"/>
            </w:pPr>
            <w:r>
              <w:t>7</w:t>
            </w:r>
          </w:p>
        </w:tc>
        <w:tc>
          <w:tcPr>
            <w:tcW w:w="1832" w:type="dxa"/>
          </w:tcPr>
          <w:p w:rsidR="00BF75B6" w:rsidRDefault="00BF75B6" w:rsidP="005C69E7">
            <w:pPr>
              <w:jc w:val="center"/>
            </w:pPr>
            <w:r>
              <w:t>8</w:t>
            </w:r>
          </w:p>
        </w:tc>
        <w:tc>
          <w:tcPr>
            <w:tcW w:w="1857" w:type="dxa"/>
          </w:tcPr>
          <w:p w:rsidR="00BF75B6" w:rsidRDefault="00BF75B6" w:rsidP="005C69E7">
            <w:pPr>
              <w:jc w:val="center"/>
            </w:pPr>
            <w:r>
              <w:t>9</w:t>
            </w:r>
          </w:p>
        </w:tc>
      </w:tr>
      <w:tr w:rsidR="00BF75B6">
        <w:tc>
          <w:tcPr>
            <w:tcW w:w="855" w:type="dxa"/>
          </w:tcPr>
          <w:p w:rsidR="00BF75B6" w:rsidRDefault="00BF75B6" w:rsidP="005C69E7"/>
        </w:tc>
        <w:tc>
          <w:tcPr>
            <w:tcW w:w="1840" w:type="dxa"/>
          </w:tcPr>
          <w:p w:rsidR="00BF75B6" w:rsidRDefault="00BF75B6" w:rsidP="005C69E7"/>
        </w:tc>
        <w:tc>
          <w:tcPr>
            <w:tcW w:w="1547" w:type="dxa"/>
          </w:tcPr>
          <w:p w:rsidR="00BF75B6" w:rsidRDefault="00BF75B6" w:rsidP="005C69E7"/>
        </w:tc>
        <w:tc>
          <w:tcPr>
            <w:tcW w:w="1553" w:type="dxa"/>
          </w:tcPr>
          <w:p w:rsidR="00BF75B6" w:rsidRDefault="00BF75B6" w:rsidP="005C69E7"/>
        </w:tc>
        <w:tc>
          <w:tcPr>
            <w:tcW w:w="1568" w:type="dxa"/>
          </w:tcPr>
          <w:p w:rsidR="00BF75B6" w:rsidRDefault="00BF75B6" w:rsidP="005C69E7"/>
        </w:tc>
        <w:tc>
          <w:tcPr>
            <w:tcW w:w="1678" w:type="dxa"/>
          </w:tcPr>
          <w:p w:rsidR="00BF75B6" w:rsidRDefault="00BF75B6" w:rsidP="005C69E7"/>
        </w:tc>
        <w:tc>
          <w:tcPr>
            <w:tcW w:w="2318" w:type="dxa"/>
          </w:tcPr>
          <w:p w:rsidR="00BF75B6" w:rsidRDefault="00BF75B6" w:rsidP="005C69E7"/>
        </w:tc>
        <w:tc>
          <w:tcPr>
            <w:tcW w:w="1832" w:type="dxa"/>
          </w:tcPr>
          <w:p w:rsidR="00BF75B6" w:rsidRDefault="00BF75B6" w:rsidP="005C69E7"/>
        </w:tc>
        <w:tc>
          <w:tcPr>
            <w:tcW w:w="1857" w:type="dxa"/>
          </w:tcPr>
          <w:p w:rsidR="00BF75B6" w:rsidRDefault="00BF75B6" w:rsidP="005C69E7"/>
        </w:tc>
      </w:tr>
      <w:tr w:rsidR="00BF75B6">
        <w:tc>
          <w:tcPr>
            <w:tcW w:w="855" w:type="dxa"/>
          </w:tcPr>
          <w:p w:rsidR="00BF75B6" w:rsidRDefault="00BF75B6" w:rsidP="005C69E7"/>
        </w:tc>
        <w:tc>
          <w:tcPr>
            <w:tcW w:w="1840" w:type="dxa"/>
          </w:tcPr>
          <w:p w:rsidR="00BF75B6" w:rsidRDefault="00BF75B6" w:rsidP="005C69E7"/>
        </w:tc>
        <w:tc>
          <w:tcPr>
            <w:tcW w:w="1547" w:type="dxa"/>
          </w:tcPr>
          <w:p w:rsidR="00BF75B6" w:rsidRDefault="00BF75B6" w:rsidP="005C69E7"/>
        </w:tc>
        <w:tc>
          <w:tcPr>
            <w:tcW w:w="1553" w:type="dxa"/>
          </w:tcPr>
          <w:p w:rsidR="00BF75B6" w:rsidRDefault="00BF75B6" w:rsidP="005C69E7"/>
        </w:tc>
        <w:tc>
          <w:tcPr>
            <w:tcW w:w="1568" w:type="dxa"/>
          </w:tcPr>
          <w:p w:rsidR="00BF75B6" w:rsidRDefault="00BF75B6" w:rsidP="005C69E7"/>
        </w:tc>
        <w:tc>
          <w:tcPr>
            <w:tcW w:w="1678" w:type="dxa"/>
          </w:tcPr>
          <w:p w:rsidR="00BF75B6" w:rsidRDefault="00BF75B6" w:rsidP="005C69E7"/>
        </w:tc>
        <w:tc>
          <w:tcPr>
            <w:tcW w:w="2318" w:type="dxa"/>
          </w:tcPr>
          <w:p w:rsidR="00BF75B6" w:rsidRDefault="00BF75B6" w:rsidP="005C69E7"/>
        </w:tc>
        <w:tc>
          <w:tcPr>
            <w:tcW w:w="1832" w:type="dxa"/>
          </w:tcPr>
          <w:p w:rsidR="00BF75B6" w:rsidRDefault="00BF75B6" w:rsidP="005C69E7"/>
        </w:tc>
        <w:tc>
          <w:tcPr>
            <w:tcW w:w="1857" w:type="dxa"/>
          </w:tcPr>
          <w:p w:rsidR="00BF75B6" w:rsidRDefault="00BF75B6" w:rsidP="005C69E7"/>
        </w:tc>
      </w:tr>
      <w:tr w:rsidR="00BF75B6">
        <w:tc>
          <w:tcPr>
            <w:tcW w:w="855" w:type="dxa"/>
          </w:tcPr>
          <w:p w:rsidR="00BF75B6" w:rsidRDefault="00BF75B6" w:rsidP="005C69E7"/>
        </w:tc>
        <w:tc>
          <w:tcPr>
            <w:tcW w:w="1840" w:type="dxa"/>
          </w:tcPr>
          <w:p w:rsidR="00BF75B6" w:rsidRDefault="00BF75B6" w:rsidP="005C69E7"/>
        </w:tc>
        <w:tc>
          <w:tcPr>
            <w:tcW w:w="1547" w:type="dxa"/>
          </w:tcPr>
          <w:p w:rsidR="00BF75B6" w:rsidRDefault="00BF75B6" w:rsidP="005C69E7"/>
        </w:tc>
        <w:tc>
          <w:tcPr>
            <w:tcW w:w="1553" w:type="dxa"/>
          </w:tcPr>
          <w:p w:rsidR="00BF75B6" w:rsidRDefault="00BF75B6" w:rsidP="005C69E7"/>
        </w:tc>
        <w:tc>
          <w:tcPr>
            <w:tcW w:w="1568" w:type="dxa"/>
          </w:tcPr>
          <w:p w:rsidR="00BF75B6" w:rsidRDefault="00BF75B6" w:rsidP="005C69E7"/>
        </w:tc>
        <w:tc>
          <w:tcPr>
            <w:tcW w:w="1678" w:type="dxa"/>
          </w:tcPr>
          <w:p w:rsidR="00BF75B6" w:rsidRDefault="00BF75B6" w:rsidP="005C69E7"/>
        </w:tc>
        <w:tc>
          <w:tcPr>
            <w:tcW w:w="2318" w:type="dxa"/>
          </w:tcPr>
          <w:p w:rsidR="00BF75B6" w:rsidRDefault="00BF75B6" w:rsidP="005C69E7"/>
        </w:tc>
        <w:tc>
          <w:tcPr>
            <w:tcW w:w="1832" w:type="dxa"/>
          </w:tcPr>
          <w:p w:rsidR="00BF75B6" w:rsidRDefault="00BF75B6" w:rsidP="005C69E7"/>
        </w:tc>
        <w:tc>
          <w:tcPr>
            <w:tcW w:w="1857" w:type="dxa"/>
          </w:tcPr>
          <w:p w:rsidR="00BF75B6" w:rsidRDefault="00BF75B6" w:rsidP="005C69E7"/>
        </w:tc>
      </w:tr>
      <w:tr w:rsidR="00BF75B6">
        <w:tc>
          <w:tcPr>
            <w:tcW w:w="855" w:type="dxa"/>
          </w:tcPr>
          <w:p w:rsidR="00BF75B6" w:rsidRDefault="00BF75B6" w:rsidP="005C69E7"/>
        </w:tc>
        <w:tc>
          <w:tcPr>
            <w:tcW w:w="1840" w:type="dxa"/>
          </w:tcPr>
          <w:p w:rsidR="00BF75B6" w:rsidRDefault="00BF75B6" w:rsidP="005C69E7"/>
        </w:tc>
        <w:tc>
          <w:tcPr>
            <w:tcW w:w="1547" w:type="dxa"/>
          </w:tcPr>
          <w:p w:rsidR="00BF75B6" w:rsidRDefault="00BF75B6" w:rsidP="005C69E7"/>
        </w:tc>
        <w:tc>
          <w:tcPr>
            <w:tcW w:w="1553" w:type="dxa"/>
          </w:tcPr>
          <w:p w:rsidR="00BF75B6" w:rsidRDefault="00BF75B6" w:rsidP="005C69E7"/>
        </w:tc>
        <w:tc>
          <w:tcPr>
            <w:tcW w:w="1568" w:type="dxa"/>
          </w:tcPr>
          <w:p w:rsidR="00BF75B6" w:rsidRDefault="00BF75B6" w:rsidP="005C69E7"/>
        </w:tc>
        <w:tc>
          <w:tcPr>
            <w:tcW w:w="1678" w:type="dxa"/>
          </w:tcPr>
          <w:p w:rsidR="00BF75B6" w:rsidRDefault="00BF75B6" w:rsidP="005C69E7"/>
        </w:tc>
        <w:tc>
          <w:tcPr>
            <w:tcW w:w="2318" w:type="dxa"/>
          </w:tcPr>
          <w:p w:rsidR="00BF75B6" w:rsidRDefault="00BF75B6" w:rsidP="005C69E7"/>
        </w:tc>
        <w:tc>
          <w:tcPr>
            <w:tcW w:w="1832" w:type="dxa"/>
          </w:tcPr>
          <w:p w:rsidR="00BF75B6" w:rsidRDefault="00BF75B6" w:rsidP="005C69E7"/>
        </w:tc>
        <w:tc>
          <w:tcPr>
            <w:tcW w:w="1857" w:type="dxa"/>
          </w:tcPr>
          <w:p w:rsidR="00BF75B6" w:rsidRDefault="00BF75B6" w:rsidP="005C69E7"/>
        </w:tc>
      </w:tr>
      <w:tr w:rsidR="00BF75B6">
        <w:tc>
          <w:tcPr>
            <w:tcW w:w="855" w:type="dxa"/>
          </w:tcPr>
          <w:p w:rsidR="00BF75B6" w:rsidRDefault="00BF75B6" w:rsidP="005C69E7"/>
        </w:tc>
        <w:tc>
          <w:tcPr>
            <w:tcW w:w="1840" w:type="dxa"/>
          </w:tcPr>
          <w:p w:rsidR="00BF75B6" w:rsidRDefault="00BF75B6" w:rsidP="005C69E7"/>
        </w:tc>
        <w:tc>
          <w:tcPr>
            <w:tcW w:w="1547" w:type="dxa"/>
          </w:tcPr>
          <w:p w:rsidR="00BF75B6" w:rsidRDefault="00BF75B6" w:rsidP="005C69E7"/>
        </w:tc>
        <w:tc>
          <w:tcPr>
            <w:tcW w:w="1553" w:type="dxa"/>
          </w:tcPr>
          <w:p w:rsidR="00BF75B6" w:rsidRDefault="00BF75B6" w:rsidP="005C69E7"/>
        </w:tc>
        <w:tc>
          <w:tcPr>
            <w:tcW w:w="1568" w:type="dxa"/>
          </w:tcPr>
          <w:p w:rsidR="00BF75B6" w:rsidRDefault="00BF75B6" w:rsidP="005C69E7"/>
        </w:tc>
        <w:tc>
          <w:tcPr>
            <w:tcW w:w="1678" w:type="dxa"/>
          </w:tcPr>
          <w:p w:rsidR="00BF75B6" w:rsidRDefault="00BF75B6" w:rsidP="005C69E7"/>
        </w:tc>
        <w:tc>
          <w:tcPr>
            <w:tcW w:w="2318" w:type="dxa"/>
          </w:tcPr>
          <w:p w:rsidR="00BF75B6" w:rsidRDefault="00BF75B6" w:rsidP="005C69E7"/>
        </w:tc>
        <w:tc>
          <w:tcPr>
            <w:tcW w:w="1832" w:type="dxa"/>
          </w:tcPr>
          <w:p w:rsidR="00BF75B6" w:rsidRDefault="00BF75B6" w:rsidP="005C69E7"/>
        </w:tc>
        <w:tc>
          <w:tcPr>
            <w:tcW w:w="1857" w:type="dxa"/>
          </w:tcPr>
          <w:p w:rsidR="00BF75B6" w:rsidRDefault="00BF75B6" w:rsidP="005C69E7"/>
        </w:tc>
      </w:tr>
      <w:tr w:rsidR="00BF75B6">
        <w:tc>
          <w:tcPr>
            <w:tcW w:w="855" w:type="dxa"/>
          </w:tcPr>
          <w:p w:rsidR="00BF75B6" w:rsidRDefault="00BF75B6" w:rsidP="005C69E7"/>
        </w:tc>
        <w:tc>
          <w:tcPr>
            <w:tcW w:w="1840" w:type="dxa"/>
          </w:tcPr>
          <w:p w:rsidR="00BF75B6" w:rsidRDefault="00BF75B6" w:rsidP="005C69E7"/>
        </w:tc>
        <w:tc>
          <w:tcPr>
            <w:tcW w:w="1547" w:type="dxa"/>
          </w:tcPr>
          <w:p w:rsidR="00BF75B6" w:rsidRDefault="00BF75B6" w:rsidP="005C69E7"/>
        </w:tc>
        <w:tc>
          <w:tcPr>
            <w:tcW w:w="1553" w:type="dxa"/>
          </w:tcPr>
          <w:p w:rsidR="00BF75B6" w:rsidRDefault="00BF75B6" w:rsidP="005C69E7"/>
        </w:tc>
        <w:tc>
          <w:tcPr>
            <w:tcW w:w="1568" w:type="dxa"/>
          </w:tcPr>
          <w:p w:rsidR="00BF75B6" w:rsidRDefault="00BF75B6" w:rsidP="005C69E7"/>
        </w:tc>
        <w:tc>
          <w:tcPr>
            <w:tcW w:w="1678" w:type="dxa"/>
          </w:tcPr>
          <w:p w:rsidR="00BF75B6" w:rsidRDefault="00BF75B6" w:rsidP="005C69E7"/>
        </w:tc>
        <w:tc>
          <w:tcPr>
            <w:tcW w:w="2318" w:type="dxa"/>
          </w:tcPr>
          <w:p w:rsidR="00BF75B6" w:rsidRDefault="00BF75B6" w:rsidP="005C69E7"/>
        </w:tc>
        <w:tc>
          <w:tcPr>
            <w:tcW w:w="1832" w:type="dxa"/>
          </w:tcPr>
          <w:p w:rsidR="00BF75B6" w:rsidRDefault="00BF75B6" w:rsidP="005C69E7"/>
        </w:tc>
        <w:tc>
          <w:tcPr>
            <w:tcW w:w="1857" w:type="dxa"/>
          </w:tcPr>
          <w:p w:rsidR="00BF75B6" w:rsidRDefault="00BF75B6" w:rsidP="005C69E7"/>
        </w:tc>
      </w:tr>
      <w:tr w:rsidR="00BF75B6">
        <w:tc>
          <w:tcPr>
            <w:tcW w:w="855" w:type="dxa"/>
          </w:tcPr>
          <w:p w:rsidR="00BF75B6" w:rsidRDefault="00BF75B6" w:rsidP="005C69E7"/>
        </w:tc>
        <w:tc>
          <w:tcPr>
            <w:tcW w:w="1840" w:type="dxa"/>
          </w:tcPr>
          <w:p w:rsidR="00BF75B6" w:rsidRDefault="00BF75B6" w:rsidP="005C69E7"/>
        </w:tc>
        <w:tc>
          <w:tcPr>
            <w:tcW w:w="1547" w:type="dxa"/>
          </w:tcPr>
          <w:p w:rsidR="00BF75B6" w:rsidRDefault="00BF75B6" w:rsidP="005C69E7"/>
        </w:tc>
        <w:tc>
          <w:tcPr>
            <w:tcW w:w="1553" w:type="dxa"/>
          </w:tcPr>
          <w:p w:rsidR="00BF75B6" w:rsidRDefault="00BF75B6" w:rsidP="005C69E7"/>
        </w:tc>
        <w:tc>
          <w:tcPr>
            <w:tcW w:w="1568" w:type="dxa"/>
          </w:tcPr>
          <w:p w:rsidR="00BF75B6" w:rsidRDefault="00BF75B6" w:rsidP="005C69E7"/>
        </w:tc>
        <w:tc>
          <w:tcPr>
            <w:tcW w:w="1678" w:type="dxa"/>
          </w:tcPr>
          <w:p w:rsidR="00BF75B6" w:rsidRDefault="00BF75B6" w:rsidP="005C69E7"/>
        </w:tc>
        <w:tc>
          <w:tcPr>
            <w:tcW w:w="2318" w:type="dxa"/>
          </w:tcPr>
          <w:p w:rsidR="00BF75B6" w:rsidRDefault="00BF75B6" w:rsidP="005C69E7"/>
        </w:tc>
        <w:tc>
          <w:tcPr>
            <w:tcW w:w="1832" w:type="dxa"/>
          </w:tcPr>
          <w:p w:rsidR="00BF75B6" w:rsidRDefault="00BF75B6" w:rsidP="005C69E7"/>
        </w:tc>
        <w:tc>
          <w:tcPr>
            <w:tcW w:w="1857" w:type="dxa"/>
          </w:tcPr>
          <w:p w:rsidR="00BF75B6" w:rsidRDefault="00BF75B6" w:rsidP="005C69E7"/>
        </w:tc>
      </w:tr>
    </w:tbl>
    <w:p w:rsidR="00BF75B6" w:rsidRDefault="00BF75B6" w:rsidP="00AF3055">
      <w:pPr>
        <w:spacing w:before="720"/>
        <w:jc w:val="both"/>
        <w:rPr>
          <w:sz w:val="28"/>
          <w:szCs w:val="28"/>
        </w:rPr>
      </w:pPr>
      <w:r>
        <w:rPr>
          <w:sz w:val="28"/>
          <w:szCs w:val="28"/>
        </w:rPr>
        <w:t>Должность  _____________________________ Ф.И.О.</w:t>
      </w:r>
    </w:p>
    <w:p w:rsidR="00BF75B6" w:rsidRPr="00647FF5" w:rsidRDefault="00BF75B6" w:rsidP="00AF3055">
      <w:pPr>
        <w:ind w:firstLine="708"/>
        <w:jc w:val="both"/>
      </w:pPr>
      <w:r w:rsidRPr="00647FF5">
        <w:t xml:space="preserve">М.П. </w:t>
      </w:r>
      <w:r w:rsidRPr="00647FF5">
        <w:tab/>
      </w:r>
      <w:r w:rsidRPr="00647FF5">
        <w:tab/>
      </w:r>
      <w:r>
        <w:tab/>
      </w:r>
      <w:r w:rsidRPr="00647FF5">
        <w:t>подпись</w:t>
      </w:r>
    </w:p>
    <w:p w:rsidR="00BF75B6" w:rsidRDefault="00BF75B6" w:rsidP="00AF3055">
      <w:pPr>
        <w:jc w:val="both"/>
        <w:rPr>
          <w:sz w:val="28"/>
          <w:szCs w:val="28"/>
        </w:rPr>
      </w:pPr>
    </w:p>
    <w:p w:rsidR="00BF75B6" w:rsidRDefault="00BF75B6" w:rsidP="00AF3055">
      <w:pPr>
        <w:jc w:val="both"/>
        <w:rPr>
          <w:sz w:val="28"/>
          <w:szCs w:val="28"/>
        </w:rPr>
        <w:sectPr w:rsidR="00BF75B6" w:rsidSect="005C69E7">
          <w:pgSz w:w="16838" w:h="11906" w:orient="landscape"/>
          <w:pgMar w:top="1701" w:right="1134" w:bottom="851" w:left="1077" w:header="624" w:footer="709" w:gutter="0"/>
          <w:cols w:space="708"/>
          <w:docGrid w:linePitch="360"/>
        </w:sectPr>
      </w:pPr>
    </w:p>
    <w:p w:rsidR="00BF75B6" w:rsidRPr="00B5151E" w:rsidRDefault="00BF75B6" w:rsidP="00324E57">
      <w:pPr>
        <w:ind w:left="5040"/>
        <w:jc w:val="center"/>
        <w:rPr>
          <w:sz w:val="28"/>
          <w:szCs w:val="28"/>
        </w:rPr>
      </w:pPr>
      <w:r w:rsidRPr="00B5151E">
        <w:rPr>
          <w:sz w:val="28"/>
          <w:szCs w:val="28"/>
        </w:rPr>
        <w:lastRenderedPageBreak/>
        <w:t>Приложение 2</w:t>
      </w:r>
    </w:p>
    <w:p w:rsidR="00BF75B6" w:rsidRPr="00E437C6" w:rsidRDefault="00BF75B6" w:rsidP="00324E57">
      <w:pPr>
        <w:pStyle w:val="ConsNormal"/>
        <w:ind w:left="5040" w:right="0" w:firstLine="0"/>
        <w:jc w:val="center"/>
        <w:rPr>
          <w:rFonts w:ascii="Times New Roman" w:hAnsi="Times New Roman" w:cs="Times New Roman"/>
          <w:sz w:val="28"/>
          <w:szCs w:val="28"/>
        </w:rPr>
      </w:pPr>
      <w:r>
        <w:rPr>
          <w:rFonts w:ascii="Times New Roman" w:hAnsi="Times New Roman" w:cs="Times New Roman"/>
          <w:sz w:val="28"/>
          <w:szCs w:val="28"/>
        </w:rPr>
        <w:t xml:space="preserve">к Документации </w:t>
      </w:r>
    </w:p>
    <w:p w:rsidR="00BF75B6" w:rsidRDefault="00BF75B6" w:rsidP="00324E57">
      <w:pPr>
        <w:spacing w:before="360" w:after="240" w:line="312" w:lineRule="auto"/>
        <w:jc w:val="center"/>
        <w:rPr>
          <w:b/>
          <w:bCs/>
          <w:sz w:val="28"/>
          <w:szCs w:val="28"/>
        </w:rPr>
      </w:pPr>
      <w:r>
        <w:rPr>
          <w:b/>
          <w:bCs/>
          <w:sz w:val="28"/>
          <w:szCs w:val="28"/>
        </w:rPr>
        <w:t>РЕКВИЗИТЫ</w:t>
      </w:r>
    </w:p>
    <w:p w:rsidR="00BF75B6" w:rsidRPr="00316420" w:rsidRDefault="00BF75B6" w:rsidP="006C1EAA">
      <w:pPr>
        <w:pStyle w:val="ae"/>
        <w:spacing w:line="312" w:lineRule="auto"/>
        <w:ind w:firstLine="709"/>
        <w:jc w:val="both"/>
        <w:rPr>
          <w:b w:val="0"/>
          <w:bCs w:val="0"/>
          <w:sz w:val="28"/>
          <w:szCs w:val="28"/>
        </w:rPr>
      </w:pPr>
      <w:r w:rsidRPr="004C1595">
        <w:rPr>
          <w:b w:val="0"/>
          <w:bCs w:val="0"/>
          <w:sz w:val="28"/>
          <w:szCs w:val="28"/>
        </w:rPr>
        <w:t xml:space="preserve">Банковские реквизиты для перечисления сбора за </w:t>
      </w:r>
      <w:r>
        <w:rPr>
          <w:b w:val="0"/>
          <w:bCs w:val="0"/>
          <w:sz w:val="28"/>
          <w:szCs w:val="28"/>
        </w:rPr>
        <w:t>участие в аукционе</w:t>
      </w:r>
      <w:r w:rsidRPr="004C1595">
        <w:rPr>
          <w:b w:val="0"/>
          <w:bCs w:val="0"/>
          <w:sz w:val="28"/>
          <w:szCs w:val="28"/>
        </w:rPr>
        <w:t xml:space="preserve"> </w:t>
      </w:r>
      <w:r>
        <w:rPr>
          <w:b w:val="0"/>
          <w:bCs w:val="0"/>
          <w:sz w:val="28"/>
          <w:szCs w:val="28"/>
        </w:rPr>
        <w:t>и задатка (</w:t>
      </w:r>
      <w:r w:rsidRPr="00316420">
        <w:rPr>
          <w:b w:val="0"/>
          <w:bCs w:val="0"/>
          <w:sz w:val="28"/>
          <w:szCs w:val="28"/>
        </w:rPr>
        <w:t>с</w:t>
      </w:r>
      <w:r w:rsidRPr="00316420">
        <w:rPr>
          <w:b w:val="0"/>
          <w:bCs w:val="0"/>
          <w:color w:val="000000"/>
          <w:sz w:val="28"/>
          <w:szCs w:val="28"/>
        </w:rPr>
        <w:t xml:space="preserve">тартового размера </w:t>
      </w:r>
      <w:r w:rsidRPr="00316420">
        <w:rPr>
          <w:b w:val="0"/>
          <w:bCs w:val="0"/>
          <w:sz w:val="28"/>
          <w:szCs w:val="28"/>
        </w:rPr>
        <w:t>разового платежа за пользование недрами</w:t>
      </w:r>
      <w:r>
        <w:rPr>
          <w:b w:val="0"/>
          <w:bCs w:val="0"/>
          <w:sz w:val="28"/>
          <w:szCs w:val="28"/>
        </w:rPr>
        <w:t>):</w:t>
      </w:r>
    </w:p>
    <w:p w:rsidR="00BF75B6" w:rsidRPr="001B221C" w:rsidRDefault="00BF75B6" w:rsidP="006C1EAA">
      <w:pPr>
        <w:pStyle w:val="ae"/>
        <w:spacing w:line="312" w:lineRule="auto"/>
        <w:ind w:firstLine="708"/>
        <w:jc w:val="both"/>
        <w:rPr>
          <w:b w:val="0"/>
          <w:bCs w:val="0"/>
          <w:sz w:val="28"/>
          <w:szCs w:val="28"/>
        </w:rPr>
      </w:pPr>
      <w:r>
        <w:rPr>
          <w:b w:val="0"/>
          <w:bCs w:val="0"/>
          <w:sz w:val="28"/>
          <w:szCs w:val="28"/>
        </w:rPr>
        <w:t>1. </w:t>
      </w:r>
      <w:r w:rsidRPr="001B221C">
        <w:rPr>
          <w:b w:val="0"/>
          <w:bCs w:val="0"/>
          <w:sz w:val="28"/>
          <w:szCs w:val="28"/>
        </w:rPr>
        <w:t>Наименование получателя: Главное управление организации торгов Самарской области</w:t>
      </w:r>
      <w:r>
        <w:rPr>
          <w:b w:val="0"/>
          <w:bCs w:val="0"/>
          <w:sz w:val="28"/>
          <w:szCs w:val="28"/>
        </w:rPr>
        <w:t>.</w:t>
      </w:r>
    </w:p>
    <w:p w:rsidR="00BF75B6" w:rsidRPr="004D7900" w:rsidRDefault="00BF75B6" w:rsidP="006C1EAA">
      <w:pPr>
        <w:pStyle w:val="ae"/>
        <w:spacing w:line="312" w:lineRule="auto"/>
        <w:ind w:firstLine="708"/>
        <w:jc w:val="both"/>
        <w:rPr>
          <w:b w:val="0"/>
          <w:bCs w:val="0"/>
          <w:sz w:val="28"/>
          <w:szCs w:val="28"/>
        </w:rPr>
      </w:pPr>
      <w:r>
        <w:rPr>
          <w:b w:val="0"/>
          <w:bCs w:val="0"/>
          <w:sz w:val="28"/>
          <w:szCs w:val="28"/>
        </w:rPr>
        <w:t>2. </w:t>
      </w:r>
      <w:r w:rsidRPr="004D7900">
        <w:rPr>
          <w:b w:val="0"/>
          <w:bCs w:val="0"/>
          <w:sz w:val="28"/>
          <w:szCs w:val="28"/>
        </w:rPr>
        <w:t>Банковские реквизиты получателя:</w:t>
      </w:r>
    </w:p>
    <w:p w:rsidR="00BF75B6" w:rsidRPr="00BB1CCC" w:rsidRDefault="00BF75B6" w:rsidP="00F8470F">
      <w:pPr>
        <w:pStyle w:val="ae"/>
        <w:spacing w:line="312" w:lineRule="auto"/>
        <w:jc w:val="both"/>
        <w:rPr>
          <w:b w:val="0"/>
          <w:bCs w:val="0"/>
          <w:sz w:val="28"/>
          <w:szCs w:val="28"/>
        </w:rPr>
      </w:pPr>
      <w:r w:rsidRPr="00BB1CCC">
        <w:rPr>
          <w:b w:val="0"/>
          <w:bCs w:val="0"/>
          <w:sz w:val="28"/>
          <w:szCs w:val="28"/>
        </w:rPr>
        <w:t>счет № 40302810636014000001 в  Отделение Самара, БИК 043601001,</w:t>
      </w:r>
      <w:r>
        <w:rPr>
          <w:b w:val="0"/>
          <w:bCs w:val="0"/>
          <w:sz w:val="28"/>
          <w:szCs w:val="28"/>
        </w:rPr>
        <w:br/>
      </w:r>
      <w:r w:rsidRPr="00BB1CCC">
        <w:rPr>
          <w:b w:val="0"/>
          <w:bCs w:val="0"/>
          <w:sz w:val="28"/>
          <w:szCs w:val="28"/>
        </w:rPr>
        <w:t xml:space="preserve">МУФ </w:t>
      </w:r>
      <w:proofErr w:type="gramStart"/>
      <w:r w:rsidRPr="00BB1CCC">
        <w:rPr>
          <w:b w:val="0"/>
          <w:bCs w:val="0"/>
          <w:sz w:val="28"/>
          <w:szCs w:val="28"/>
        </w:rPr>
        <w:t>СО</w:t>
      </w:r>
      <w:proofErr w:type="gramEnd"/>
      <w:r w:rsidRPr="00BB1CCC">
        <w:rPr>
          <w:b w:val="0"/>
          <w:bCs w:val="0"/>
          <w:sz w:val="28"/>
          <w:szCs w:val="28"/>
        </w:rPr>
        <w:t>, (Главное  управление  организации  торгов  Самарской области, л/счет 523.01.001.0), ИНН 6315909640  КПП 631601001.</w:t>
      </w:r>
    </w:p>
    <w:p w:rsidR="00BF75B6" w:rsidRPr="004D7900" w:rsidRDefault="00BF75B6" w:rsidP="006C1EAA">
      <w:pPr>
        <w:pStyle w:val="ae"/>
        <w:spacing w:line="312" w:lineRule="auto"/>
        <w:ind w:firstLine="708"/>
        <w:jc w:val="both"/>
        <w:rPr>
          <w:b w:val="0"/>
          <w:bCs w:val="0"/>
          <w:sz w:val="28"/>
          <w:szCs w:val="28"/>
        </w:rPr>
      </w:pPr>
      <w:r>
        <w:rPr>
          <w:b w:val="0"/>
          <w:bCs w:val="0"/>
          <w:sz w:val="28"/>
          <w:szCs w:val="28"/>
        </w:rPr>
        <w:t>3. </w:t>
      </w:r>
      <w:r w:rsidRPr="004D7900">
        <w:rPr>
          <w:b w:val="0"/>
          <w:bCs w:val="0"/>
          <w:sz w:val="28"/>
          <w:szCs w:val="28"/>
        </w:rPr>
        <w:t>Назначение платежа и код классификации:</w:t>
      </w:r>
    </w:p>
    <w:p w:rsidR="00BF75B6" w:rsidRPr="00BB1CCC" w:rsidRDefault="00BF75B6" w:rsidP="00F8470F">
      <w:pPr>
        <w:pStyle w:val="ae"/>
        <w:spacing w:line="312" w:lineRule="auto"/>
        <w:ind w:firstLine="708"/>
        <w:jc w:val="both"/>
        <w:rPr>
          <w:b w:val="0"/>
          <w:bCs w:val="0"/>
          <w:sz w:val="28"/>
          <w:szCs w:val="28"/>
        </w:rPr>
      </w:pPr>
      <w:r w:rsidRPr="00BB1CCC">
        <w:rPr>
          <w:b w:val="0"/>
          <w:bCs w:val="0"/>
          <w:sz w:val="28"/>
          <w:szCs w:val="28"/>
        </w:rPr>
        <w:t>- сбор за участие в аукционе (в скобках указать предмет аукциона, согласно извещению о проведен</w:t>
      </w:r>
      <w:proofErr w:type="gramStart"/>
      <w:r w:rsidRPr="00BB1CCC">
        <w:rPr>
          <w:b w:val="0"/>
          <w:bCs w:val="0"/>
          <w:sz w:val="28"/>
          <w:szCs w:val="28"/>
        </w:rPr>
        <w:t>ии ау</w:t>
      </w:r>
      <w:proofErr w:type="gramEnd"/>
      <w:r w:rsidRPr="00BB1CCC">
        <w:rPr>
          <w:b w:val="0"/>
          <w:bCs w:val="0"/>
          <w:sz w:val="28"/>
          <w:szCs w:val="28"/>
        </w:rPr>
        <w:t xml:space="preserve">кциона сумму сбора и дату проведения аукциона) – </w:t>
      </w:r>
      <w:r>
        <w:rPr>
          <w:b w:val="0"/>
          <w:bCs w:val="0"/>
          <w:sz w:val="28"/>
          <w:szCs w:val="28"/>
        </w:rPr>
        <w:t>КБК</w:t>
      </w:r>
      <w:r w:rsidRPr="00BB1CCC">
        <w:rPr>
          <w:b w:val="0"/>
          <w:bCs w:val="0"/>
          <w:sz w:val="28"/>
          <w:szCs w:val="28"/>
        </w:rPr>
        <w:t xml:space="preserve"> 806 1 12 02102 02 0000 120;</w:t>
      </w:r>
    </w:p>
    <w:p w:rsidR="00BF75B6" w:rsidRPr="00BB1CCC" w:rsidRDefault="00BF75B6" w:rsidP="00F8470F">
      <w:pPr>
        <w:pStyle w:val="ae"/>
        <w:spacing w:line="312" w:lineRule="auto"/>
        <w:ind w:firstLine="708"/>
        <w:jc w:val="both"/>
        <w:rPr>
          <w:b w:val="0"/>
          <w:bCs w:val="0"/>
          <w:sz w:val="28"/>
          <w:szCs w:val="28"/>
        </w:rPr>
      </w:pPr>
      <w:r w:rsidRPr="00BB1CCC">
        <w:rPr>
          <w:b w:val="0"/>
          <w:bCs w:val="0"/>
          <w:sz w:val="28"/>
          <w:szCs w:val="28"/>
        </w:rPr>
        <w:t>- разовый платеж за пользование недрами (задаток) - (в скобках указать предмет аукциона, согласно извещению о проведен</w:t>
      </w:r>
      <w:proofErr w:type="gramStart"/>
      <w:r w:rsidRPr="00BB1CCC">
        <w:rPr>
          <w:b w:val="0"/>
          <w:bCs w:val="0"/>
          <w:sz w:val="28"/>
          <w:szCs w:val="28"/>
        </w:rPr>
        <w:t>ии ау</w:t>
      </w:r>
      <w:proofErr w:type="gramEnd"/>
      <w:r w:rsidRPr="00BB1CCC">
        <w:rPr>
          <w:b w:val="0"/>
          <w:bCs w:val="0"/>
          <w:sz w:val="28"/>
          <w:szCs w:val="28"/>
        </w:rPr>
        <w:t xml:space="preserve">кциона сумму разового платежа за пользование недрами и дату проведения аукциона) – </w:t>
      </w:r>
      <w:r>
        <w:rPr>
          <w:b w:val="0"/>
          <w:bCs w:val="0"/>
          <w:sz w:val="28"/>
          <w:szCs w:val="28"/>
        </w:rPr>
        <w:t>КБК</w:t>
      </w:r>
      <w:r w:rsidRPr="00BB1CCC">
        <w:rPr>
          <w:b w:val="0"/>
          <w:bCs w:val="0"/>
          <w:sz w:val="28"/>
          <w:szCs w:val="28"/>
        </w:rPr>
        <w:t xml:space="preserve"> 806 1 12 02012 01 0000 120.</w:t>
      </w:r>
    </w:p>
    <w:p w:rsidR="00BF75B6" w:rsidRPr="005012E5" w:rsidRDefault="00BF75B6" w:rsidP="00324E57">
      <w:pPr>
        <w:widowControl w:val="0"/>
        <w:shd w:val="clear" w:color="auto" w:fill="FFFFFF"/>
        <w:autoSpaceDE w:val="0"/>
        <w:autoSpaceDN w:val="0"/>
        <w:adjustRightInd w:val="0"/>
        <w:spacing w:line="288" w:lineRule="auto"/>
        <w:ind w:firstLine="708"/>
        <w:jc w:val="both"/>
        <w:rPr>
          <w:color w:val="000000"/>
          <w:sz w:val="28"/>
          <w:szCs w:val="28"/>
        </w:rPr>
      </w:pPr>
    </w:p>
    <w:p w:rsidR="00BF75B6" w:rsidRDefault="00BF75B6" w:rsidP="00324E57">
      <w:pPr>
        <w:jc w:val="both"/>
        <w:rPr>
          <w:sz w:val="28"/>
          <w:szCs w:val="28"/>
        </w:rPr>
        <w:sectPr w:rsidR="00BF75B6" w:rsidSect="00FD686F">
          <w:pgSz w:w="11906" w:h="16838"/>
          <w:pgMar w:top="1134" w:right="851" w:bottom="1077" w:left="1701" w:header="709" w:footer="709" w:gutter="0"/>
          <w:cols w:space="708"/>
          <w:docGrid w:linePitch="360"/>
        </w:sectPr>
      </w:pPr>
    </w:p>
    <w:p w:rsidR="00BF75B6" w:rsidRPr="00F5140B" w:rsidRDefault="00BF75B6" w:rsidP="00324E57">
      <w:pPr>
        <w:ind w:left="5040"/>
        <w:jc w:val="center"/>
        <w:rPr>
          <w:sz w:val="28"/>
          <w:szCs w:val="28"/>
        </w:rPr>
      </w:pPr>
      <w:r w:rsidRPr="00F5140B">
        <w:rPr>
          <w:sz w:val="28"/>
          <w:szCs w:val="28"/>
        </w:rPr>
        <w:lastRenderedPageBreak/>
        <w:t>Приложение 3</w:t>
      </w:r>
    </w:p>
    <w:p w:rsidR="00BF75B6" w:rsidRPr="00F5140B" w:rsidRDefault="00BF75B6" w:rsidP="00324E57">
      <w:pPr>
        <w:ind w:left="5040"/>
        <w:jc w:val="center"/>
        <w:rPr>
          <w:sz w:val="28"/>
          <w:szCs w:val="28"/>
        </w:rPr>
      </w:pPr>
      <w:r w:rsidRPr="00F5140B">
        <w:rPr>
          <w:sz w:val="28"/>
          <w:szCs w:val="28"/>
        </w:rPr>
        <w:t xml:space="preserve">к Документации </w:t>
      </w:r>
    </w:p>
    <w:p w:rsidR="00BF75B6" w:rsidRPr="00F5140B" w:rsidRDefault="00BF75B6" w:rsidP="00324E57">
      <w:pPr>
        <w:ind w:left="5040"/>
        <w:jc w:val="center"/>
        <w:rPr>
          <w:b/>
          <w:bCs/>
          <w:sz w:val="28"/>
          <w:szCs w:val="28"/>
        </w:rPr>
      </w:pPr>
    </w:p>
    <w:p w:rsidR="00BF75B6" w:rsidRPr="00F5140B" w:rsidRDefault="00BF75B6" w:rsidP="00324E57">
      <w:pPr>
        <w:jc w:val="center"/>
        <w:rPr>
          <w:b/>
          <w:bCs/>
          <w:sz w:val="28"/>
          <w:szCs w:val="28"/>
        </w:rPr>
      </w:pPr>
    </w:p>
    <w:p w:rsidR="00BF75B6" w:rsidRPr="00F5140B" w:rsidRDefault="00BF75B6" w:rsidP="00324E57">
      <w:pPr>
        <w:jc w:val="center"/>
        <w:rPr>
          <w:b/>
          <w:bCs/>
          <w:sz w:val="28"/>
          <w:szCs w:val="28"/>
        </w:rPr>
      </w:pPr>
      <w:r w:rsidRPr="00F5140B">
        <w:rPr>
          <w:b/>
          <w:bCs/>
          <w:sz w:val="28"/>
          <w:szCs w:val="28"/>
        </w:rPr>
        <w:t>ДОГОВОР О ЗАДАТКЕ</w:t>
      </w:r>
    </w:p>
    <w:p w:rsidR="00BF75B6" w:rsidRPr="00F5140B" w:rsidRDefault="00BF75B6" w:rsidP="00324E57">
      <w:pPr>
        <w:jc w:val="center"/>
        <w:rPr>
          <w:sz w:val="28"/>
          <w:szCs w:val="28"/>
        </w:rPr>
      </w:pPr>
    </w:p>
    <w:p w:rsidR="00BF75B6" w:rsidRPr="00F5140B" w:rsidRDefault="00BF75B6" w:rsidP="00324E57">
      <w:pPr>
        <w:jc w:val="center"/>
        <w:rPr>
          <w:sz w:val="28"/>
          <w:szCs w:val="28"/>
        </w:rPr>
      </w:pPr>
      <w:r w:rsidRPr="00F5140B">
        <w:rPr>
          <w:sz w:val="28"/>
          <w:szCs w:val="28"/>
        </w:rPr>
        <w:t>г. Сама</w:t>
      </w:r>
      <w:r>
        <w:rPr>
          <w:sz w:val="28"/>
          <w:szCs w:val="28"/>
        </w:rPr>
        <w:t>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 ___________ 2015</w:t>
      </w:r>
      <w:r w:rsidRPr="00F5140B">
        <w:rPr>
          <w:sz w:val="28"/>
          <w:szCs w:val="28"/>
        </w:rPr>
        <w:t> г.</w:t>
      </w:r>
    </w:p>
    <w:p w:rsidR="00BF75B6" w:rsidRPr="00F5140B" w:rsidRDefault="00BF75B6" w:rsidP="00324E57">
      <w:pPr>
        <w:ind w:firstLine="709"/>
        <w:rPr>
          <w:sz w:val="28"/>
          <w:szCs w:val="28"/>
        </w:rPr>
      </w:pPr>
    </w:p>
    <w:p w:rsidR="00BF75B6" w:rsidRPr="00F5140B" w:rsidRDefault="00BF75B6" w:rsidP="00324E57">
      <w:pPr>
        <w:ind w:firstLine="709"/>
        <w:jc w:val="both"/>
        <w:rPr>
          <w:sz w:val="28"/>
          <w:szCs w:val="28"/>
        </w:rPr>
      </w:pPr>
      <w:r w:rsidRPr="00F5140B">
        <w:rPr>
          <w:sz w:val="28"/>
          <w:szCs w:val="28"/>
        </w:rPr>
        <w:t xml:space="preserve">Главное управление организации торгов Самарской области, именуемое в дальнейшем «Главное управление», в лице Руководителя Главного управления </w:t>
      </w:r>
      <w:r>
        <w:rPr>
          <w:sz w:val="28"/>
          <w:szCs w:val="28"/>
        </w:rPr>
        <w:t>Головушкина Михаила Юрьевича</w:t>
      </w:r>
      <w:r w:rsidRPr="00F5140B">
        <w:rPr>
          <w:sz w:val="28"/>
          <w:szCs w:val="28"/>
        </w:rPr>
        <w:t xml:space="preserve">, действующего на основании Положения о Главном управлении организации торгов Самарской области, принятого постановлением Правительства Самарской области от 21.12.2005 № 165, с одной стороны, и _________________________________ </w:t>
      </w:r>
    </w:p>
    <w:p w:rsidR="00BF75B6" w:rsidRPr="00F5140B" w:rsidRDefault="00BF75B6" w:rsidP="00324E57">
      <w:pPr>
        <w:jc w:val="both"/>
        <w:rPr>
          <w:sz w:val="28"/>
          <w:szCs w:val="28"/>
        </w:rPr>
      </w:pPr>
      <w:r w:rsidRPr="00F5140B">
        <w:rPr>
          <w:sz w:val="28"/>
          <w:szCs w:val="28"/>
        </w:rPr>
        <w:t>__________________________________________________________________</w:t>
      </w:r>
    </w:p>
    <w:p w:rsidR="00BF75B6" w:rsidRPr="00F5140B" w:rsidRDefault="00BF75B6" w:rsidP="00324E57">
      <w:pPr>
        <w:jc w:val="both"/>
        <w:rPr>
          <w:sz w:val="28"/>
          <w:szCs w:val="28"/>
        </w:rPr>
      </w:pPr>
      <w:r w:rsidRPr="00F5140B">
        <w:rPr>
          <w:sz w:val="28"/>
          <w:szCs w:val="28"/>
        </w:rPr>
        <w:t xml:space="preserve">именуемый в дальнейшем «Заявитель», в лице __________________________ </w:t>
      </w:r>
    </w:p>
    <w:p w:rsidR="00BF75B6" w:rsidRPr="00F5140B" w:rsidRDefault="00BF75B6" w:rsidP="00324E57">
      <w:pPr>
        <w:jc w:val="both"/>
        <w:rPr>
          <w:sz w:val="28"/>
          <w:szCs w:val="28"/>
        </w:rPr>
      </w:pPr>
      <w:r w:rsidRPr="00F5140B">
        <w:rPr>
          <w:sz w:val="28"/>
          <w:szCs w:val="28"/>
        </w:rPr>
        <w:t xml:space="preserve">__________________________________________________________________, </w:t>
      </w:r>
      <w:proofErr w:type="gramStart"/>
      <w:r w:rsidRPr="00F5140B">
        <w:rPr>
          <w:sz w:val="28"/>
          <w:szCs w:val="28"/>
        </w:rPr>
        <w:t>действующего</w:t>
      </w:r>
      <w:proofErr w:type="gramEnd"/>
      <w:r w:rsidRPr="00F5140B">
        <w:rPr>
          <w:sz w:val="28"/>
          <w:szCs w:val="28"/>
        </w:rPr>
        <w:t xml:space="preserve"> на основании _________________________________________</w:t>
      </w:r>
    </w:p>
    <w:p w:rsidR="00BF75B6" w:rsidRPr="00817FE9" w:rsidRDefault="00BF75B6" w:rsidP="00324E57">
      <w:pPr>
        <w:pStyle w:val="3"/>
        <w:spacing w:before="0"/>
        <w:ind w:right="0"/>
        <w:jc w:val="both"/>
        <w:rPr>
          <w:b w:val="0"/>
          <w:bCs w:val="0"/>
        </w:rPr>
      </w:pPr>
      <w:proofErr w:type="gramStart"/>
      <w:r w:rsidRPr="00F5140B">
        <w:rPr>
          <w:b w:val="0"/>
          <w:bCs w:val="0"/>
        </w:rPr>
        <w:t>с другой стороны, вместе именуемые в дальнейшем «Стороны», в соответствии с требованиями статей 380 и 381 Гражданского кодекса</w:t>
      </w:r>
      <w:r w:rsidRPr="00817FE9">
        <w:rPr>
          <w:b w:val="0"/>
          <w:bCs w:val="0"/>
        </w:rPr>
        <w:t xml:space="preserve"> </w:t>
      </w:r>
      <w:r w:rsidRPr="00283D97">
        <w:rPr>
          <w:b w:val="0"/>
          <w:bCs w:val="0"/>
        </w:rPr>
        <w:t xml:space="preserve">Российской Федерации и документации об аукционе </w:t>
      </w:r>
      <w:r w:rsidRPr="00161EC7">
        <w:rPr>
          <w:b w:val="0"/>
          <w:bCs w:val="0"/>
        </w:rPr>
        <w:t xml:space="preserve">по предоставлению </w:t>
      </w:r>
      <w:r w:rsidRPr="00A97E96">
        <w:rPr>
          <w:b w:val="0"/>
          <w:bCs w:val="0"/>
        </w:rPr>
        <w:t xml:space="preserve">права пользования участком недр местного значения </w:t>
      </w:r>
      <w:r>
        <w:rPr>
          <w:b w:val="0"/>
          <w:bCs w:val="0"/>
        </w:rPr>
        <w:t>Жареный Бугор,</w:t>
      </w:r>
      <w:r w:rsidRPr="00E51FEB">
        <w:t xml:space="preserve"> </w:t>
      </w:r>
      <w:r w:rsidRPr="00E51FEB">
        <w:rPr>
          <w:b w:val="0"/>
          <w:bCs w:val="0"/>
        </w:rPr>
        <w:t>расположенным в муниципальном районе Красноярский Самарской области, для геологического изучения, разведки и добычи песка</w:t>
      </w:r>
      <w:r>
        <w:rPr>
          <w:b w:val="0"/>
          <w:bCs w:val="0"/>
        </w:rPr>
        <w:t xml:space="preserve"> строительного</w:t>
      </w:r>
      <w:r w:rsidRPr="00A97E96">
        <w:rPr>
          <w:b w:val="0"/>
          <w:bCs w:val="0"/>
        </w:rPr>
        <w:t>,</w:t>
      </w:r>
      <w:r w:rsidRPr="00663514">
        <w:rPr>
          <w:b w:val="0"/>
          <w:bCs w:val="0"/>
        </w:rPr>
        <w:t xml:space="preserve"> зак</w:t>
      </w:r>
      <w:r w:rsidRPr="00F27635">
        <w:rPr>
          <w:b w:val="0"/>
          <w:bCs w:val="0"/>
        </w:rPr>
        <w:t>лючили настоящий договор о</w:t>
      </w:r>
      <w:r w:rsidRPr="00817FE9">
        <w:rPr>
          <w:b w:val="0"/>
          <w:bCs w:val="0"/>
        </w:rPr>
        <w:t xml:space="preserve"> нижеследующем:</w:t>
      </w:r>
      <w:proofErr w:type="gramEnd"/>
    </w:p>
    <w:p w:rsidR="00BF75B6" w:rsidRPr="00817FE9" w:rsidRDefault="00BF75B6" w:rsidP="00324E57">
      <w:pPr>
        <w:spacing w:before="360" w:after="240"/>
        <w:jc w:val="center"/>
        <w:rPr>
          <w:sz w:val="28"/>
          <w:szCs w:val="28"/>
        </w:rPr>
      </w:pPr>
      <w:r>
        <w:rPr>
          <w:sz w:val="28"/>
          <w:szCs w:val="28"/>
        </w:rPr>
        <w:t>1. </w:t>
      </w:r>
      <w:r w:rsidRPr="00817FE9">
        <w:rPr>
          <w:sz w:val="28"/>
          <w:szCs w:val="28"/>
        </w:rPr>
        <w:t>Предмет договора</w:t>
      </w:r>
    </w:p>
    <w:p w:rsidR="00BF75B6" w:rsidRPr="00BB1CCC" w:rsidRDefault="00BF75B6" w:rsidP="002C1850">
      <w:pPr>
        <w:ind w:firstLine="709"/>
        <w:jc w:val="both"/>
        <w:rPr>
          <w:snapToGrid w:val="0"/>
          <w:sz w:val="28"/>
          <w:szCs w:val="28"/>
        </w:rPr>
      </w:pPr>
      <w:r w:rsidRPr="001003FB">
        <w:rPr>
          <w:sz w:val="28"/>
          <w:szCs w:val="28"/>
        </w:rPr>
        <w:t>1.1. </w:t>
      </w:r>
      <w:proofErr w:type="gramStart"/>
      <w:r w:rsidRPr="001003FB">
        <w:rPr>
          <w:sz w:val="28"/>
          <w:szCs w:val="28"/>
        </w:rPr>
        <w:t xml:space="preserve">Заявитель для участия в аукционе по предоставлению </w:t>
      </w:r>
      <w:r w:rsidRPr="00B1621F">
        <w:rPr>
          <w:sz w:val="28"/>
          <w:szCs w:val="28"/>
        </w:rPr>
        <w:t xml:space="preserve">права </w:t>
      </w:r>
      <w:r w:rsidRPr="009838CE">
        <w:rPr>
          <w:sz w:val="28"/>
          <w:szCs w:val="28"/>
        </w:rPr>
        <w:t xml:space="preserve">пользования участком недр местного значения </w:t>
      </w:r>
      <w:r>
        <w:rPr>
          <w:color w:val="000000"/>
          <w:sz w:val="28"/>
          <w:szCs w:val="28"/>
        </w:rPr>
        <w:t>Жареный Бугор, расположенным в муниципальном районе Красноярский Самарской области,</w:t>
      </w:r>
      <w:r w:rsidRPr="005A5193">
        <w:rPr>
          <w:color w:val="000000"/>
          <w:sz w:val="28"/>
          <w:szCs w:val="28"/>
        </w:rPr>
        <w:t xml:space="preserve"> </w:t>
      </w:r>
      <w:r w:rsidRPr="005A5193">
        <w:rPr>
          <w:sz w:val="28"/>
          <w:szCs w:val="28"/>
        </w:rPr>
        <w:t xml:space="preserve">для геологического изучения, разведки и добычи </w:t>
      </w:r>
      <w:r>
        <w:rPr>
          <w:sz w:val="28"/>
          <w:szCs w:val="28"/>
        </w:rPr>
        <w:t>песка строительного</w:t>
      </w:r>
      <w:r w:rsidRPr="005A5193">
        <w:rPr>
          <w:sz w:val="28"/>
          <w:szCs w:val="28"/>
        </w:rPr>
        <w:t xml:space="preserve"> </w:t>
      </w:r>
      <w:r>
        <w:rPr>
          <w:color w:val="000000"/>
          <w:sz w:val="28"/>
          <w:szCs w:val="28"/>
        </w:rPr>
        <w:t xml:space="preserve">(далее – аукцион) </w:t>
      </w:r>
      <w:r w:rsidRPr="001003FB">
        <w:rPr>
          <w:sz w:val="28"/>
          <w:szCs w:val="28"/>
        </w:rPr>
        <w:t>на условиях, предусмотренных извещением о про</w:t>
      </w:r>
      <w:r>
        <w:rPr>
          <w:sz w:val="28"/>
          <w:szCs w:val="28"/>
        </w:rPr>
        <w:t>ведении аукциона, опубликованным</w:t>
      </w:r>
      <w:r w:rsidRPr="001003FB">
        <w:rPr>
          <w:sz w:val="28"/>
          <w:szCs w:val="28"/>
        </w:rPr>
        <w:t xml:space="preserve"> в</w:t>
      </w:r>
      <w:r w:rsidRPr="00817FE9">
        <w:rPr>
          <w:sz w:val="28"/>
          <w:szCs w:val="28"/>
        </w:rPr>
        <w:t xml:space="preserve"> газете «Волжская комм</w:t>
      </w:r>
      <w:r>
        <w:rPr>
          <w:sz w:val="28"/>
          <w:szCs w:val="28"/>
        </w:rPr>
        <w:t>уна» от «____» ____________ 2015</w:t>
      </w:r>
      <w:r w:rsidRPr="00817FE9">
        <w:rPr>
          <w:sz w:val="28"/>
          <w:szCs w:val="28"/>
        </w:rPr>
        <w:t xml:space="preserve"> г. № ________, документацией об аукционе, размещенной на официальном сайте </w:t>
      </w:r>
      <w:r>
        <w:rPr>
          <w:sz w:val="28"/>
          <w:szCs w:val="28"/>
        </w:rPr>
        <w:t>________________________________</w:t>
      </w:r>
      <w:r w:rsidRPr="00817FE9">
        <w:rPr>
          <w:sz w:val="28"/>
          <w:szCs w:val="28"/>
        </w:rPr>
        <w:t>, перечисляет денежные средства в качестве обеспечения</w:t>
      </w:r>
      <w:proofErr w:type="gramEnd"/>
      <w:r w:rsidRPr="00817FE9">
        <w:rPr>
          <w:sz w:val="28"/>
          <w:szCs w:val="28"/>
        </w:rPr>
        <w:t xml:space="preserve"> заявки на участие в аукционе (далее – задаток) в </w:t>
      </w:r>
      <w:r w:rsidRPr="00325377">
        <w:rPr>
          <w:sz w:val="28"/>
          <w:szCs w:val="28"/>
        </w:rPr>
        <w:t xml:space="preserve">размере </w:t>
      </w:r>
      <w:r>
        <w:rPr>
          <w:b/>
          <w:bCs/>
          <w:sz w:val="28"/>
          <w:szCs w:val="28"/>
        </w:rPr>
        <w:t>81 522</w:t>
      </w:r>
      <w:r w:rsidRPr="00325377">
        <w:rPr>
          <w:color w:val="FF6600"/>
          <w:spacing w:val="-5"/>
          <w:sz w:val="28"/>
          <w:szCs w:val="28"/>
        </w:rPr>
        <w:t xml:space="preserve"> </w:t>
      </w:r>
      <w:r w:rsidRPr="00325377">
        <w:rPr>
          <w:b/>
          <w:bCs/>
          <w:spacing w:val="-5"/>
          <w:sz w:val="28"/>
          <w:szCs w:val="28"/>
        </w:rPr>
        <w:t>(</w:t>
      </w:r>
      <w:r>
        <w:rPr>
          <w:b/>
          <w:bCs/>
          <w:spacing w:val="-5"/>
          <w:sz w:val="28"/>
          <w:szCs w:val="28"/>
        </w:rPr>
        <w:t>восьмидесяти одной тысячи пятисот двадцати двух</w:t>
      </w:r>
      <w:r w:rsidRPr="00325377">
        <w:rPr>
          <w:b/>
          <w:bCs/>
          <w:spacing w:val="-5"/>
          <w:sz w:val="28"/>
          <w:szCs w:val="28"/>
        </w:rPr>
        <w:t>)</w:t>
      </w:r>
      <w:r w:rsidRPr="0023480E">
        <w:rPr>
          <w:b/>
          <w:bCs/>
          <w:spacing w:val="-5"/>
          <w:sz w:val="28"/>
          <w:szCs w:val="28"/>
        </w:rPr>
        <w:t xml:space="preserve"> рублей</w:t>
      </w:r>
      <w:r w:rsidRPr="00817FE9">
        <w:rPr>
          <w:color w:val="000000"/>
          <w:spacing w:val="-2"/>
          <w:sz w:val="28"/>
          <w:szCs w:val="28"/>
        </w:rPr>
        <w:t xml:space="preserve"> </w:t>
      </w:r>
      <w:r>
        <w:rPr>
          <w:color w:val="000000"/>
          <w:spacing w:val="-2"/>
          <w:sz w:val="28"/>
          <w:szCs w:val="28"/>
        </w:rPr>
        <w:t>(100 </w:t>
      </w:r>
      <w:r w:rsidRPr="00817FE9">
        <w:rPr>
          <w:color w:val="000000"/>
          <w:spacing w:val="-2"/>
          <w:sz w:val="28"/>
          <w:szCs w:val="28"/>
        </w:rPr>
        <w:t>% размера стартового платежа)</w:t>
      </w:r>
      <w:r w:rsidRPr="00817FE9">
        <w:rPr>
          <w:sz w:val="28"/>
          <w:szCs w:val="28"/>
        </w:rPr>
        <w:t xml:space="preserve">, а Главное управление принимает </w:t>
      </w:r>
      <w:r w:rsidRPr="00BB1CCC">
        <w:rPr>
          <w:sz w:val="28"/>
          <w:szCs w:val="28"/>
        </w:rPr>
        <w:t xml:space="preserve">задаток на счет </w:t>
      </w:r>
      <w:r w:rsidRPr="00BB1CCC">
        <w:rPr>
          <w:snapToGrid w:val="0"/>
          <w:sz w:val="28"/>
          <w:szCs w:val="28"/>
        </w:rPr>
        <w:t xml:space="preserve">№ 40302810636014000001 в  Отделение Самара, БИК 043601001,  МУФ </w:t>
      </w:r>
      <w:proofErr w:type="gramStart"/>
      <w:r w:rsidRPr="00BB1CCC">
        <w:rPr>
          <w:snapToGrid w:val="0"/>
          <w:sz w:val="28"/>
          <w:szCs w:val="28"/>
        </w:rPr>
        <w:t>СО</w:t>
      </w:r>
      <w:proofErr w:type="gramEnd"/>
      <w:r w:rsidRPr="00BB1CCC">
        <w:rPr>
          <w:snapToGrid w:val="0"/>
          <w:sz w:val="28"/>
          <w:szCs w:val="28"/>
        </w:rPr>
        <w:t>, (Главное  управление  организации  торгов  Самарской области, л/счет 523.01.001.0), ИНН 6315909640</w:t>
      </w:r>
      <w:r>
        <w:rPr>
          <w:snapToGrid w:val="0"/>
          <w:sz w:val="28"/>
          <w:szCs w:val="28"/>
        </w:rPr>
        <w:t>,</w:t>
      </w:r>
      <w:r w:rsidRPr="00BB1CCC">
        <w:rPr>
          <w:snapToGrid w:val="0"/>
          <w:sz w:val="28"/>
          <w:szCs w:val="28"/>
        </w:rPr>
        <w:t xml:space="preserve">  КПП 631601001.</w:t>
      </w:r>
    </w:p>
    <w:p w:rsidR="00BF75B6" w:rsidRPr="00817FE9" w:rsidRDefault="00BF75B6" w:rsidP="00E51FEB">
      <w:pPr>
        <w:pageBreakBefore/>
        <w:ind w:firstLine="709"/>
        <w:jc w:val="both"/>
        <w:rPr>
          <w:sz w:val="28"/>
          <w:szCs w:val="28"/>
        </w:rPr>
      </w:pPr>
      <w:r w:rsidRPr="00817FE9">
        <w:rPr>
          <w:sz w:val="28"/>
          <w:szCs w:val="28"/>
        </w:rPr>
        <w:lastRenderedPageBreak/>
        <w:t xml:space="preserve">1.2. Указанный задаток вносится </w:t>
      </w:r>
      <w:r w:rsidRPr="00817FE9">
        <w:rPr>
          <w:spacing w:val="2"/>
          <w:sz w:val="28"/>
          <w:szCs w:val="28"/>
        </w:rPr>
        <w:t>Заявителем</w:t>
      </w:r>
      <w:r w:rsidRPr="00817FE9">
        <w:rPr>
          <w:sz w:val="28"/>
          <w:szCs w:val="28"/>
        </w:rPr>
        <w:t xml:space="preserve"> в качестве обеспечения </w:t>
      </w:r>
      <w:r w:rsidRPr="00817FE9">
        <w:rPr>
          <w:spacing w:val="-2"/>
          <w:sz w:val="28"/>
          <w:szCs w:val="28"/>
        </w:rPr>
        <w:t xml:space="preserve">исполнения обязательств по уплате разового </w:t>
      </w:r>
      <w:r w:rsidRPr="00817FE9">
        <w:rPr>
          <w:sz w:val="28"/>
          <w:szCs w:val="28"/>
        </w:rPr>
        <w:t xml:space="preserve">платежа за пользование недрами, определенного по итогам проведенного </w:t>
      </w:r>
      <w:r w:rsidRPr="00817FE9">
        <w:rPr>
          <w:spacing w:val="1"/>
          <w:sz w:val="28"/>
          <w:szCs w:val="28"/>
        </w:rPr>
        <w:t>аукциона, в случае признания Заявителя победителем аукциона</w:t>
      </w:r>
      <w:r>
        <w:rPr>
          <w:spacing w:val="1"/>
          <w:sz w:val="28"/>
          <w:szCs w:val="28"/>
        </w:rPr>
        <w:t>.</w:t>
      </w:r>
    </w:p>
    <w:p w:rsidR="00BF75B6" w:rsidRPr="00817FE9" w:rsidRDefault="00BF75B6" w:rsidP="00324E57">
      <w:pPr>
        <w:ind w:firstLine="709"/>
        <w:jc w:val="both"/>
        <w:rPr>
          <w:sz w:val="28"/>
          <w:szCs w:val="28"/>
        </w:rPr>
      </w:pPr>
      <w:r w:rsidRPr="00817FE9">
        <w:rPr>
          <w:sz w:val="28"/>
          <w:szCs w:val="28"/>
        </w:rPr>
        <w:t>1.3. Заявитель ознакомлен с нормативными правовыми актами и документами, устанавливающими порядок проведения и условия аукциона, и не имеет возражений по поводу правомерности проведения аукциона.</w:t>
      </w:r>
    </w:p>
    <w:p w:rsidR="00BF75B6" w:rsidRPr="00817FE9" w:rsidRDefault="00BF75B6" w:rsidP="00324E57">
      <w:pPr>
        <w:spacing w:before="360" w:after="240"/>
        <w:jc w:val="center"/>
        <w:rPr>
          <w:sz w:val="28"/>
          <w:szCs w:val="28"/>
        </w:rPr>
      </w:pPr>
      <w:r w:rsidRPr="00817FE9">
        <w:rPr>
          <w:sz w:val="28"/>
          <w:szCs w:val="28"/>
        </w:rPr>
        <w:t>2. Передача денежных средств</w:t>
      </w:r>
    </w:p>
    <w:p w:rsidR="00BF75B6" w:rsidRPr="00817FE9" w:rsidRDefault="00BF75B6" w:rsidP="00324E57">
      <w:pPr>
        <w:pStyle w:val="22"/>
        <w:spacing w:after="0" w:line="240" w:lineRule="auto"/>
        <w:ind w:left="0" w:firstLine="709"/>
        <w:jc w:val="both"/>
        <w:rPr>
          <w:sz w:val="28"/>
          <w:szCs w:val="28"/>
        </w:rPr>
      </w:pPr>
      <w:r w:rsidRPr="00817FE9">
        <w:rPr>
          <w:sz w:val="28"/>
          <w:szCs w:val="28"/>
        </w:rPr>
        <w:t>2.1. Денежн</w:t>
      </w:r>
      <w:r>
        <w:rPr>
          <w:sz w:val="28"/>
          <w:szCs w:val="28"/>
        </w:rPr>
        <w:t>ые средства, указанные в п. 1.1</w:t>
      </w:r>
      <w:r w:rsidRPr="00817FE9">
        <w:rPr>
          <w:sz w:val="28"/>
          <w:szCs w:val="28"/>
        </w:rPr>
        <w:t xml:space="preserve"> настоящего договора, должны быть внесены Заявителем на счет Главного управления, указанный в настоящем договоре, не п</w:t>
      </w:r>
      <w:r>
        <w:rPr>
          <w:sz w:val="28"/>
          <w:szCs w:val="28"/>
        </w:rPr>
        <w:t>озднее «____» _____________ 2015</w:t>
      </w:r>
      <w:r w:rsidRPr="00817FE9">
        <w:rPr>
          <w:sz w:val="28"/>
          <w:szCs w:val="28"/>
        </w:rPr>
        <w:t> г. и считаются внесенными с момента их зачисления на счет Главного управления.</w:t>
      </w:r>
    </w:p>
    <w:p w:rsidR="00BF75B6" w:rsidRPr="00817FE9" w:rsidRDefault="00BF75B6" w:rsidP="00324E57">
      <w:pPr>
        <w:pStyle w:val="22"/>
        <w:spacing w:after="0" w:line="240" w:lineRule="auto"/>
        <w:ind w:left="0" w:firstLine="709"/>
        <w:jc w:val="both"/>
        <w:rPr>
          <w:sz w:val="28"/>
          <w:szCs w:val="28"/>
        </w:rPr>
      </w:pPr>
      <w:r w:rsidRPr="00817FE9">
        <w:rPr>
          <w:sz w:val="28"/>
          <w:szCs w:val="28"/>
        </w:rPr>
        <w:t>Документом, подтверждающим внесение задат</w:t>
      </w:r>
      <w:r>
        <w:rPr>
          <w:sz w:val="28"/>
          <w:szCs w:val="28"/>
        </w:rPr>
        <w:t>ка на счет Главного управления</w:t>
      </w:r>
      <w:r w:rsidRPr="00817FE9">
        <w:rPr>
          <w:sz w:val="28"/>
          <w:szCs w:val="28"/>
        </w:rPr>
        <w:t>, является выписка со счета, которую Главное управление представляет в аукционную комиссию.</w:t>
      </w:r>
    </w:p>
    <w:p w:rsidR="00BF75B6" w:rsidRPr="00817FE9" w:rsidRDefault="00BF75B6" w:rsidP="00324E57">
      <w:pPr>
        <w:ind w:firstLine="709"/>
        <w:jc w:val="both"/>
        <w:rPr>
          <w:sz w:val="28"/>
          <w:szCs w:val="28"/>
        </w:rPr>
      </w:pPr>
      <w:r w:rsidRPr="00817FE9">
        <w:rPr>
          <w:sz w:val="28"/>
          <w:szCs w:val="28"/>
        </w:rPr>
        <w:t xml:space="preserve">В случае </w:t>
      </w:r>
      <w:proofErr w:type="gramStart"/>
      <w:r w:rsidRPr="00817FE9">
        <w:rPr>
          <w:sz w:val="28"/>
          <w:szCs w:val="28"/>
        </w:rPr>
        <w:t>не поступления</w:t>
      </w:r>
      <w:proofErr w:type="gramEnd"/>
      <w:r w:rsidRPr="00817FE9">
        <w:rPr>
          <w:sz w:val="28"/>
          <w:szCs w:val="28"/>
        </w:rPr>
        <w:t xml:space="preserve"> в указанный срок задатка на счет Главного управления, что подтверждается соответствующей выпиской, обязательства Заявителя по внесению задатка считаются неисполненными, Заявитель к участию в аукционе не допускается.</w:t>
      </w:r>
    </w:p>
    <w:p w:rsidR="00BF75B6" w:rsidRPr="00817FE9" w:rsidRDefault="00BF75B6" w:rsidP="00324E57">
      <w:pPr>
        <w:pStyle w:val="22"/>
        <w:spacing w:after="0" w:line="240" w:lineRule="auto"/>
        <w:ind w:left="0" w:firstLine="709"/>
        <w:jc w:val="both"/>
        <w:rPr>
          <w:sz w:val="28"/>
          <w:szCs w:val="28"/>
        </w:rPr>
      </w:pPr>
      <w:r w:rsidRPr="00817FE9">
        <w:rPr>
          <w:sz w:val="28"/>
          <w:szCs w:val="28"/>
        </w:rPr>
        <w:t>2.2. Главное управление обязуется возвратить задаток Заявителю в установленных настоящим договором случаях в соответствии со статьей 3 настоящего договора.</w:t>
      </w:r>
    </w:p>
    <w:p w:rsidR="00BF75B6" w:rsidRPr="00817FE9" w:rsidRDefault="00BF75B6" w:rsidP="00324E57">
      <w:pPr>
        <w:pStyle w:val="22"/>
        <w:spacing w:after="0" w:line="240" w:lineRule="auto"/>
        <w:ind w:left="0" w:firstLine="709"/>
        <w:jc w:val="both"/>
        <w:rPr>
          <w:sz w:val="28"/>
          <w:szCs w:val="28"/>
        </w:rPr>
      </w:pPr>
      <w:r w:rsidRPr="00817FE9">
        <w:rPr>
          <w:sz w:val="28"/>
          <w:szCs w:val="28"/>
        </w:rPr>
        <w:t>2.3. На денежные средства, перечисленные в соответствии с настоящим договором, проценты не начисляются.</w:t>
      </w:r>
    </w:p>
    <w:p w:rsidR="00BF75B6" w:rsidRDefault="00BF75B6" w:rsidP="002C1850">
      <w:pPr>
        <w:pStyle w:val="a7"/>
        <w:spacing w:after="0"/>
        <w:ind w:left="0" w:firstLine="709"/>
        <w:jc w:val="both"/>
        <w:rPr>
          <w:sz w:val="28"/>
          <w:szCs w:val="28"/>
        </w:rPr>
      </w:pPr>
      <w:r w:rsidRPr="00817FE9">
        <w:rPr>
          <w:sz w:val="28"/>
          <w:szCs w:val="28"/>
        </w:rPr>
        <w:t>2.4</w:t>
      </w:r>
      <w:r w:rsidRPr="002C1850">
        <w:rPr>
          <w:sz w:val="28"/>
          <w:szCs w:val="28"/>
        </w:rPr>
        <w:t xml:space="preserve"> </w:t>
      </w:r>
      <w:r>
        <w:rPr>
          <w:sz w:val="28"/>
          <w:szCs w:val="28"/>
        </w:rPr>
        <w:t> </w:t>
      </w:r>
      <w:r w:rsidRPr="00BB1CCC">
        <w:rPr>
          <w:sz w:val="28"/>
          <w:szCs w:val="28"/>
        </w:rPr>
        <w:t>Возврат задатка, в соответствии с разделом 3 настоящего договора, осуществляется на счет Заявителя № ______________________________, открытый в ______________________(наименование банка),</w:t>
      </w:r>
      <w:r>
        <w:rPr>
          <w:sz w:val="28"/>
          <w:szCs w:val="28"/>
        </w:rPr>
        <w:br/>
        <w:t xml:space="preserve"> </w:t>
      </w:r>
      <w:r w:rsidRPr="00BB1CCC">
        <w:rPr>
          <w:sz w:val="28"/>
          <w:szCs w:val="28"/>
        </w:rPr>
        <w:t>БИК ____________(банка), корр. счет №______</w:t>
      </w:r>
      <w:r>
        <w:rPr>
          <w:sz w:val="28"/>
          <w:szCs w:val="28"/>
        </w:rPr>
        <w:t>___________</w:t>
      </w:r>
      <w:r w:rsidRPr="00BB1CCC">
        <w:rPr>
          <w:sz w:val="28"/>
          <w:szCs w:val="28"/>
        </w:rPr>
        <w:t xml:space="preserve">________(банка). ИНН___________/КПП_____________(указывается в отношении </w:t>
      </w:r>
      <w:proofErr w:type="gramStart"/>
      <w:r w:rsidRPr="00BB1CCC">
        <w:rPr>
          <w:sz w:val="28"/>
          <w:szCs w:val="28"/>
        </w:rPr>
        <w:t>Претендента-юридического</w:t>
      </w:r>
      <w:proofErr w:type="gramEnd"/>
      <w:r w:rsidRPr="00BB1CCC">
        <w:rPr>
          <w:sz w:val="28"/>
          <w:szCs w:val="28"/>
        </w:rPr>
        <w:t xml:space="preserve"> лица).</w:t>
      </w:r>
    </w:p>
    <w:p w:rsidR="00BF75B6" w:rsidRPr="00BB1CCC" w:rsidRDefault="00BF75B6" w:rsidP="002C1850">
      <w:pPr>
        <w:pStyle w:val="a7"/>
        <w:spacing w:after="0"/>
        <w:ind w:left="0" w:firstLine="709"/>
        <w:jc w:val="both"/>
        <w:rPr>
          <w:sz w:val="28"/>
          <w:szCs w:val="28"/>
        </w:rPr>
      </w:pPr>
    </w:p>
    <w:p w:rsidR="00BF75B6" w:rsidRDefault="00BF75B6" w:rsidP="002C1850">
      <w:pPr>
        <w:pStyle w:val="a7"/>
        <w:spacing w:after="0"/>
        <w:ind w:left="0" w:firstLine="709"/>
        <w:jc w:val="center"/>
        <w:rPr>
          <w:sz w:val="28"/>
          <w:szCs w:val="28"/>
        </w:rPr>
      </w:pPr>
      <w:r w:rsidRPr="00817FE9">
        <w:rPr>
          <w:sz w:val="28"/>
          <w:szCs w:val="28"/>
        </w:rPr>
        <w:t>3. Возврат и удержание задатка</w:t>
      </w:r>
    </w:p>
    <w:p w:rsidR="00BF75B6" w:rsidRPr="00817FE9" w:rsidRDefault="00BF75B6" w:rsidP="002C1850">
      <w:pPr>
        <w:pStyle w:val="a7"/>
        <w:spacing w:after="0"/>
        <w:ind w:left="0" w:firstLine="709"/>
        <w:jc w:val="center"/>
        <w:rPr>
          <w:sz w:val="28"/>
          <w:szCs w:val="28"/>
        </w:rPr>
      </w:pPr>
    </w:p>
    <w:p w:rsidR="00BF75B6" w:rsidRPr="00817FE9" w:rsidRDefault="00BF75B6" w:rsidP="00324E57">
      <w:pPr>
        <w:shd w:val="clear" w:color="auto" w:fill="FFFFFF"/>
        <w:ind w:firstLine="709"/>
        <w:jc w:val="both"/>
        <w:rPr>
          <w:color w:val="000000"/>
          <w:spacing w:val="1"/>
          <w:sz w:val="28"/>
          <w:szCs w:val="28"/>
        </w:rPr>
      </w:pPr>
      <w:r w:rsidRPr="00817FE9">
        <w:rPr>
          <w:color w:val="000000"/>
          <w:spacing w:val="-3"/>
          <w:sz w:val="28"/>
          <w:szCs w:val="28"/>
        </w:rPr>
        <w:t>3.1.</w:t>
      </w:r>
      <w:r>
        <w:rPr>
          <w:color w:val="000000"/>
          <w:spacing w:val="-3"/>
          <w:sz w:val="28"/>
          <w:szCs w:val="28"/>
        </w:rPr>
        <w:t> </w:t>
      </w:r>
      <w:r w:rsidRPr="00817FE9">
        <w:rPr>
          <w:color w:val="000000"/>
          <w:spacing w:val="-2"/>
          <w:sz w:val="28"/>
          <w:szCs w:val="28"/>
        </w:rPr>
        <w:t>Задаток возвращается в случаях и в сроки, которые установлены пунктами 3.2-3.6 настоящего дого</w:t>
      </w:r>
      <w:r w:rsidRPr="00817FE9">
        <w:rPr>
          <w:color w:val="000000"/>
          <w:spacing w:val="1"/>
          <w:sz w:val="28"/>
          <w:szCs w:val="28"/>
        </w:rPr>
        <w:t xml:space="preserve">вора, путем перечисления в объеме внесенного размера задатка на счет </w:t>
      </w:r>
      <w:r w:rsidRPr="00817FE9">
        <w:rPr>
          <w:color w:val="000000"/>
          <w:spacing w:val="2"/>
          <w:sz w:val="28"/>
          <w:szCs w:val="28"/>
        </w:rPr>
        <w:t>Заявителя</w:t>
      </w:r>
      <w:r w:rsidRPr="00817FE9">
        <w:rPr>
          <w:color w:val="000000"/>
          <w:spacing w:val="1"/>
          <w:sz w:val="28"/>
          <w:szCs w:val="28"/>
        </w:rPr>
        <w:t>.</w:t>
      </w:r>
    </w:p>
    <w:p w:rsidR="00BF75B6" w:rsidRPr="00817FE9" w:rsidRDefault="00BF75B6" w:rsidP="00324E57">
      <w:pPr>
        <w:shd w:val="clear" w:color="auto" w:fill="FFFFFF"/>
        <w:ind w:firstLine="709"/>
        <w:jc w:val="both"/>
        <w:rPr>
          <w:color w:val="000000"/>
          <w:spacing w:val="1"/>
          <w:sz w:val="28"/>
          <w:szCs w:val="28"/>
        </w:rPr>
      </w:pPr>
      <w:r w:rsidRPr="00817FE9">
        <w:rPr>
          <w:color w:val="000000"/>
          <w:spacing w:val="2"/>
          <w:sz w:val="28"/>
          <w:szCs w:val="28"/>
        </w:rPr>
        <w:t>Заявитель</w:t>
      </w:r>
      <w:r w:rsidRPr="00817FE9">
        <w:rPr>
          <w:color w:val="000000"/>
          <w:spacing w:val="-2"/>
          <w:sz w:val="28"/>
          <w:szCs w:val="28"/>
        </w:rPr>
        <w:t xml:space="preserve"> обязан незамедлительно информировать </w:t>
      </w:r>
      <w:r w:rsidRPr="00817FE9">
        <w:rPr>
          <w:sz w:val="28"/>
          <w:szCs w:val="28"/>
        </w:rPr>
        <w:t>Главное управление</w:t>
      </w:r>
      <w:r w:rsidRPr="00817FE9">
        <w:rPr>
          <w:color w:val="000000"/>
          <w:spacing w:val="-2"/>
          <w:sz w:val="28"/>
          <w:szCs w:val="28"/>
        </w:rPr>
        <w:t xml:space="preserve"> об изменении своих банковских рек</w:t>
      </w:r>
      <w:r w:rsidRPr="00817FE9">
        <w:rPr>
          <w:color w:val="000000"/>
          <w:sz w:val="28"/>
          <w:szCs w:val="28"/>
        </w:rPr>
        <w:t xml:space="preserve">визитов. </w:t>
      </w:r>
      <w:r w:rsidRPr="00817FE9">
        <w:rPr>
          <w:sz w:val="28"/>
          <w:szCs w:val="28"/>
        </w:rPr>
        <w:t>Главное управление</w:t>
      </w:r>
      <w:r w:rsidRPr="00817FE9">
        <w:rPr>
          <w:color w:val="000000"/>
          <w:sz w:val="28"/>
          <w:szCs w:val="28"/>
        </w:rPr>
        <w:t xml:space="preserve"> не отвечает за нарушение установленных настоящим договором сроков возв</w:t>
      </w:r>
      <w:r w:rsidRPr="00817FE9">
        <w:rPr>
          <w:color w:val="000000"/>
          <w:spacing w:val="-2"/>
          <w:sz w:val="28"/>
          <w:szCs w:val="28"/>
        </w:rPr>
        <w:t xml:space="preserve">рата задатка в случае, если Заявитель своевременно не информировал </w:t>
      </w:r>
      <w:r w:rsidRPr="00817FE9">
        <w:rPr>
          <w:sz w:val="28"/>
          <w:szCs w:val="28"/>
        </w:rPr>
        <w:t xml:space="preserve">Главное управление </w:t>
      </w:r>
      <w:r w:rsidRPr="00817FE9">
        <w:rPr>
          <w:color w:val="000000"/>
          <w:spacing w:val="-2"/>
          <w:sz w:val="28"/>
          <w:szCs w:val="28"/>
        </w:rPr>
        <w:t>об изменении сво</w:t>
      </w:r>
      <w:r w:rsidRPr="00817FE9">
        <w:rPr>
          <w:color w:val="000000"/>
          <w:spacing w:val="1"/>
          <w:sz w:val="28"/>
          <w:szCs w:val="28"/>
        </w:rPr>
        <w:t>их банковских реквизитов.</w:t>
      </w:r>
    </w:p>
    <w:p w:rsidR="00BF75B6" w:rsidRPr="00817FE9" w:rsidRDefault="00BF75B6" w:rsidP="00324E57">
      <w:pPr>
        <w:ind w:firstLine="709"/>
        <w:jc w:val="both"/>
        <w:rPr>
          <w:sz w:val="28"/>
          <w:szCs w:val="28"/>
        </w:rPr>
      </w:pPr>
      <w:r w:rsidRPr="00817FE9">
        <w:rPr>
          <w:sz w:val="28"/>
          <w:szCs w:val="28"/>
        </w:rPr>
        <w:t xml:space="preserve">3.2. В случае принятия решения об отказе от проведения аукциона, Главное управление в течение пяти рабочих дней со дня опубликования </w:t>
      </w:r>
      <w:r w:rsidRPr="00817FE9">
        <w:rPr>
          <w:sz w:val="28"/>
          <w:szCs w:val="28"/>
        </w:rPr>
        <w:lastRenderedPageBreak/>
        <w:t>данного решения возвращает Заявителю денежные средства, внесенные в качестве задатка.</w:t>
      </w:r>
    </w:p>
    <w:p w:rsidR="00BF75B6" w:rsidRPr="00817FE9" w:rsidRDefault="00BF75B6" w:rsidP="00324E57">
      <w:pPr>
        <w:ind w:firstLine="709"/>
        <w:jc w:val="both"/>
        <w:rPr>
          <w:sz w:val="28"/>
          <w:szCs w:val="28"/>
        </w:rPr>
      </w:pPr>
      <w:r>
        <w:rPr>
          <w:sz w:val="28"/>
          <w:szCs w:val="28"/>
        </w:rPr>
        <w:t>3.3. </w:t>
      </w:r>
      <w:r w:rsidRPr="00817FE9">
        <w:rPr>
          <w:sz w:val="28"/>
          <w:szCs w:val="28"/>
        </w:rPr>
        <w:t xml:space="preserve">В случае если заявка на участие в аукционе получена после окончания срока приема заявок, Главное управление возвращает </w:t>
      </w:r>
      <w:r>
        <w:rPr>
          <w:sz w:val="28"/>
          <w:szCs w:val="28"/>
        </w:rPr>
        <w:t xml:space="preserve">задаток </w:t>
      </w:r>
      <w:r w:rsidRPr="00817FE9">
        <w:rPr>
          <w:sz w:val="28"/>
          <w:szCs w:val="28"/>
        </w:rPr>
        <w:t>Заявителю в течение пяти рабочих дней со дня подписания протокола рассмотрения заявок на участие в аукционе.</w:t>
      </w:r>
    </w:p>
    <w:p w:rsidR="00BF75B6" w:rsidRPr="00817FE9" w:rsidRDefault="00BF75B6" w:rsidP="00324E57">
      <w:pPr>
        <w:autoSpaceDE w:val="0"/>
        <w:autoSpaceDN w:val="0"/>
        <w:adjustRightInd w:val="0"/>
        <w:ind w:firstLine="709"/>
        <w:jc w:val="both"/>
        <w:rPr>
          <w:color w:val="000000"/>
          <w:sz w:val="28"/>
          <w:szCs w:val="28"/>
        </w:rPr>
      </w:pPr>
      <w:r w:rsidRPr="00817FE9">
        <w:rPr>
          <w:sz w:val="28"/>
          <w:szCs w:val="28"/>
        </w:rPr>
        <w:t xml:space="preserve">3.4. В случае отзыва заявки на участие в аукционе в установленном порядке (до </w:t>
      </w:r>
      <w:r w:rsidRPr="00817FE9">
        <w:rPr>
          <w:color w:val="000000"/>
          <w:sz w:val="28"/>
          <w:szCs w:val="28"/>
        </w:rPr>
        <w:t xml:space="preserve">дня и времени начала рассмотрения заявок на участие в аукционе) Главное управление возвращает Заявителю </w:t>
      </w:r>
      <w:r>
        <w:rPr>
          <w:color w:val="000000"/>
          <w:sz w:val="28"/>
          <w:szCs w:val="28"/>
        </w:rPr>
        <w:t xml:space="preserve">задаток </w:t>
      </w:r>
      <w:r w:rsidRPr="00817FE9">
        <w:rPr>
          <w:color w:val="000000"/>
          <w:sz w:val="28"/>
          <w:szCs w:val="28"/>
        </w:rPr>
        <w:t>в течение десяти рабочих дней со дня поступления в Главное управление уведомления об отзыве заявки на участие в аукционе.</w:t>
      </w:r>
    </w:p>
    <w:p w:rsidR="00BF75B6" w:rsidRPr="00817FE9" w:rsidRDefault="00BF75B6" w:rsidP="00324E57">
      <w:pPr>
        <w:autoSpaceDE w:val="0"/>
        <w:autoSpaceDN w:val="0"/>
        <w:adjustRightInd w:val="0"/>
        <w:ind w:firstLine="709"/>
        <w:jc w:val="both"/>
        <w:rPr>
          <w:color w:val="000000"/>
          <w:sz w:val="28"/>
          <w:szCs w:val="28"/>
        </w:rPr>
      </w:pPr>
      <w:r>
        <w:rPr>
          <w:color w:val="000000"/>
          <w:sz w:val="28"/>
          <w:szCs w:val="28"/>
        </w:rPr>
        <w:t>3.5. </w:t>
      </w:r>
      <w:r w:rsidRPr="00817FE9">
        <w:rPr>
          <w:color w:val="000000"/>
          <w:sz w:val="28"/>
          <w:szCs w:val="28"/>
        </w:rPr>
        <w:t xml:space="preserve">Главное управление возвращает </w:t>
      </w:r>
      <w:r>
        <w:rPr>
          <w:color w:val="000000"/>
          <w:sz w:val="28"/>
          <w:szCs w:val="28"/>
        </w:rPr>
        <w:t xml:space="preserve">задаток </w:t>
      </w:r>
      <w:r w:rsidRPr="00817FE9">
        <w:rPr>
          <w:color w:val="000000"/>
          <w:sz w:val="28"/>
          <w:szCs w:val="28"/>
        </w:rPr>
        <w:t>Заявителю, подавшему заявку на участие в аукционе и не допущенному к участию в аукционе, в течение пяти рабочих дней со дня подписания протокола рассмотрения заявок на участие в аукционе.</w:t>
      </w:r>
    </w:p>
    <w:p w:rsidR="00BF75B6" w:rsidRPr="00817FE9" w:rsidRDefault="00BF75B6" w:rsidP="00324E57">
      <w:pPr>
        <w:autoSpaceDE w:val="0"/>
        <w:autoSpaceDN w:val="0"/>
        <w:adjustRightInd w:val="0"/>
        <w:ind w:firstLine="709"/>
        <w:jc w:val="both"/>
        <w:rPr>
          <w:color w:val="000000"/>
          <w:sz w:val="28"/>
          <w:szCs w:val="28"/>
        </w:rPr>
      </w:pPr>
      <w:r w:rsidRPr="00817FE9">
        <w:rPr>
          <w:color w:val="000000"/>
          <w:sz w:val="28"/>
          <w:szCs w:val="28"/>
        </w:rPr>
        <w:t>3.6.</w:t>
      </w:r>
      <w:r>
        <w:rPr>
          <w:color w:val="000000"/>
          <w:sz w:val="28"/>
          <w:szCs w:val="28"/>
        </w:rPr>
        <w:t> </w:t>
      </w:r>
      <w:r w:rsidRPr="00817FE9">
        <w:rPr>
          <w:color w:val="000000"/>
          <w:sz w:val="28"/>
          <w:szCs w:val="28"/>
        </w:rPr>
        <w:t xml:space="preserve">Главное управление возвращает </w:t>
      </w:r>
      <w:r>
        <w:rPr>
          <w:color w:val="000000"/>
          <w:sz w:val="28"/>
          <w:szCs w:val="28"/>
        </w:rPr>
        <w:t xml:space="preserve">задаток </w:t>
      </w:r>
      <w:r w:rsidRPr="00817FE9">
        <w:rPr>
          <w:color w:val="000000"/>
          <w:sz w:val="28"/>
          <w:szCs w:val="28"/>
        </w:rPr>
        <w:t>Заявителю, признанному участником аукциона, но не ставшему победителем</w:t>
      </w:r>
      <w:r>
        <w:rPr>
          <w:color w:val="000000"/>
          <w:sz w:val="28"/>
          <w:szCs w:val="28"/>
        </w:rPr>
        <w:t>,</w:t>
      </w:r>
      <w:r w:rsidRPr="00817FE9">
        <w:rPr>
          <w:color w:val="000000"/>
          <w:sz w:val="28"/>
          <w:szCs w:val="28"/>
        </w:rPr>
        <w:t xml:space="preserve"> в течение пяти рабочих дней со дня подписания протокола аукциона. </w:t>
      </w:r>
    </w:p>
    <w:p w:rsidR="00BF75B6" w:rsidRPr="00817FE9" w:rsidRDefault="00BF75B6" w:rsidP="00324E57">
      <w:pPr>
        <w:autoSpaceDE w:val="0"/>
        <w:autoSpaceDN w:val="0"/>
        <w:adjustRightInd w:val="0"/>
        <w:ind w:firstLine="709"/>
        <w:jc w:val="both"/>
        <w:rPr>
          <w:color w:val="000000"/>
          <w:sz w:val="28"/>
          <w:szCs w:val="28"/>
        </w:rPr>
      </w:pPr>
      <w:r>
        <w:rPr>
          <w:color w:val="000000"/>
          <w:sz w:val="28"/>
          <w:szCs w:val="28"/>
        </w:rPr>
        <w:t>3.7. </w:t>
      </w:r>
      <w:r w:rsidRPr="00817FE9">
        <w:rPr>
          <w:color w:val="000000"/>
          <w:sz w:val="28"/>
          <w:szCs w:val="28"/>
        </w:rPr>
        <w:t xml:space="preserve">Главное управление перечисляет </w:t>
      </w:r>
      <w:r>
        <w:rPr>
          <w:color w:val="000000"/>
          <w:sz w:val="28"/>
          <w:szCs w:val="28"/>
        </w:rPr>
        <w:t xml:space="preserve">задаток </w:t>
      </w:r>
      <w:r w:rsidRPr="00817FE9">
        <w:rPr>
          <w:color w:val="000000"/>
          <w:sz w:val="28"/>
          <w:szCs w:val="28"/>
        </w:rPr>
        <w:t>Заявител</w:t>
      </w:r>
      <w:r>
        <w:rPr>
          <w:color w:val="000000"/>
          <w:sz w:val="28"/>
          <w:szCs w:val="28"/>
        </w:rPr>
        <w:t>я</w:t>
      </w:r>
      <w:r w:rsidRPr="00817FE9">
        <w:rPr>
          <w:color w:val="000000"/>
          <w:sz w:val="28"/>
          <w:szCs w:val="28"/>
        </w:rPr>
        <w:t>, признанн</w:t>
      </w:r>
      <w:r>
        <w:rPr>
          <w:color w:val="000000"/>
          <w:sz w:val="28"/>
          <w:szCs w:val="28"/>
        </w:rPr>
        <w:t>ого</w:t>
      </w:r>
      <w:r w:rsidRPr="00817FE9">
        <w:rPr>
          <w:color w:val="000000"/>
          <w:sz w:val="28"/>
          <w:szCs w:val="28"/>
        </w:rPr>
        <w:t xml:space="preserve"> единственным участником аукциона, на счет</w:t>
      </w:r>
      <w:r>
        <w:rPr>
          <w:color w:val="000000"/>
          <w:sz w:val="28"/>
          <w:szCs w:val="28"/>
        </w:rPr>
        <w:t xml:space="preserve"> министерства лесного хозяйства,</w:t>
      </w:r>
      <w:r w:rsidRPr="00817FE9">
        <w:rPr>
          <w:color w:val="000000"/>
          <w:sz w:val="28"/>
          <w:szCs w:val="28"/>
        </w:rPr>
        <w:t xml:space="preserve"> охраны окружающей среды</w:t>
      </w:r>
      <w:r>
        <w:rPr>
          <w:color w:val="000000"/>
          <w:sz w:val="28"/>
          <w:szCs w:val="28"/>
        </w:rPr>
        <w:t xml:space="preserve"> и природопользования</w:t>
      </w:r>
      <w:r w:rsidRPr="00817FE9">
        <w:rPr>
          <w:color w:val="000000"/>
          <w:sz w:val="28"/>
          <w:szCs w:val="28"/>
        </w:rPr>
        <w:t xml:space="preserve"> Самарской области в течение пяти рабочих дней со дня подписания протокола рассмотрения заявок на участие в аукционе.</w:t>
      </w:r>
    </w:p>
    <w:p w:rsidR="00BF75B6" w:rsidRPr="00817FE9" w:rsidRDefault="00BF75B6" w:rsidP="00324E57">
      <w:pPr>
        <w:autoSpaceDE w:val="0"/>
        <w:autoSpaceDN w:val="0"/>
        <w:adjustRightInd w:val="0"/>
        <w:ind w:firstLine="709"/>
        <w:jc w:val="both"/>
        <w:rPr>
          <w:color w:val="000000"/>
          <w:sz w:val="28"/>
          <w:szCs w:val="28"/>
        </w:rPr>
      </w:pPr>
      <w:r w:rsidRPr="00817FE9">
        <w:rPr>
          <w:color w:val="000000"/>
          <w:sz w:val="28"/>
          <w:szCs w:val="28"/>
        </w:rPr>
        <w:t>3.8.</w:t>
      </w:r>
      <w:r>
        <w:rPr>
          <w:color w:val="000000"/>
          <w:sz w:val="28"/>
          <w:szCs w:val="28"/>
        </w:rPr>
        <w:t> </w:t>
      </w:r>
      <w:r w:rsidRPr="00817FE9">
        <w:rPr>
          <w:color w:val="000000"/>
          <w:sz w:val="28"/>
          <w:szCs w:val="28"/>
        </w:rPr>
        <w:t xml:space="preserve">Главное управление перечисляет </w:t>
      </w:r>
      <w:r>
        <w:rPr>
          <w:color w:val="000000"/>
          <w:sz w:val="28"/>
          <w:szCs w:val="28"/>
        </w:rPr>
        <w:t xml:space="preserve">задаток </w:t>
      </w:r>
      <w:r w:rsidRPr="00817FE9">
        <w:rPr>
          <w:color w:val="000000"/>
          <w:sz w:val="28"/>
          <w:szCs w:val="28"/>
        </w:rPr>
        <w:t>Заявител</w:t>
      </w:r>
      <w:r>
        <w:rPr>
          <w:color w:val="000000"/>
          <w:sz w:val="28"/>
          <w:szCs w:val="28"/>
        </w:rPr>
        <w:t>я</w:t>
      </w:r>
      <w:r w:rsidRPr="00817FE9">
        <w:rPr>
          <w:color w:val="000000"/>
          <w:sz w:val="28"/>
          <w:szCs w:val="28"/>
        </w:rPr>
        <w:t>, признанн</w:t>
      </w:r>
      <w:r>
        <w:rPr>
          <w:color w:val="000000"/>
          <w:sz w:val="28"/>
          <w:szCs w:val="28"/>
        </w:rPr>
        <w:t>ого</w:t>
      </w:r>
      <w:r w:rsidRPr="00817FE9">
        <w:rPr>
          <w:color w:val="000000"/>
          <w:sz w:val="28"/>
          <w:szCs w:val="28"/>
        </w:rPr>
        <w:t xml:space="preserve"> победителем аукциона, на счет</w:t>
      </w:r>
      <w:r>
        <w:rPr>
          <w:color w:val="000000"/>
          <w:sz w:val="28"/>
          <w:szCs w:val="28"/>
        </w:rPr>
        <w:t xml:space="preserve"> министерства лесного хозяйства,</w:t>
      </w:r>
      <w:r w:rsidRPr="00817FE9">
        <w:rPr>
          <w:color w:val="000000"/>
          <w:sz w:val="28"/>
          <w:szCs w:val="28"/>
        </w:rPr>
        <w:t xml:space="preserve"> охраны окружающей среды</w:t>
      </w:r>
      <w:r>
        <w:rPr>
          <w:color w:val="000000"/>
          <w:sz w:val="28"/>
          <w:szCs w:val="28"/>
        </w:rPr>
        <w:t xml:space="preserve"> и природопользования</w:t>
      </w:r>
      <w:r w:rsidRPr="00817FE9">
        <w:rPr>
          <w:color w:val="000000"/>
          <w:sz w:val="28"/>
          <w:szCs w:val="28"/>
        </w:rPr>
        <w:t xml:space="preserve"> Самарской области в течение пяти рабочих дней со дня подписания протокола аукциона.</w:t>
      </w:r>
    </w:p>
    <w:p w:rsidR="00BF75B6" w:rsidRPr="00817FE9" w:rsidRDefault="00BF75B6" w:rsidP="00324E57">
      <w:pPr>
        <w:shd w:val="clear" w:color="auto" w:fill="FFFFFF"/>
        <w:ind w:firstLine="709"/>
        <w:jc w:val="both"/>
        <w:rPr>
          <w:color w:val="000000"/>
          <w:spacing w:val="1"/>
          <w:sz w:val="28"/>
          <w:szCs w:val="28"/>
        </w:rPr>
      </w:pPr>
      <w:r w:rsidRPr="00817FE9">
        <w:rPr>
          <w:color w:val="000000"/>
          <w:sz w:val="28"/>
          <w:szCs w:val="28"/>
        </w:rPr>
        <w:t>3.9.</w:t>
      </w:r>
      <w:r>
        <w:rPr>
          <w:color w:val="000000"/>
          <w:spacing w:val="-1"/>
          <w:sz w:val="28"/>
          <w:szCs w:val="28"/>
        </w:rPr>
        <w:t> </w:t>
      </w:r>
      <w:r w:rsidRPr="00817FE9">
        <w:rPr>
          <w:color w:val="000000"/>
          <w:spacing w:val="-1"/>
          <w:sz w:val="28"/>
          <w:szCs w:val="28"/>
        </w:rPr>
        <w:t xml:space="preserve">В случае признания </w:t>
      </w:r>
      <w:r w:rsidRPr="00817FE9">
        <w:rPr>
          <w:color w:val="000000"/>
          <w:spacing w:val="2"/>
          <w:sz w:val="28"/>
          <w:szCs w:val="28"/>
        </w:rPr>
        <w:t>Заявителя</w:t>
      </w:r>
      <w:r w:rsidRPr="00817FE9">
        <w:rPr>
          <w:color w:val="000000"/>
          <w:spacing w:val="-1"/>
          <w:sz w:val="28"/>
          <w:szCs w:val="28"/>
        </w:rPr>
        <w:t xml:space="preserve"> победителем аукциона, задаток засчитывается в счет окончательного размера разового платежа за предоставление права пользования недрами </w:t>
      </w:r>
      <w:r w:rsidRPr="00817FE9">
        <w:rPr>
          <w:color w:val="000000"/>
          <w:spacing w:val="2"/>
          <w:sz w:val="28"/>
          <w:szCs w:val="28"/>
        </w:rPr>
        <w:t xml:space="preserve">и перечисляется </w:t>
      </w:r>
      <w:r>
        <w:rPr>
          <w:color w:val="000000"/>
          <w:spacing w:val="-2"/>
          <w:sz w:val="28"/>
          <w:szCs w:val="28"/>
        </w:rPr>
        <w:t>министерством лесного хозяйства,</w:t>
      </w:r>
      <w:r w:rsidRPr="00817FE9">
        <w:rPr>
          <w:color w:val="000000"/>
          <w:spacing w:val="-2"/>
          <w:sz w:val="28"/>
          <w:szCs w:val="28"/>
        </w:rPr>
        <w:t xml:space="preserve"> охраны окружающей среды</w:t>
      </w:r>
      <w:r>
        <w:rPr>
          <w:color w:val="000000"/>
          <w:spacing w:val="-2"/>
          <w:sz w:val="28"/>
          <w:szCs w:val="28"/>
        </w:rPr>
        <w:t xml:space="preserve"> и </w:t>
      </w:r>
      <w:r>
        <w:rPr>
          <w:color w:val="000000"/>
          <w:sz w:val="28"/>
          <w:szCs w:val="28"/>
        </w:rPr>
        <w:t>природопользования</w:t>
      </w:r>
      <w:r w:rsidRPr="00817FE9">
        <w:rPr>
          <w:color w:val="000000"/>
          <w:spacing w:val="-2"/>
          <w:sz w:val="28"/>
          <w:szCs w:val="28"/>
        </w:rPr>
        <w:t xml:space="preserve"> Самарской области в доход областного бюджета. </w:t>
      </w:r>
    </w:p>
    <w:p w:rsidR="00BF75B6" w:rsidRPr="00817FE9" w:rsidRDefault="00BF75B6" w:rsidP="00324E57">
      <w:pPr>
        <w:autoSpaceDE w:val="0"/>
        <w:autoSpaceDN w:val="0"/>
        <w:adjustRightInd w:val="0"/>
        <w:ind w:firstLine="709"/>
        <w:jc w:val="both"/>
        <w:rPr>
          <w:color w:val="000000"/>
          <w:sz w:val="28"/>
          <w:szCs w:val="28"/>
        </w:rPr>
      </w:pPr>
      <w:r w:rsidRPr="00817FE9">
        <w:rPr>
          <w:sz w:val="28"/>
          <w:szCs w:val="28"/>
        </w:rPr>
        <w:t>3.10</w:t>
      </w:r>
      <w:r>
        <w:rPr>
          <w:sz w:val="28"/>
          <w:szCs w:val="28"/>
        </w:rPr>
        <w:t>. </w:t>
      </w:r>
      <w:r w:rsidRPr="00817FE9">
        <w:rPr>
          <w:sz w:val="28"/>
          <w:szCs w:val="28"/>
        </w:rPr>
        <w:t xml:space="preserve">В случае если победитель (единственный участник) аукциона заявит о своем отказе от права пользования участком недр и (или) не оплатит в течение тридцати календарных дней </w:t>
      </w:r>
      <w:r>
        <w:rPr>
          <w:sz w:val="28"/>
          <w:szCs w:val="28"/>
        </w:rPr>
        <w:t>от</w:t>
      </w:r>
      <w:r w:rsidRPr="00817FE9">
        <w:rPr>
          <w:sz w:val="28"/>
          <w:szCs w:val="28"/>
        </w:rPr>
        <w:t xml:space="preserve"> даты государственной регистрации лицензии остаток предложенного им размера разового платежа, то уплаченный победителем аукциона задаток не возвращается.</w:t>
      </w:r>
    </w:p>
    <w:p w:rsidR="00BF75B6" w:rsidRPr="00817FE9" w:rsidRDefault="00BF75B6" w:rsidP="00324E57">
      <w:pPr>
        <w:spacing w:before="360" w:after="240"/>
        <w:jc w:val="center"/>
        <w:rPr>
          <w:sz w:val="28"/>
          <w:szCs w:val="28"/>
        </w:rPr>
      </w:pPr>
      <w:r>
        <w:rPr>
          <w:sz w:val="28"/>
          <w:szCs w:val="28"/>
        </w:rPr>
        <w:t>4. </w:t>
      </w:r>
      <w:r w:rsidRPr="00817FE9">
        <w:rPr>
          <w:sz w:val="28"/>
          <w:szCs w:val="28"/>
        </w:rPr>
        <w:t>Срок действия договора</w:t>
      </w:r>
    </w:p>
    <w:p w:rsidR="00BF75B6" w:rsidRPr="00817FE9" w:rsidRDefault="00BF75B6" w:rsidP="00324E57">
      <w:pPr>
        <w:pStyle w:val="22"/>
        <w:spacing w:after="0" w:line="240" w:lineRule="auto"/>
        <w:ind w:left="0" w:firstLine="709"/>
        <w:jc w:val="both"/>
        <w:rPr>
          <w:sz w:val="28"/>
          <w:szCs w:val="28"/>
        </w:rPr>
      </w:pPr>
      <w:r w:rsidRPr="00817FE9">
        <w:rPr>
          <w:sz w:val="28"/>
          <w:szCs w:val="28"/>
        </w:rPr>
        <w:t>4.1.</w:t>
      </w:r>
      <w:r>
        <w:rPr>
          <w:sz w:val="28"/>
          <w:szCs w:val="28"/>
        </w:rPr>
        <w:t> </w:t>
      </w:r>
      <w:r w:rsidRPr="00817FE9">
        <w:rPr>
          <w:sz w:val="28"/>
          <w:szCs w:val="28"/>
        </w:rPr>
        <w:t>Настоящий договор вступает в силу с момента его подписания Сторонами и прекращает свое действие:</w:t>
      </w:r>
    </w:p>
    <w:p w:rsidR="00BF75B6" w:rsidRPr="00817FE9" w:rsidRDefault="00BF75B6" w:rsidP="00324E57">
      <w:pPr>
        <w:ind w:firstLine="709"/>
        <w:jc w:val="both"/>
        <w:rPr>
          <w:sz w:val="28"/>
          <w:szCs w:val="28"/>
        </w:rPr>
      </w:pPr>
      <w:r w:rsidRPr="00817FE9">
        <w:rPr>
          <w:sz w:val="28"/>
          <w:szCs w:val="28"/>
        </w:rPr>
        <w:t>исполнением Сторонами своих обязательств, предусмотренных настоящим договором;</w:t>
      </w:r>
    </w:p>
    <w:p w:rsidR="00BF75B6" w:rsidRPr="00817FE9" w:rsidRDefault="00BF75B6" w:rsidP="00324E57">
      <w:pPr>
        <w:ind w:firstLine="709"/>
        <w:jc w:val="both"/>
        <w:rPr>
          <w:sz w:val="28"/>
          <w:szCs w:val="28"/>
        </w:rPr>
      </w:pPr>
      <w:r w:rsidRPr="00817FE9">
        <w:rPr>
          <w:sz w:val="28"/>
          <w:szCs w:val="28"/>
        </w:rPr>
        <w:lastRenderedPageBreak/>
        <w:t>при возврате или не возврате задатка в установленных настоящим договором случаях;</w:t>
      </w:r>
    </w:p>
    <w:p w:rsidR="00BF75B6" w:rsidRPr="00817FE9" w:rsidRDefault="00BF75B6" w:rsidP="00324E57">
      <w:pPr>
        <w:ind w:firstLine="709"/>
        <w:jc w:val="both"/>
        <w:rPr>
          <w:sz w:val="28"/>
          <w:szCs w:val="28"/>
        </w:rPr>
      </w:pPr>
      <w:r w:rsidRPr="00817FE9">
        <w:rPr>
          <w:sz w:val="28"/>
          <w:szCs w:val="28"/>
        </w:rPr>
        <w:t>по иным основаниям, предусмотренным действующим законодательством Российской Федерации.</w:t>
      </w:r>
    </w:p>
    <w:p w:rsidR="00BF75B6" w:rsidRPr="00817FE9" w:rsidRDefault="00BF75B6" w:rsidP="00324E57">
      <w:pPr>
        <w:spacing w:before="360" w:after="240"/>
        <w:jc w:val="center"/>
        <w:rPr>
          <w:sz w:val="28"/>
          <w:szCs w:val="28"/>
        </w:rPr>
      </w:pPr>
      <w:r>
        <w:rPr>
          <w:sz w:val="28"/>
          <w:szCs w:val="28"/>
        </w:rPr>
        <w:t>5. </w:t>
      </w:r>
      <w:r w:rsidRPr="00817FE9">
        <w:rPr>
          <w:sz w:val="28"/>
          <w:szCs w:val="28"/>
        </w:rPr>
        <w:t>Заключительные положения</w:t>
      </w:r>
    </w:p>
    <w:p w:rsidR="00BF75B6" w:rsidRPr="00817FE9" w:rsidRDefault="00BF75B6" w:rsidP="00324E57">
      <w:pPr>
        <w:pStyle w:val="22"/>
        <w:spacing w:after="0" w:line="240" w:lineRule="auto"/>
        <w:ind w:left="0" w:firstLine="709"/>
        <w:jc w:val="both"/>
        <w:rPr>
          <w:sz w:val="28"/>
          <w:szCs w:val="28"/>
        </w:rPr>
      </w:pPr>
      <w:r w:rsidRPr="00817FE9">
        <w:rPr>
          <w:sz w:val="28"/>
          <w:szCs w:val="28"/>
        </w:rPr>
        <w:t>5.1.</w:t>
      </w:r>
      <w:r>
        <w:rPr>
          <w:sz w:val="28"/>
          <w:szCs w:val="28"/>
        </w:rPr>
        <w:t> </w:t>
      </w:r>
      <w:r w:rsidRPr="00817FE9">
        <w:rPr>
          <w:sz w:val="28"/>
          <w:szCs w:val="28"/>
        </w:rPr>
        <w:t>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Самарской области в соответствии с действующим законодательством Российской Федерации.</w:t>
      </w:r>
    </w:p>
    <w:p w:rsidR="00BF75B6" w:rsidRPr="00817FE9" w:rsidRDefault="00BF75B6" w:rsidP="00324E57">
      <w:pPr>
        <w:pStyle w:val="22"/>
        <w:spacing w:after="0" w:line="240" w:lineRule="auto"/>
        <w:ind w:left="0" w:firstLine="709"/>
        <w:jc w:val="both"/>
        <w:rPr>
          <w:sz w:val="28"/>
          <w:szCs w:val="28"/>
        </w:rPr>
      </w:pPr>
      <w:r w:rsidRPr="00817FE9">
        <w:rPr>
          <w:sz w:val="28"/>
          <w:szCs w:val="28"/>
        </w:rPr>
        <w:t>5.2.</w:t>
      </w:r>
      <w:r>
        <w:rPr>
          <w:sz w:val="28"/>
          <w:szCs w:val="28"/>
        </w:rPr>
        <w:t> </w:t>
      </w:r>
      <w:r w:rsidRPr="00817FE9">
        <w:rPr>
          <w:sz w:val="28"/>
          <w:szCs w:val="28"/>
        </w:rPr>
        <w:t>Настоящий Договор составлен в двух имеющих одинаковую юридическую силу экземплярах, по одному для каждой из Сторон.</w:t>
      </w:r>
    </w:p>
    <w:p w:rsidR="00BF75B6" w:rsidRPr="00817FE9" w:rsidRDefault="00BF75B6" w:rsidP="00324E57">
      <w:pPr>
        <w:spacing w:before="360" w:after="120"/>
        <w:jc w:val="center"/>
        <w:rPr>
          <w:sz w:val="28"/>
          <w:szCs w:val="28"/>
        </w:rPr>
      </w:pPr>
      <w:r w:rsidRPr="00817FE9">
        <w:rPr>
          <w:sz w:val="28"/>
          <w:szCs w:val="28"/>
        </w:rPr>
        <w:t>6</w:t>
      </w:r>
      <w:r>
        <w:rPr>
          <w:sz w:val="28"/>
          <w:szCs w:val="28"/>
        </w:rPr>
        <w:t>. Р</w:t>
      </w:r>
      <w:r w:rsidRPr="00817FE9">
        <w:rPr>
          <w:sz w:val="28"/>
          <w:szCs w:val="28"/>
        </w:rPr>
        <w:t xml:space="preserve">еквизиты </w:t>
      </w:r>
      <w:r>
        <w:rPr>
          <w:sz w:val="28"/>
          <w:szCs w:val="28"/>
        </w:rPr>
        <w:t xml:space="preserve">и подписи </w:t>
      </w:r>
      <w:r w:rsidRPr="00817FE9">
        <w:rPr>
          <w:sz w:val="28"/>
          <w:szCs w:val="28"/>
        </w:rPr>
        <w:t>Сторон</w:t>
      </w:r>
    </w:p>
    <w:tbl>
      <w:tblPr>
        <w:tblW w:w="9463" w:type="dxa"/>
        <w:tblInd w:w="2" w:type="dxa"/>
        <w:tblLayout w:type="fixed"/>
        <w:tblLook w:val="0000" w:firstRow="0" w:lastRow="0" w:firstColumn="0" w:lastColumn="0" w:noHBand="0" w:noVBand="0"/>
      </w:tblPr>
      <w:tblGrid>
        <w:gridCol w:w="4680"/>
        <w:gridCol w:w="360"/>
        <w:gridCol w:w="4423"/>
      </w:tblGrid>
      <w:tr w:rsidR="00BF75B6" w:rsidRPr="006572C9">
        <w:tc>
          <w:tcPr>
            <w:tcW w:w="4680" w:type="dxa"/>
          </w:tcPr>
          <w:p w:rsidR="00BF75B6" w:rsidRPr="006572C9" w:rsidRDefault="00BF75B6" w:rsidP="00F6346F">
            <w:pPr>
              <w:spacing w:after="120"/>
              <w:jc w:val="center"/>
              <w:rPr>
                <w:sz w:val="28"/>
                <w:szCs w:val="28"/>
              </w:rPr>
            </w:pPr>
            <w:r w:rsidRPr="006572C9">
              <w:rPr>
                <w:sz w:val="28"/>
                <w:szCs w:val="28"/>
              </w:rPr>
              <w:t>«Главное управление»:</w:t>
            </w:r>
          </w:p>
        </w:tc>
        <w:tc>
          <w:tcPr>
            <w:tcW w:w="360" w:type="dxa"/>
          </w:tcPr>
          <w:p w:rsidR="00BF75B6" w:rsidRPr="006572C9" w:rsidRDefault="00BF75B6" w:rsidP="00F6346F">
            <w:pPr>
              <w:spacing w:after="120"/>
              <w:jc w:val="center"/>
              <w:rPr>
                <w:sz w:val="28"/>
                <w:szCs w:val="28"/>
              </w:rPr>
            </w:pPr>
          </w:p>
        </w:tc>
        <w:tc>
          <w:tcPr>
            <w:tcW w:w="4423" w:type="dxa"/>
          </w:tcPr>
          <w:p w:rsidR="00BF75B6" w:rsidRPr="006572C9" w:rsidRDefault="00BF75B6" w:rsidP="00F6346F">
            <w:pPr>
              <w:spacing w:after="120"/>
              <w:jc w:val="center"/>
              <w:rPr>
                <w:sz w:val="28"/>
                <w:szCs w:val="28"/>
              </w:rPr>
            </w:pPr>
            <w:r w:rsidRPr="006572C9">
              <w:rPr>
                <w:sz w:val="28"/>
                <w:szCs w:val="28"/>
              </w:rPr>
              <w:t>«Заявитель»:</w:t>
            </w:r>
          </w:p>
        </w:tc>
      </w:tr>
      <w:tr w:rsidR="00BF75B6" w:rsidRPr="006572C9">
        <w:tc>
          <w:tcPr>
            <w:tcW w:w="4680" w:type="dxa"/>
          </w:tcPr>
          <w:p w:rsidR="00BF75B6" w:rsidRPr="00BB1CCC" w:rsidRDefault="00BF75B6" w:rsidP="003C6223">
            <w:pPr>
              <w:rPr>
                <w:sz w:val="28"/>
                <w:szCs w:val="28"/>
              </w:rPr>
            </w:pPr>
            <w:r w:rsidRPr="00BB1CCC">
              <w:rPr>
                <w:sz w:val="28"/>
                <w:szCs w:val="28"/>
              </w:rPr>
              <w:t>Главное управление организации торгов Самарской области</w:t>
            </w:r>
          </w:p>
          <w:p w:rsidR="00BF75B6" w:rsidRPr="00BB1CCC" w:rsidRDefault="00BF75B6" w:rsidP="003C6223">
            <w:pPr>
              <w:rPr>
                <w:sz w:val="28"/>
                <w:szCs w:val="28"/>
              </w:rPr>
            </w:pPr>
            <w:r w:rsidRPr="00BB1CCC">
              <w:rPr>
                <w:sz w:val="28"/>
                <w:szCs w:val="28"/>
              </w:rPr>
              <w:t>443068,  г. Самара,  ул. Скляренко,  20,</w:t>
            </w:r>
          </w:p>
          <w:p w:rsidR="00BF75B6" w:rsidRPr="00BB1CCC" w:rsidRDefault="00BF75B6" w:rsidP="003C6223">
            <w:pPr>
              <w:rPr>
                <w:sz w:val="28"/>
                <w:szCs w:val="28"/>
              </w:rPr>
            </w:pPr>
            <w:r w:rsidRPr="00BB1CCC">
              <w:rPr>
                <w:sz w:val="28"/>
                <w:szCs w:val="28"/>
              </w:rPr>
              <w:t>тел.(846) 335-16-61, факс 335-12-28</w:t>
            </w:r>
          </w:p>
          <w:p w:rsidR="00BF75B6" w:rsidRPr="00BB1CCC" w:rsidRDefault="00BF75B6" w:rsidP="003C6223">
            <w:pPr>
              <w:rPr>
                <w:sz w:val="28"/>
                <w:szCs w:val="28"/>
              </w:rPr>
            </w:pPr>
            <w:r w:rsidRPr="00BB1CCC">
              <w:rPr>
                <w:sz w:val="28"/>
                <w:szCs w:val="28"/>
              </w:rPr>
              <w:t xml:space="preserve">счет № 40302810636014000001  в  Отделение Самара, БИК 043601001,  МУФ </w:t>
            </w:r>
            <w:proofErr w:type="gramStart"/>
            <w:r w:rsidRPr="00BB1CCC">
              <w:rPr>
                <w:sz w:val="28"/>
                <w:szCs w:val="28"/>
              </w:rPr>
              <w:t>СО</w:t>
            </w:r>
            <w:proofErr w:type="gramEnd"/>
            <w:r w:rsidRPr="00BB1CCC">
              <w:rPr>
                <w:sz w:val="28"/>
                <w:szCs w:val="28"/>
              </w:rPr>
              <w:t xml:space="preserve"> (Главное  управление  организации  торгов  Самарской   области,  л/счет  523.01.001.0),  ИНН 6315909640, КПП 631601001</w:t>
            </w:r>
          </w:p>
          <w:p w:rsidR="00BF75B6" w:rsidRPr="00BB1CCC" w:rsidRDefault="00BF75B6" w:rsidP="003C6223">
            <w:pPr>
              <w:rPr>
                <w:sz w:val="28"/>
                <w:szCs w:val="28"/>
              </w:rPr>
            </w:pPr>
          </w:p>
        </w:tc>
        <w:tc>
          <w:tcPr>
            <w:tcW w:w="360" w:type="dxa"/>
          </w:tcPr>
          <w:p w:rsidR="00BF75B6" w:rsidRPr="006572C9" w:rsidRDefault="00BF75B6" w:rsidP="00F6346F">
            <w:pPr>
              <w:rPr>
                <w:sz w:val="28"/>
                <w:szCs w:val="28"/>
              </w:rPr>
            </w:pPr>
          </w:p>
        </w:tc>
        <w:tc>
          <w:tcPr>
            <w:tcW w:w="4423" w:type="dxa"/>
          </w:tcPr>
          <w:p w:rsidR="00BF75B6" w:rsidRPr="00BB1CCC" w:rsidRDefault="00BF75B6" w:rsidP="003C6223">
            <w:pPr>
              <w:rPr>
                <w:sz w:val="28"/>
                <w:szCs w:val="28"/>
              </w:rPr>
            </w:pPr>
            <w:r w:rsidRPr="00BB1CCC">
              <w:rPr>
                <w:sz w:val="28"/>
                <w:szCs w:val="28"/>
              </w:rPr>
              <w:t>_____________________________</w:t>
            </w:r>
          </w:p>
          <w:p w:rsidR="00BF75B6" w:rsidRPr="00BB1CCC" w:rsidRDefault="00BF75B6" w:rsidP="003C6223">
            <w:pPr>
              <w:rPr>
                <w:sz w:val="28"/>
                <w:szCs w:val="28"/>
              </w:rPr>
            </w:pPr>
            <w:r w:rsidRPr="00BB1CCC">
              <w:rPr>
                <w:sz w:val="28"/>
                <w:szCs w:val="28"/>
              </w:rPr>
              <w:t>_____________________________</w:t>
            </w:r>
          </w:p>
          <w:p w:rsidR="00BF75B6" w:rsidRPr="00BB1CCC" w:rsidRDefault="00BF75B6" w:rsidP="003C6223">
            <w:pPr>
              <w:rPr>
                <w:sz w:val="28"/>
                <w:szCs w:val="28"/>
              </w:rPr>
            </w:pPr>
            <w:r w:rsidRPr="00BB1CCC">
              <w:rPr>
                <w:sz w:val="28"/>
                <w:szCs w:val="28"/>
              </w:rPr>
              <w:t>______________________________</w:t>
            </w:r>
          </w:p>
        </w:tc>
      </w:tr>
      <w:tr w:rsidR="00BF75B6" w:rsidRPr="006572C9">
        <w:tc>
          <w:tcPr>
            <w:tcW w:w="4680" w:type="dxa"/>
          </w:tcPr>
          <w:p w:rsidR="00BF75B6" w:rsidRPr="00BB1CCC" w:rsidRDefault="00BF75B6" w:rsidP="003C6223">
            <w:pPr>
              <w:spacing w:after="360"/>
              <w:jc w:val="center"/>
              <w:rPr>
                <w:sz w:val="28"/>
                <w:szCs w:val="28"/>
              </w:rPr>
            </w:pPr>
            <w:r w:rsidRPr="00BB1CCC">
              <w:rPr>
                <w:sz w:val="28"/>
                <w:szCs w:val="28"/>
              </w:rPr>
              <w:t>Руководитель Главного управления организации торгов Самарской области</w:t>
            </w:r>
          </w:p>
          <w:p w:rsidR="00BF75B6" w:rsidRPr="00BB1CCC" w:rsidRDefault="00BF75B6" w:rsidP="003C6223">
            <w:pPr>
              <w:rPr>
                <w:sz w:val="28"/>
                <w:szCs w:val="28"/>
              </w:rPr>
            </w:pPr>
            <w:r w:rsidRPr="00BB1CCC">
              <w:rPr>
                <w:sz w:val="28"/>
                <w:szCs w:val="28"/>
              </w:rPr>
              <w:t>________________</w:t>
            </w:r>
            <w:proofErr w:type="spellStart"/>
            <w:r w:rsidRPr="00BB1CCC">
              <w:rPr>
                <w:sz w:val="28"/>
                <w:szCs w:val="28"/>
              </w:rPr>
              <w:t>М.Ю.Головушкин</w:t>
            </w:r>
            <w:proofErr w:type="spellEnd"/>
          </w:p>
          <w:p w:rsidR="00BF75B6" w:rsidRPr="00BB1CCC" w:rsidRDefault="00BF75B6" w:rsidP="003C6223">
            <w:pPr>
              <w:jc w:val="center"/>
              <w:rPr>
                <w:sz w:val="28"/>
                <w:szCs w:val="28"/>
              </w:rPr>
            </w:pPr>
            <w:r w:rsidRPr="00BB1CCC">
              <w:rPr>
                <w:sz w:val="28"/>
                <w:szCs w:val="28"/>
              </w:rPr>
              <w:t>М.П.</w:t>
            </w:r>
          </w:p>
        </w:tc>
        <w:tc>
          <w:tcPr>
            <w:tcW w:w="360" w:type="dxa"/>
          </w:tcPr>
          <w:p w:rsidR="00BF75B6" w:rsidRPr="006572C9" w:rsidRDefault="00BF75B6" w:rsidP="00F6346F">
            <w:pPr>
              <w:pStyle w:val="af0"/>
              <w:spacing w:after="0"/>
              <w:rPr>
                <w:sz w:val="28"/>
                <w:szCs w:val="28"/>
              </w:rPr>
            </w:pPr>
          </w:p>
        </w:tc>
        <w:tc>
          <w:tcPr>
            <w:tcW w:w="4423" w:type="dxa"/>
          </w:tcPr>
          <w:p w:rsidR="00BF75B6" w:rsidRPr="00BB1CCC" w:rsidRDefault="00BF75B6" w:rsidP="003C6223">
            <w:pPr>
              <w:rPr>
                <w:sz w:val="28"/>
                <w:szCs w:val="28"/>
              </w:rPr>
            </w:pPr>
          </w:p>
          <w:p w:rsidR="00BF75B6" w:rsidRPr="00BB1CCC" w:rsidRDefault="00BF75B6" w:rsidP="003C6223">
            <w:pPr>
              <w:rPr>
                <w:sz w:val="28"/>
                <w:szCs w:val="28"/>
              </w:rPr>
            </w:pPr>
          </w:p>
          <w:p w:rsidR="00BF75B6" w:rsidRPr="00BB1CCC" w:rsidRDefault="00BF75B6" w:rsidP="003C6223">
            <w:pPr>
              <w:rPr>
                <w:sz w:val="28"/>
                <w:szCs w:val="28"/>
              </w:rPr>
            </w:pPr>
          </w:p>
          <w:p w:rsidR="00BF75B6" w:rsidRPr="00BB1CCC" w:rsidRDefault="00BF75B6" w:rsidP="003C6223">
            <w:pPr>
              <w:rPr>
                <w:sz w:val="28"/>
                <w:szCs w:val="28"/>
              </w:rPr>
            </w:pPr>
          </w:p>
          <w:p w:rsidR="00BF75B6" w:rsidRPr="00BB1CCC" w:rsidRDefault="00BF75B6" w:rsidP="003C6223">
            <w:pPr>
              <w:jc w:val="center"/>
              <w:rPr>
                <w:sz w:val="28"/>
                <w:szCs w:val="28"/>
              </w:rPr>
            </w:pPr>
            <w:r w:rsidRPr="00BB1CCC">
              <w:rPr>
                <w:sz w:val="28"/>
                <w:szCs w:val="28"/>
                <w:lang w:val="en-US"/>
              </w:rPr>
              <w:t>________________________</w:t>
            </w:r>
            <w:r w:rsidRPr="00BB1CCC">
              <w:rPr>
                <w:sz w:val="28"/>
                <w:szCs w:val="28"/>
              </w:rPr>
              <w:t>____</w:t>
            </w:r>
          </w:p>
          <w:p w:rsidR="00BF75B6" w:rsidRPr="00BB1CCC" w:rsidRDefault="00BF75B6" w:rsidP="003C6223">
            <w:pPr>
              <w:jc w:val="center"/>
              <w:rPr>
                <w:sz w:val="28"/>
                <w:szCs w:val="28"/>
              </w:rPr>
            </w:pPr>
            <w:r w:rsidRPr="00BB1CCC">
              <w:rPr>
                <w:sz w:val="28"/>
                <w:szCs w:val="28"/>
              </w:rPr>
              <w:t>М.П.</w:t>
            </w:r>
          </w:p>
        </w:tc>
      </w:tr>
    </w:tbl>
    <w:p w:rsidR="00BF75B6" w:rsidRDefault="00BF75B6" w:rsidP="007E2FD9">
      <w:pPr>
        <w:pStyle w:val="ConsNormal"/>
        <w:pageBreakBefore/>
        <w:ind w:left="5041" w:right="0" w:firstLine="0"/>
        <w:jc w:val="center"/>
        <w:rPr>
          <w:rFonts w:ascii="Times New Roman" w:hAnsi="Times New Roman" w:cs="Times New Roman"/>
          <w:sz w:val="28"/>
          <w:szCs w:val="28"/>
        </w:rPr>
        <w:sectPr w:rsidR="00BF75B6" w:rsidSect="00C80A6B">
          <w:headerReference w:type="default" r:id="rId13"/>
          <w:pgSz w:w="11906" w:h="16838"/>
          <w:pgMar w:top="1134" w:right="850" w:bottom="1134" w:left="1701" w:header="708" w:footer="708" w:gutter="0"/>
          <w:pgNumType w:start="1"/>
          <w:cols w:space="708"/>
          <w:titlePg/>
          <w:docGrid w:linePitch="360"/>
        </w:sectPr>
      </w:pPr>
    </w:p>
    <w:p w:rsidR="00BF75B6" w:rsidRDefault="00BF75B6" w:rsidP="007E2FD9">
      <w:pPr>
        <w:pStyle w:val="ConsNormal"/>
        <w:pageBreakBefore/>
        <w:ind w:left="5041" w:right="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BF75B6" w:rsidRPr="00E437C6" w:rsidRDefault="00BF75B6" w:rsidP="007E2FD9">
      <w:pPr>
        <w:pStyle w:val="ConsNormal"/>
        <w:ind w:left="5040" w:right="0" w:firstLine="0"/>
        <w:jc w:val="center"/>
        <w:rPr>
          <w:rFonts w:ascii="Times New Roman" w:hAnsi="Times New Roman" w:cs="Times New Roman"/>
          <w:sz w:val="28"/>
          <w:szCs w:val="28"/>
        </w:rPr>
      </w:pPr>
      <w:r>
        <w:rPr>
          <w:rFonts w:ascii="Times New Roman" w:hAnsi="Times New Roman" w:cs="Times New Roman"/>
          <w:sz w:val="28"/>
          <w:szCs w:val="28"/>
        </w:rPr>
        <w:t>к Документации</w:t>
      </w:r>
    </w:p>
    <w:p w:rsidR="00BF75B6" w:rsidRPr="006F4862" w:rsidRDefault="00BF75B6" w:rsidP="006F4862">
      <w:pPr>
        <w:autoSpaceDE w:val="0"/>
        <w:autoSpaceDN w:val="0"/>
        <w:adjustRightInd w:val="0"/>
        <w:jc w:val="right"/>
        <w:outlineLvl w:val="1"/>
        <w:rPr>
          <w:sz w:val="28"/>
          <w:szCs w:val="28"/>
        </w:rPr>
      </w:pPr>
    </w:p>
    <w:p w:rsidR="00BF75B6" w:rsidRPr="006F4862" w:rsidRDefault="002971D8" w:rsidP="006F4862">
      <w:pPr>
        <w:autoSpaceDE w:val="0"/>
        <w:autoSpaceDN w:val="0"/>
        <w:adjustRightInd w:val="0"/>
        <w:jc w:val="right"/>
        <w:outlineLvl w:val="1"/>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1pt;margin-top:8.35pt;width:3in;height:78.45pt;z-index:1" stroked="f">
            <v:textbox style="mso-next-textbox:#_x0000_s1026">
              <w:txbxContent>
                <w:p w:rsidR="00BF75B6" w:rsidRPr="0064498E" w:rsidRDefault="00BF75B6" w:rsidP="006F4862">
                  <w:pPr>
                    <w:jc w:val="center"/>
                    <w:rPr>
                      <w:sz w:val="28"/>
                      <w:szCs w:val="28"/>
                    </w:rPr>
                  </w:pPr>
                  <w:r w:rsidRPr="0064498E">
                    <w:rPr>
                      <w:sz w:val="28"/>
                      <w:szCs w:val="28"/>
                    </w:rPr>
                    <w:t xml:space="preserve">В министерство лесного хозяйства, охраны окружающей среды и природопользования </w:t>
                  </w:r>
                </w:p>
                <w:p w:rsidR="00BF75B6" w:rsidRPr="0064498E" w:rsidRDefault="00BF75B6" w:rsidP="006F4862">
                  <w:pPr>
                    <w:jc w:val="center"/>
                    <w:rPr>
                      <w:sz w:val="28"/>
                      <w:szCs w:val="28"/>
                    </w:rPr>
                  </w:pPr>
                  <w:r w:rsidRPr="0064498E">
                    <w:rPr>
                      <w:sz w:val="28"/>
                      <w:szCs w:val="28"/>
                    </w:rPr>
                    <w:t>Самарской области</w:t>
                  </w:r>
                </w:p>
              </w:txbxContent>
            </v:textbox>
          </v:shape>
        </w:pict>
      </w:r>
    </w:p>
    <w:p w:rsidR="00BF75B6" w:rsidRPr="006F4862" w:rsidRDefault="00BF75B6" w:rsidP="006F4862">
      <w:pPr>
        <w:shd w:val="clear" w:color="auto" w:fill="FFFFFF"/>
        <w:rPr>
          <w:color w:val="000000"/>
          <w:sz w:val="28"/>
          <w:szCs w:val="28"/>
        </w:rPr>
      </w:pPr>
      <w:r w:rsidRPr="006F4862">
        <w:rPr>
          <w:color w:val="000000"/>
          <w:sz w:val="28"/>
          <w:szCs w:val="28"/>
        </w:rPr>
        <w:t>Печатается на бланке предприятия</w:t>
      </w:r>
    </w:p>
    <w:p w:rsidR="00BF75B6" w:rsidRPr="006F4862" w:rsidRDefault="00BF75B6" w:rsidP="006F4862">
      <w:pPr>
        <w:shd w:val="clear" w:color="auto" w:fill="FFFFFF"/>
        <w:jc w:val="center"/>
        <w:rPr>
          <w:color w:val="000000"/>
          <w:sz w:val="28"/>
          <w:szCs w:val="28"/>
        </w:rPr>
      </w:pPr>
    </w:p>
    <w:p w:rsidR="00BF75B6" w:rsidRPr="006F4862" w:rsidRDefault="00BF75B6" w:rsidP="006F4862">
      <w:pPr>
        <w:shd w:val="clear" w:color="auto" w:fill="FFFFFF"/>
        <w:spacing w:line="360" w:lineRule="auto"/>
        <w:jc w:val="both"/>
        <w:rPr>
          <w:color w:val="000000"/>
          <w:sz w:val="28"/>
          <w:szCs w:val="28"/>
        </w:rPr>
      </w:pPr>
      <w:r w:rsidRPr="006F4862">
        <w:rPr>
          <w:color w:val="000000"/>
          <w:sz w:val="28"/>
          <w:szCs w:val="28"/>
        </w:rPr>
        <w:t>Дата, номер</w:t>
      </w:r>
    </w:p>
    <w:p w:rsidR="00BF75B6" w:rsidRDefault="00BF75B6" w:rsidP="006F4862">
      <w:pPr>
        <w:shd w:val="clear" w:color="auto" w:fill="FFFFFF"/>
        <w:jc w:val="center"/>
        <w:rPr>
          <w:color w:val="000000"/>
          <w:sz w:val="28"/>
          <w:szCs w:val="28"/>
        </w:rPr>
      </w:pPr>
    </w:p>
    <w:p w:rsidR="00BF75B6" w:rsidRPr="006F4862" w:rsidRDefault="00BF75B6" w:rsidP="006F4862">
      <w:pPr>
        <w:shd w:val="clear" w:color="auto" w:fill="FFFFFF"/>
        <w:jc w:val="center"/>
        <w:rPr>
          <w:color w:val="000000"/>
          <w:sz w:val="28"/>
          <w:szCs w:val="28"/>
        </w:rPr>
      </w:pPr>
    </w:p>
    <w:p w:rsidR="00BF75B6" w:rsidRPr="006F4862" w:rsidRDefault="00BF75B6" w:rsidP="006F4862">
      <w:pPr>
        <w:shd w:val="clear" w:color="auto" w:fill="FFFFFF"/>
        <w:jc w:val="center"/>
        <w:rPr>
          <w:color w:val="000000"/>
          <w:sz w:val="28"/>
          <w:szCs w:val="28"/>
        </w:rPr>
      </w:pPr>
    </w:p>
    <w:p w:rsidR="00BF75B6" w:rsidRPr="006F4862" w:rsidRDefault="00BF75B6" w:rsidP="006F4862">
      <w:pPr>
        <w:shd w:val="clear" w:color="auto" w:fill="FFFFFF"/>
        <w:jc w:val="center"/>
        <w:rPr>
          <w:color w:val="000000"/>
          <w:sz w:val="28"/>
          <w:szCs w:val="28"/>
        </w:rPr>
      </w:pPr>
      <w:r w:rsidRPr="006F4862">
        <w:rPr>
          <w:color w:val="000000"/>
          <w:sz w:val="28"/>
          <w:szCs w:val="28"/>
        </w:rPr>
        <w:t xml:space="preserve">Заявка </w:t>
      </w:r>
    </w:p>
    <w:p w:rsidR="00BF75B6" w:rsidRPr="006F4862" w:rsidRDefault="00BF75B6" w:rsidP="006F4862">
      <w:pPr>
        <w:shd w:val="clear" w:color="auto" w:fill="FFFFFF"/>
        <w:jc w:val="center"/>
        <w:rPr>
          <w:color w:val="000000"/>
          <w:sz w:val="28"/>
          <w:szCs w:val="28"/>
        </w:rPr>
      </w:pPr>
      <w:r w:rsidRPr="006F4862">
        <w:rPr>
          <w:color w:val="000000"/>
          <w:sz w:val="28"/>
          <w:szCs w:val="28"/>
        </w:rPr>
        <w:t xml:space="preserve">на предоставление права пользования участком недр местного значения </w:t>
      </w:r>
    </w:p>
    <w:p w:rsidR="00BF75B6" w:rsidRPr="006F4862" w:rsidRDefault="00BF75B6" w:rsidP="006F4862">
      <w:pPr>
        <w:shd w:val="clear" w:color="auto" w:fill="FFFFFF"/>
        <w:jc w:val="center"/>
        <w:rPr>
          <w:color w:val="000000"/>
          <w:sz w:val="28"/>
          <w:szCs w:val="28"/>
        </w:rPr>
      </w:pPr>
      <w:r w:rsidRPr="006F4862">
        <w:rPr>
          <w:color w:val="000000"/>
          <w:sz w:val="28"/>
          <w:szCs w:val="28"/>
        </w:rPr>
        <w:t>(по результатам аукциона)</w:t>
      </w:r>
    </w:p>
    <w:p w:rsidR="00BF75B6" w:rsidRPr="006F4862" w:rsidRDefault="00BF75B6" w:rsidP="006F4862">
      <w:pPr>
        <w:shd w:val="clear" w:color="auto" w:fill="FFFFFF"/>
        <w:jc w:val="center"/>
        <w:rPr>
          <w:color w:val="000000"/>
          <w:sz w:val="28"/>
          <w:szCs w:val="28"/>
        </w:rPr>
      </w:pPr>
    </w:p>
    <w:p w:rsidR="00BF75B6" w:rsidRPr="006F4862" w:rsidRDefault="00BF75B6" w:rsidP="006F4862">
      <w:pPr>
        <w:shd w:val="clear" w:color="auto" w:fill="FFFFFF"/>
        <w:jc w:val="center"/>
        <w:rPr>
          <w:color w:val="000000"/>
          <w:sz w:val="28"/>
          <w:szCs w:val="28"/>
        </w:rPr>
      </w:pPr>
    </w:p>
    <w:tbl>
      <w:tblPr>
        <w:tblW w:w="9507" w:type="dxa"/>
        <w:tblInd w:w="2" w:type="dxa"/>
        <w:tblLayout w:type="fixed"/>
        <w:tblLook w:val="01E0" w:firstRow="1" w:lastRow="1" w:firstColumn="1" w:lastColumn="1" w:noHBand="0" w:noVBand="0"/>
      </w:tblPr>
      <w:tblGrid>
        <w:gridCol w:w="619"/>
        <w:gridCol w:w="538"/>
        <w:gridCol w:w="544"/>
        <w:gridCol w:w="1440"/>
        <w:gridCol w:w="360"/>
        <w:gridCol w:w="894"/>
        <w:gridCol w:w="720"/>
        <w:gridCol w:w="102"/>
        <w:gridCol w:w="258"/>
        <w:gridCol w:w="753"/>
        <w:gridCol w:w="153"/>
        <w:gridCol w:w="900"/>
        <w:gridCol w:w="2226"/>
      </w:tblGrid>
      <w:tr w:rsidR="00BF75B6" w:rsidRPr="006F4862">
        <w:tc>
          <w:tcPr>
            <w:tcW w:w="1701" w:type="dxa"/>
            <w:gridSpan w:val="3"/>
          </w:tcPr>
          <w:p w:rsidR="00BF75B6" w:rsidRPr="006F4862" w:rsidRDefault="00BF75B6" w:rsidP="002F5FFD">
            <w:pPr>
              <w:jc w:val="both"/>
              <w:rPr>
                <w:sz w:val="28"/>
                <w:szCs w:val="28"/>
              </w:rPr>
            </w:pPr>
            <w:r w:rsidRPr="006F4862">
              <w:rPr>
                <w:sz w:val="28"/>
                <w:szCs w:val="28"/>
              </w:rPr>
              <w:t>Заявитель</w:t>
            </w:r>
          </w:p>
        </w:tc>
        <w:tc>
          <w:tcPr>
            <w:tcW w:w="7806" w:type="dxa"/>
            <w:gridSpan w:val="10"/>
            <w:tcBorders>
              <w:bottom w:val="single" w:sz="4" w:space="0" w:color="auto"/>
            </w:tcBorders>
          </w:tcPr>
          <w:p w:rsidR="00BF75B6" w:rsidRPr="006F4862" w:rsidRDefault="00BF75B6" w:rsidP="002F5FFD">
            <w:pPr>
              <w:rPr>
                <w:b/>
                <w:bCs/>
                <w:i/>
                <w:iCs/>
                <w:sz w:val="28"/>
                <w:szCs w:val="28"/>
              </w:rPr>
            </w:pPr>
          </w:p>
        </w:tc>
      </w:tr>
      <w:tr w:rsidR="00BF75B6" w:rsidRPr="006F4862">
        <w:tc>
          <w:tcPr>
            <w:tcW w:w="1701" w:type="dxa"/>
            <w:gridSpan w:val="3"/>
          </w:tcPr>
          <w:p w:rsidR="00BF75B6" w:rsidRPr="006F4862" w:rsidRDefault="00BF75B6" w:rsidP="002F5FFD">
            <w:pPr>
              <w:jc w:val="center"/>
              <w:rPr>
                <w:sz w:val="28"/>
                <w:szCs w:val="28"/>
              </w:rPr>
            </w:pPr>
          </w:p>
        </w:tc>
        <w:tc>
          <w:tcPr>
            <w:tcW w:w="7806" w:type="dxa"/>
            <w:gridSpan w:val="10"/>
            <w:tcBorders>
              <w:top w:val="single" w:sz="4" w:space="0" w:color="auto"/>
            </w:tcBorders>
          </w:tcPr>
          <w:p w:rsidR="00BF75B6" w:rsidRPr="0064498E" w:rsidRDefault="00BF75B6" w:rsidP="002F5FFD">
            <w:pPr>
              <w:jc w:val="center"/>
              <w:rPr>
                <w:sz w:val="20"/>
                <w:szCs w:val="20"/>
              </w:rPr>
            </w:pPr>
            <w:r w:rsidRPr="0064498E">
              <w:rPr>
                <w:sz w:val="20"/>
                <w:szCs w:val="20"/>
              </w:rPr>
              <w:t xml:space="preserve">для юридического лица - организационно-правовая форма, наименование, </w:t>
            </w:r>
          </w:p>
          <w:p w:rsidR="00BF75B6" w:rsidRPr="006F4862" w:rsidRDefault="00BF75B6" w:rsidP="002F5FFD">
            <w:pPr>
              <w:jc w:val="center"/>
              <w:rPr>
                <w:sz w:val="28"/>
                <w:szCs w:val="28"/>
              </w:rPr>
            </w:pPr>
            <w:r>
              <w:rPr>
                <w:sz w:val="20"/>
                <w:szCs w:val="20"/>
              </w:rPr>
              <w:t>для индивидуального предпринимателя</w:t>
            </w:r>
            <w:r w:rsidRPr="0064498E">
              <w:rPr>
                <w:sz w:val="20"/>
                <w:szCs w:val="20"/>
              </w:rPr>
              <w:t xml:space="preserve"> - фамилия, имя, отчество</w:t>
            </w:r>
          </w:p>
        </w:tc>
      </w:tr>
      <w:tr w:rsidR="00BF75B6" w:rsidRPr="006F4862">
        <w:tc>
          <w:tcPr>
            <w:tcW w:w="9507" w:type="dxa"/>
            <w:gridSpan w:val="13"/>
            <w:tcBorders>
              <w:bottom w:val="single" w:sz="4" w:space="0" w:color="auto"/>
            </w:tcBorders>
          </w:tcPr>
          <w:p w:rsidR="00BF75B6" w:rsidRPr="006F4862" w:rsidRDefault="00BF75B6" w:rsidP="002F5FFD">
            <w:pPr>
              <w:spacing w:before="60"/>
              <w:jc w:val="both"/>
              <w:rPr>
                <w:b/>
                <w:bCs/>
                <w:i/>
                <w:iCs/>
                <w:sz w:val="28"/>
                <w:szCs w:val="28"/>
              </w:rPr>
            </w:pPr>
          </w:p>
        </w:tc>
      </w:tr>
      <w:tr w:rsidR="00BF75B6" w:rsidRPr="006F4862">
        <w:tc>
          <w:tcPr>
            <w:tcW w:w="9507" w:type="dxa"/>
            <w:gridSpan w:val="13"/>
            <w:tcBorders>
              <w:top w:val="single" w:sz="4" w:space="0" w:color="auto"/>
              <w:bottom w:val="single" w:sz="4" w:space="0" w:color="auto"/>
            </w:tcBorders>
          </w:tcPr>
          <w:p w:rsidR="00BF75B6" w:rsidRPr="0064498E" w:rsidRDefault="00BF75B6" w:rsidP="002F5FFD">
            <w:pPr>
              <w:spacing w:before="60"/>
              <w:jc w:val="center"/>
              <w:rPr>
                <w:sz w:val="20"/>
                <w:szCs w:val="20"/>
              </w:rPr>
            </w:pPr>
            <w:r w:rsidRPr="0064498E">
              <w:rPr>
                <w:sz w:val="20"/>
                <w:szCs w:val="20"/>
              </w:rPr>
              <w:t>место нахождения - для юридического лица</w:t>
            </w:r>
            <w:r>
              <w:rPr>
                <w:sz w:val="20"/>
                <w:szCs w:val="20"/>
              </w:rPr>
              <w:t>, почтовый адрес - для индивидуального предпринимателя</w:t>
            </w:r>
          </w:p>
          <w:p w:rsidR="00BF75B6" w:rsidRPr="006F4862" w:rsidRDefault="00BF75B6" w:rsidP="002F5FFD">
            <w:pPr>
              <w:spacing w:before="60"/>
              <w:jc w:val="center"/>
              <w:rPr>
                <w:b/>
                <w:bCs/>
                <w:i/>
                <w:iCs/>
                <w:sz w:val="28"/>
                <w:szCs w:val="28"/>
              </w:rPr>
            </w:pPr>
          </w:p>
        </w:tc>
      </w:tr>
      <w:tr w:rsidR="00BF75B6" w:rsidRPr="006F4862">
        <w:tc>
          <w:tcPr>
            <w:tcW w:w="3141" w:type="dxa"/>
            <w:gridSpan w:val="4"/>
            <w:tcBorders>
              <w:top w:val="single" w:sz="4" w:space="0" w:color="auto"/>
            </w:tcBorders>
          </w:tcPr>
          <w:p w:rsidR="00BF75B6" w:rsidRPr="006F4862" w:rsidRDefault="00BF75B6" w:rsidP="002F5FFD">
            <w:pPr>
              <w:spacing w:before="240"/>
              <w:jc w:val="both"/>
              <w:rPr>
                <w:sz w:val="28"/>
                <w:szCs w:val="28"/>
              </w:rPr>
            </w:pPr>
            <w:r w:rsidRPr="006F4862">
              <w:rPr>
                <w:sz w:val="28"/>
                <w:szCs w:val="28"/>
              </w:rPr>
              <w:t>контактные телефоны</w:t>
            </w:r>
          </w:p>
        </w:tc>
        <w:tc>
          <w:tcPr>
            <w:tcW w:w="3240" w:type="dxa"/>
            <w:gridSpan w:val="7"/>
            <w:tcBorders>
              <w:top w:val="single" w:sz="4" w:space="0" w:color="auto"/>
              <w:bottom w:val="single" w:sz="4" w:space="0" w:color="auto"/>
            </w:tcBorders>
          </w:tcPr>
          <w:p w:rsidR="00BF75B6" w:rsidRPr="006F4862" w:rsidRDefault="00BF75B6" w:rsidP="002F5FFD">
            <w:pPr>
              <w:spacing w:before="240"/>
              <w:jc w:val="both"/>
              <w:rPr>
                <w:b/>
                <w:bCs/>
                <w:i/>
                <w:iCs/>
                <w:sz w:val="28"/>
                <w:szCs w:val="28"/>
              </w:rPr>
            </w:pPr>
          </w:p>
        </w:tc>
        <w:tc>
          <w:tcPr>
            <w:tcW w:w="900" w:type="dxa"/>
            <w:tcBorders>
              <w:top w:val="single" w:sz="4" w:space="0" w:color="auto"/>
            </w:tcBorders>
          </w:tcPr>
          <w:p w:rsidR="00BF75B6" w:rsidRPr="006F4862" w:rsidRDefault="00BF75B6" w:rsidP="002F5FFD">
            <w:pPr>
              <w:spacing w:before="240"/>
              <w:jc w:val="both"/>
              <w:rPr>
                <w:sz w:val="28"/>
                <w:szCs w:val="28"/>
              </w:rPr>
            </w:pPr>
            <w:r w:rsidRPr="006F4862">
              <w:rPr>
                <w:sz w:val="28"/>
                <w:szCs w:val="28"/>
              </w:rPr>
              <w:t>факс</w:t>
            </w:r>
          </w:p>
        </w:tc>
        <w:tc>
          <w:tcPr>
            <w:tcW w:w="2226" w:type="dxa"/>
            <w:tcBorders>
              <w:top w:val="single" w:sz="4" w:space="0" w:color="auto"/>
              <w:left w:val="nil"/>
              <w:bottom w:val="single" w:sz="4" w:space="0" w:color="auto"/>
            </w:tcBorders>
          </w:tcPr>
          <w:p w:rsidR="00BF75B6" w:rsidRPr="006F4862" w:rsidRDefault="00BF75B6" w:rsidP="002F5FFD">
            <w:pPr>
              <w:spacing w:before="60"/>
              <w:jc w:val="both"/>
              <w:rPr>
                <w:b/>
                <w:bCs/>
                <w:i/>
                <w:iCs/>
                <w:sz w:val="28"/>
                <w:szCs w:val="28"/>
              </w:rPr>
            </w:pPr>
          </w:p>
        </w:tc>
      </w:tr>
      <w:tr w:rsidR="00BF75B6" w:rsidRPr="006F4862">
        <w:tc>
          <w:tcPr>
            <w:tcW w:w="1157" w:type="dxa"/>
            <w:gridSpan w:val="2"/>
          </w:tcPr>
          <w:p w:rsidR="00BF75B6" w:rsidRPr="006F4862" w:rsidRDefault="00BF75B6" w:rsidP="002F5FFD">
            <w:pPr>
              <w:spacing w:before="120"/>
              <w:jc w:val="both"/>
              <w:rPr>
                <w:sz w:val="28"/>
                <w:szCs w:val="28"/>
              </w:rPr>
            </w:pPr>
            <w:r w:rsidRPr="006F4862">
              <w:rPr>
                <w:sz w:val="28"/>
                <w:szCs w:val="28"/>
              </w:rPr>
              <w:t>ОГРН</w:t>
            </w:r>
          </w:p>
        </w:tc>
        <w:tc>
          <w:tcPr>
            <w:tcW w:w="4060" w:type="dxa"/>
            <w:gridSpan w:val="6"/>
            <w:tcBorders>
              <w:bottom w:val="single" w:sz="4" w:space="0" w:color="auto"/>
            </w:tcBorders>
          </w:tcPr>
          <w:p w:rsidR="00BF75B6" w:rsidRPr="006F4862" w:rsidRDefault="00BF75B6" w:rsidP="002F5FFD">
            <w:pPr>
              <w:spacing w:before="120"/>
              <w:jc w:val="both"/>
              <w:rPr>
                <w:b/>
                <w:bCs/>
                <w:i/>
                <w:iCs/>
                <w:sz w:val="28"/>
                <w:szCs w:val="28"/>
              </w:rPr>
            </w:pPr>
          </w:p>
        </w:tc>
        <w:tc>
          <w:tcPr>
            <w:tcW w:w="4290" w:type="dxa"/>
            <w:gridSpan w:val="5"/>
            <w:tcBorders>
              <w:left w:val="nil"/>
            </w:tcBorders>
          </w:tcPr>
          <w:p w:rsidR="00BF75B6" w:rsidRPr="006F4862" w:rsidRDefault="00BF75B6" w:rsidP="002F5FFD">
            <w:pPr>
              <w:jc w:val="both"/>
              <w:rPr>
                <w:b/>
                <w:bCs/>
                <w:i/>
                <w:iCs/>
                <w:sz w:val="28"/>
                <w:szCs w:val="28"/>
              </w:rPr>
            </w:pPr>
          </w:p>
        </w:tc>
      </w:tr>
      <w:tr w:rsidR="00BF75B6" w:rsidRPr="006F4862">
        <w:tc>
          <w:tcPr>
            <w:tcW w:w="1157" w:type="dxa"/>
            <w:gridSpan w:val="2"/>
          </w:tcPr>
          <w:p w:rsidR="00BF75B6" w:rsidRPr="006F4862" w:rsidRDefault="00BF75B6" w:rsidP="002F5FFD">
            <w:pPr>
              <w:spacing w:before="120"/>
              <w:jc w:val="both"/>
              <w:rPr>
                <w:sz w:val="28"/>
                <w:szCs w:val="28"/>
              </w:rPr>
            </w:pPr>
            <w:r w:rsidRPr="006F4862">
              <w:rPr>
                <w:sz w:val="28"/>
                <w:szCs w:val="28"/>
              </w:rPr>
              <w:t>ИНН</w:t>
            </w:r>
          </w:p>
        </w:tc>
        <w:tc>
          <w:tcPr>
            <w:tcW w:w="4060" w:type="dxa"/>
            <w:gridSpan w:val="6"/>
            <w:tcBorders>
              <w:top w:val="single" w:sz="4" w:space="0" w:color="auto"/>
              <w:bottom w:val="single" w:sz="4" w:space="0" w:color="auto"/>
            </w:tcBorders>
          </w:tcPr>
          <w:p w:rsidR="00BF75B6" w:rsidRPr="006F4862" w:rsidRDefault="00BF75B6" w:rsidP="002F5FFD">
            <w:pPr>
              <w:spacing w:before="120"/>
              <w:jc w:val="both"/>
              <w:rPr>
                <w:b/>
                <w:bCs/>
                <w:i/>
                <w:iCs/>
                <w:sz w:val="28"/>
                <w:szCs w:val="28"/>
              </w:rPr>
            </w:pPr>
          </w:p>
        </w:tc>
        <w:tc>
          <w:tcPr>
            <w:tcW w:w="4290" w:type="dxa"/>
            <w:gridSpan w:val="5"/>
            <w:tcBorders>
              <w:left w:val="nil"/>
            </w:tcBorders>
          </w:tcPr>
          <w:p w:rsidR="00BF75B6" w:rsidRPr="006F4862" w:rsidRDefault="00BF75B6" w:rsidP="002F5FFD">
            <w:pPr>
              <w:jc w:val="both"/>
              <w:rPr>
                <w:b/>
                <w:bCs/>
                <w:i/>
                <w:iCs/>
                <w:sz w:val="28"/>
                <w:szCs w:val="28"/>
              </w:rPr>
            </w:pPr>
          </w:p>
        </w:tc>
      </w:tr>
      <w:tr w:rsidR="00BF75B6" w:rsidRPr="006F4862">
        <w:tc>
          <w:tcPr>
            <w:tcW w:w="9507" w:type="dxa"/>
            <w:gridSpan w:val="13"/>
          </w:tcPr>
          <w:p w:rsidR="00BF75B6" w:rsidRPr="006F4862" w:rsidRDefault="00BF75B6" w:rsidP="002F5FFD">
            <w:pPr>
              <w:spacing w:before="240"/>
              <w:jc w:val="both"/>
              <w:rPr>
                <w:color w:val="000000"/>
                <w:sz w:val="28"/>
                <w:szCs w:val="28"/>
              </w:rPr>
            </w:pPr>
            <w:r w:rsidRPr="006F4862">
              <w:rPr>
                <w:color w:val="000000"/>
                <w:sz w:val="28"/>
                <w:szCs w:val="28"/>
              </w:rPr>
              <w:t xml:space="preserve">Прошу предоставить право пользования участком недр местного значения </w:t>
            </w:r>
          </w:p>
        </w:tc>
      </w:tr>
      <w:tr w:rsidR="00BF75B6" w:rsidRPr="006F4862">
        <w:tc>
          <w:tcPr>
            <w:tcW w:w="1701" w:type="dxa"/>
            <w:gridSpan w:val="3"/>
          </w:tcPr>
          <w:p w:rsidR="00BF75B6" w:rsidRPr="006F4862" w:rsidRDefault="00BF75B6" w:rsidP="002F5FFD">
            <w:pPr>
              <w:spacing w:before="120"/>
              <w:jc w:val="both"/>
              <w:rPr>
                <w:sz w:val="28"/>
                <w:szCs w:val="28"/>
              </w:rPr>
            </w:pPr>
            <w:r w:rsidRPr="006F4862">
              <w:rPr>
                <w:sz w:val="28"/>
                <w:szCs w:val="28"/>
              </w:rPr>
              <w:t>по лоту №</w:t>
            </w:r>
          </w:p>
        </w:tc>
        <w:tc>
          <w:tcPr>
            <w:tcW w:w="7806" w:type="dxa"/>
            <w:gridSpan w:val="10"/>
            <w:tcBorders>
              <w:bottom w:val="single" w:sz="4" w:space="0" w:color="auto"/>
            </w:tcBorders>
          </w:tcPr>
          <w:p w:rsidR="00BF75B6" w:rsidRPr="006F4862" w:rsidRDefault="00BF75B6" w:rsidP="002F5FFD">
            <w:pPr>
              <w:spacing w:before="120"/>
              <w:jc w:val="both"/>
              <w:rPr>
                <w:sz w:val="28"/>
                <w:szCs w:val="28"/>
              </w:rPr>
            </w:pPr>
          </w:p>
        </w:tc>
      </w:tr>
      <w:tr w:rsidR="00BF75B6" w:rsidRPr="006F4862">
        <w:tc>
          <w:tcPr>
            <w:tcW w:w="3501" w:type="dxa"/>
            <w:gridSpan w:val="5"/>
          </w:tcPr>
          <w:p w:rsidR="00BF75B6" w:rsidRPr="006F4862" w:rsidRDefault="00BF75B6" w:rsidP="002F5FFD">
            <w:pPr>
              <w:spacing w:before="120"/>
              <w:jc w:val="both"/>
              <w:rPr>
                <w:color w:val="000000"/>
                <w:sz w:val="28"/>
                <w:szCs w:val="28"/>
              </w:rPr>
            </w:pPr>
            <w:r w:rsidRPr="006F4862">
              <w:rPr>
                <w:color w:val="000000"/>
                <w:sz w:val="28"/>
                <w:szCs w:val="28"/>
              </w:rPr>
              <w:t>на основании протокола</w:t>
            </w:r>
          </w:p>
        </w:tc>
        <w:tc>
          <w:tcPr>
            <w:tcW w:w="6006" w:type="dxa"/>
            <w:gridSpan w:val="8"/>
            <w:tcBorders>
              <w:bottom w:val="single" w:sz="4" w:space="0" w:color="auto"/>
            </w:tcBorders>
          </w:tcPr>
          <w:p w:rsidR="00BF75B6" w:rsidRPr="006F4862" w:rsidRDefault="00BF75B6" w:rsidP="002F5FFD">
            <w:pPr>
              <w:jc w:val="both"/>
              <w:rPr>
                <w:color w:val="000000"/>
                <w:sz w:val="28"/>
                <w:szCs w:val="28"/>
              </w:rPr>
            </w:pPr>
          </w:p>
        </w:tc>
      </w:tr>
      <w:tr w:rsidR="00BF75B6" w:rsidRPr="006F4862">
        <w:tc>
          <w:tcPr>
            <w:tcW w:w="3501" w:type="dxa"/>
            <w:gridSpan w:val="5"/>
          </w:tcPr>
          <w:p w:rsidR="00BF75B6" w:rsidRPr="006F4862" w:rsidRDefault="00BF75B6" w:rsidP="002F5FFD">
            <w:pPr>
              <w:ind w:firstLine="3420"/>
              <w:jc w:val="center"/>
              <w:rPr>
                <w:sz w:val="28"/>
                <w:szCs w:val="28"/>
              </w:rPr>
            </w:pPr>
          </w:p>
        </w:tc>
        <w:tc>
          <w:tcPr>
            <w:tcW w:w="6006" w:type="dxa"/>
            <w:gridSpan w:val="8"/>
          </w:tcPr>
          <w:p w:rsidR="00BF75B6" w:rsidRPr="0064498E" w:rsidRDefault="00BF75B6" w:rsidP="002F5FFD">
            <w:pPr>
              <w:jc w:val="center"/>
              <w:rPr>
                <w:b/>
                <w:bCs/>
                <w:i/>
                <w:iCs/>
                <w:sz w:val="20"/>
                <w:szCs w:val="20"/>
              </w:rPr>
            </w:pPr>
            <w:r w:rsidRPr="0064498E">
              <w:rPr>
                <w:sz w:val="20"/>
                <w:szCs w:val="20"/>
              </w:rPr>
              <w:t>рассмотрения заявок на участие в аукционе, аукциона</w:t>
            </w:r>
          </w:p>
        </w:tc>
      </w:tr>
      <w:tr w:rsidR="00BF75B6" w:rsidRPr="006F4862">
        <w:tc>
          <w:tcPr>
            <w:tcW w:w="9507" w:type="dxa"/>
            <w:gridSpan w:val="13"/>
            <w:tcBorders>
              <w:bottom w:val="single" w:sz="4" w:space="0" w:color="auto"/>
            </w:tcBorders>
          </w:tcPr>
          <w:p w:rsidR="00BF75B6" w:rsidRPr="006F4862" w:rsidRDefault="00BF75B6" w:rsidP="002F5FFD">
            <w:pPr>
              <w:spacing w:before="120"/>
              <w:jc w:val="both"/>
              <w:rPr>
                <w:sz w:val="28"/>
                <w:szCs w:val="28"/>
              </w:rPr>
            </w:pPr>
          </w:p>
        </w:tc>
      </w:tr>
      <w:tr w:rsidR="00BF75B6" w:rsidRPr="006F4862">
        <w:tc>
          <w:tcPr>
            <w:tcW w:w="619" w:type="dxa"/>
          </w:tcPr>
          <w:p w:rsidR="00BF75B6" w:rsidRPr="006F4862" w:rsidRDefault="00BF75B6" w:rsidP="002F5FFD">
            <w:pPr>
              <w:spacing w:before="120"/>
              <w:jc w:val="both"/>
              <w:rPr>
                <w:sz w:val="28"/>
                <w:szCs w:val="28"/>
              </w:rPr>
            </w:pPr>
            <w:r w:rsidRPr="006F4862">
              <w:rPr>
                <w:sz w:val="28"/>
                <w:szCs w:val="28"/>
              </w:rPr>
              <w:t>от</w:t>
            </w:r>
          </w:p>
        </w:tc>
        <w:tc>
          <w:tcPr>
            <w:tcW w:w="3776" w:type="dxa"/>
            <w:gridSpan w:val="5"/>
            <w:tcBorders>
              <w:top w:val="single" w:sz="4" w:space="0" w:color="auto"/>
              <w:left w:val="nil"/>
              <w:bottom w:val="single" w:sz="4" w:space="0" w:color="auto"/>
            </w:tcBorders>
          </w:tcPr>
          <w:p w:rsidR="00BF75B6" w:rsidRPr="006F4862" w:rsidRDefault="00BF75B6" w:rsidP="002F5FFD">
            <w:pPr>
              <w:spacing w:before="120"/>
              <w:jc w:val="both"/>
              <w:rPr>
                <w:sz w:val="28"/>
                <w:szCs w:val="28"/>
              </w:rPr>
            </w:pPr>
          </w:p>
        </w:tc>
        <w:tc>
          <w:tcPr>
            <w:tcW w:w="720" w:type="dxa"/>
            <w:tcBorders>
              <w:top w:val="single" w:sz="4" w:space="0" w:color="auto"/>
            </w:tcBorders>
          </w:tcPr>
          <w:p w:rsidR="00BF75B6" w:rsidRPr="006F4862" w:rsidRDefault="00BF75B6" w:rsidP="002F5FFD">
            <w:pPr>
              <w:spacing w:before="120"/>
              <w:jc w:val="both"/>
              <w:rPr>
                <w:sz w:val="28"/>
                <w:szCs w:val="28"/>
              </w:rPr>
            </w:pPr>
            <w:r w:rsidRPr="006F4862">
              <w:rPr>
                <w:sz w:val="28"/>
                <w:szCs w:val="28"/>
              </w:rPr>
              <w:t>№</w:t>
            </w:r>
          </w:p>
        </w:tc>
        <w:tc>
          <w:tcPr>
            <w:tcW w:w="4392" w:type="dxa"/>
            <w:gridSpan w:val="6"/>
            <w:tcBorders>
              <w:top w:val="single" w:sz="4" w:space="0" w:color="auto"/>
              <w:left w:val="nil"/>
              <w:bottom w:val="single" w:sz="4" w:space="0" w:color="auto"/>
            </w:tcBorders>
          </w:tcPr>
          <w:p w:rsidR="00BF75B6" w:rsidRPr="006F4862" w:rsidRDefault="00BF75B6" w:rsidP="002F5FFD">
            <w:pPr>
              <w:spacing w:before="120"/>
              <w:jc w:val="both"/>
              <w:rPr>
                <w:b/>
                <w:bCs/>
                <w:i/>
                <w:iCs/>
                <w:sz w:val="28"/>
                <w:szCs w:val="28"/>
              </w:rPr>
            </w:pPr>
          </w:p>
        </w:tc>
      </w:tr>
      <w:tr w:rsidR="00BF75B6" w:rsidRPr="006F4862">
        <w:tc>
          <w:tcPr>
            <w:tcW w:w="6228" w:type="dxa"/>
            <w:gridSpan w:val="10"/>
          </w:tcPr>
          <w:p w:rsidR="00BF75B6" w:rsidRPr="006F4862" w:rsidRDefault="00BF75B6" w:rsidP="002F5FFD">
            <w:pPr>
              <w:spacing w:before="120"/>
              <w:jc w:val="both"/>
              <w:rPr>
                <w:b/>
                <w:bCs/>
                <w:i/>
                <w:iCs/>
                <w:sz w:val="28"/>
                <w:szCs w:val="28"/>
              </w:rPr>
            </w:pPr>
            <w:r w:rsidRPr="006F4862">
              <w:rPr>
                <w:sz w:val="28"/>
                <w:szCs w:val="28"/>
              </w:rPr>
              <w:t xml:space="preserve">и оформить лицензию на пользование недрами </w:t>
            </w:r>
            <w:proofErr w:type="gramStart"/>
            <w:r w:rsidRPr="006F4862">
              <w:rPr>
                <w:sz w:val="28"/>
                <w:szCs w:val="28"/>
              </w:rPr>
              <w:t>на</w:t>
            </w:r>
            <w:proofErr w:type="gramEnd"/>
            <w:r w:rsidRPr="006F4862">
              <w:rPr>
                <w:sz w:val="28"/>
                <w:szCs w:val="28"/>
              </w:rPr>
              <w:t xml:space="preserve"> </w:t>
            </w:r>
          </w:p>
        </w:tc>
        <w:tc>
          <w:tcPr>
            <w:tcW w:w="3279" w:type="dxa"/>
            <w:gridSpan w:val="3"/>
            <w:tcBorders>
              <w:left w:val="nil"/>
              <w:bottom w:val="single" w:sz="4" w:space="0" w:color="auto"/>
            </w:tcBorders>
          </w:tcPr>
          <w:p w:rsidR="00BF75B6" w:rsidRPr="006F4862" w:rsidRDefault="00BF75B6" w:rsidP="002F5FFD">
            <w:pPr>
              <w:spacing w:before="120"/>
              <w:jc w:val="both"/>
              <w:rPr>
                <w:b/>
                <w:bCs/>
                <w:i/>
                <w:iCs/>
                <w:sz w:val="28"/>
                <w:szCs w:val="28"/>
              </w:rPr>
            </w:pPr>
          </w:p>
        </w:tc>
      </w:tr>
      <w:tr w:rsidR="00BF75B6" w:rsidRPr="006F4862">
        <w:tc>
          <w:tcPr>
            <w:tcW w:w="5475" w:type="dxa"/>
            <w:gridSpan w:val="9"/>
          </w:tcPr>
          <w:p w:rsidR="00BF75B6" w:rsidRPr="006F4862" w:rsidRDefault="00BF75B6" w:rsidP="002F5FFD">
            <w:pPr>
              <w:jc w:val="right"/>
              <w:rPr>
                <w:sz w:val="28"/>
                <w:szCs w:val="28"/>
              </w:rPr>
            </w:pPr>
          </w:p>
        </w:tc>
        <w:tc>
          <w:tcPr>
            <w:tcW w:w="4032" w:type="dxa"/>
            <w:gridSpan w:val="4"/>
          </w:tcPr>
          <w:p w:rsidR="00BF75B6" w:rsidRPr="0064498E" w:rsidRDefault="00BF75B6" w:rsidP="002F5FFD">
            <w:pPr>
              <w:jc w:val="center"/>
              <w:rPr>
                <w:sz w:val="20"/>
                <w:szCs w:val="20"/>
              </w:rPr>
            </w:pPr>
            <w:r w:rsidRPr="0064498E">
              <w:rPr>
                <w:sz w:val="20"/>
                <w:szCs w:val="20"/>
              </w:rPr>
              <w:t>должность - для юридических лиц</w:t>
            </w:r>
          </w:p>
        </w:tc>
      </w:tr>
      <w:tr w:rsidR="00BF75B6" w:rsidRPr="006F4862">
        <w:tc>
          <w:tcPr>
            <w:tcW w:w="9507" w:type="dxa"/>
            <w:gridSpan w:val="13"/>
            <w:tcBorders>
              <w:bottom w:val="single" w:sz="4" w:space="0" w:color="auto"/>
            </w:tcBorders>
          </w:tcPr>
          <w:p w:rsidR="00BF75B6" w:rsidRPr="006F4862" w:rsidRDefault="00BF75B6" w:rsidP="002F5FFD">
            <w:pPr>
              <w:spacing w:before="120"/>
              <w:jc w:val="both"/>
              <w:rPr>
                <w:sz w:val="28"/>
                <w:szCs w:val="28"/>
              </w:rPr>
            </w:pPr>
          </w:p>
        </w:tc>
      </w:tr>
      <w:tr w:rsidR="00BF75B6" w:rsidRPr="006F4862">
        <w:tc>
          <w:tcPr>
            <w:tcW w:w="9507" w:type="dxa"/>
            <w:gridSpan w:val="13"/>
            <w:tcBorders>
              <w:top w:val="single" w:sz="4" w:space="0" w:color="auto"/>
            </w:tcBorders>
          </w:tcPr>
          <w:p w:rsidR="00BF75B6" w:rsidRPr="0064498E" w:rsidRDefault="00BF75B6" w:rsidP="002F5FFD">
            <w:pPr>
              <w:jc w:val="center"/>
              <w:rPr>
                <w:b/>
                <w:bCs/>
                <w:i/>
                <w:iCs/>
                <w:sz w:val="20"/>
                <w:szCs w:val="20"/>
              </w:rPr>
            </w:pPr>
            <w:r w:rsidRPr="0064498E">
              <w:rPr>
                <w:sz w:val="20"/>
                <w:szCs w:val="20"/>
              </w:rPr>
              <w:t>фамилия, имя, отчество (при наличии)</w:t>
            </w:r>
          </w:p>
        </w:tc>
      </w:tr>
    </w:tbl>
    <w:p w:rsidR="00BF75B6" w:rsidRDefault="00BF75B6" w:rsidP="0064498E">
      <w:pPr>
        <w:shd w:val="clear" w:color="auto" w:fill="FFFFFF"/>
        <w:jc w:val="both"/>
        <w:rPr>
          <w:color w:val="000000"/>
          <w:sz w:val="28"/>
          <w:szCs w:val="28"/>
        </w:rPr>
      </w:pPr>
    </w:p>
    <w:p w:rsidR="00BF75B6" w:rsidRPr="006F4862" w:rsidRDefault="00BF75B6" w:rsidP="0064498E">
      <w:pPr>
        <w:shd w:val="clear" w:color="auto" w:fill="FFFFFF"/>
        <w:jc w:val="both"/>
        <w:rPr>
          <w:color w:val="000000"/>
          <w:sz w:val="28"/>
          <w:szCs w:val="28"/>
        </w:rPr>
      </w:pPr>
    </w:p>
    <w:tbl>
      <w:tblPr>
        <w:tblW w:w="0" w:type="auto"/>
        <w:tblInd w:w="2" w:type="dxa"/>
        <w:tblLook w:val="01E0" w:firstRow="1" w:lastRow="1" w:firstColumn="1" w:lastColumn="1" w:noHBand="0" w:noVBand="0"/>
      </w:tblPr>
      <w:tblGrid>
        <w:gridCol w:w="3429"/>
        <w:gridCol w:w="404"/>
        <w:gridCol w:w="2231"/>
        <w:gridCol w:w="870"/>
        <w:gridCol w:w="2635"/>
      </w:tblGrid>
      <w:tr w:rsidR="00BF75B6" w:rsidRPr="006F4862">
        <w:tc>
          <w:tcPr>
            <w:tcW w:w="3430" w:type="dxa"/>
            <w:tcBorders>
              <w:bottom w:val="single" w:sz="4" w:space="0" w:color="auto"/>
            </w:tcBorders>
          </w:tcPr>
          <w:p w:rsidR="00BF75B6" w:rsidRPr="006F4862" w:rsidRDefault="00BF75B6" w:rsidP="002F5FFD">
            <w:pPr>
              <w:jc w:val="center"/>
              <w:rPr>
                <w:b/>
                <w:bCs/>
                <w:i/>
                <w:iCs/>
                <w:color w:val="000000"/>
                <w:sz w:val="28"/>
                <w:szCs w:val="28"/>
              </w:rPr>
            </w:pPr>
          </w:p>
        </w:tc>
        <w:tc>
          <w:tcPr>
            <w:tcW w:w="404" w:type="dxa"/>
          </w:tcPr>
          <w:p w:rsidR="00BF75B6" w:rsidRPr="006F4862" w:rsidRDefault="00BF75B6" w:rsidP="002F5FFD">
            <w:pPr>
              <w:jc w:val="both"/>
              <w:rPr>
                <w:color w:val="000000"/>
                <w:sz w:val="28"/>
                <w:szCs w:val="28"/>
              </w:rPr>
            </w:pPr>
          </w:p>
        </w:tc>
        <w:tc>
          <w:tcPr>
            <w:tcW w:w="2231" w:type="dxa"/>
            <w:tcBorders>
              <w:bottom w:val="single" w:sz="4" w:space="0" w:color="auto"/>
            </w:tcBorders>
          </w:tcPr>
          <w:p w:rsidR="00BF75B6" w:rsidRPr="006F4862" w:rsidRDefault="00BF75B6" w:rsidP="002F5FFD">
            <w:pPr>
              <w:jc w:val="both"/>
              <w:rPr>
                <w:color w:val="000000"/>
                <w:sz w:val="28"/>
                <w:szCs w:val="28"/>
              </w:rPr>
            </w:pPr>
          </w:p>
        </w:tc>
        <w:tc>
          <w:tcPr>
            <w:tcW w:w="870" w:type="dxa"/>
          </w:tcPr>
          <w:p w:rsidR="00BF75B6" w:rsidRPr="006F4862" w:rsidRDefault="00BF75B6" w:rsidP="002F5FFD">
            <w:pPr>
              <w:jc w:val="both"/>
              <w:rPr>
                <w:color w:val="000000"/>
                <w:sz w:val="28"/>
                <w:szCs w:val="28"/>
              </w:rPr>
            </w:pPr>
          </w:p>
        </w:tc>
        <w:tc>
          <w:tcPr>
            <w:tcW w:w="2636" w:type="dxa"/>
            <w:tcBorders>
              <w:bottom w:val="single" w:sz="4" w:space="0" w:color="auto"/>
            </w:tcBorders>
          </w:tcPr>
          <w:p w:rsidR="00BF75B6" w:rsidRPr="006F4862" w:rsidRDefault="00BF75B6" w:rsidP="002F5FFD">
            <w:pPr>
              <w:jc w:val="center"/>
              <w:rPr>
                <w:b/>
                <w:bCs/>
                <w:i/>
                <w:iCs/>
                <w:color w:val="000000"/>
                <w:sz w:val="28"/>
                <w:szCs w:val="28"/>
              </w:rPr>
            </w:pPr>
          </w:p>
        </w:tc>
      </w:tr>
      <w:tr w:rsidR="00BF75B6" w:rsidRPr="006F4862">
        <w:tc>
          <w:tcPr>
            <w:tcW w:w="3430" w:type="dxa"/>
            <w:tcBorders>
              <w:top w:val="single" w:sz="4" w:space="0" w:color="auto"/>
            </w:tcBorders>
          </w:tcPr>
          <w:p w:rsidR="00BF75B6" w:rsidRPr="0064498E" w:rsidRDefault="00BF75B6" w:rsidP="002F5FFD">
            <w:pPr>
              <w:jc w:val="center"/>
              <w:rPr>
                <w:color w:val="000000"/>
                <w:sz w:val="20"/>
                <w:szCs w:val="20"/>
              </w:rPr>
            </w:pPr>
            <w:r w:rsidRPr="0064498E">
              <w:rPr>
                <w:color w:val="000000"/>
                <w:sz w:val="20"/>
                <w:szCs w:val="20"/>
              </w:rPr>
              <w:t>(должность – для юридических лиц)</w:t>
            </w:r>
          </w:p>
        </w:tc>
        <w:tc>
          <w:tcPr>
            <w:tcW w:w="404" w:type="dxa"/>
          </w:tcPr>
          <w:p w:rsidR="00BF75B6" w:rsidRPr="006F4862" w:rsidRDefault="00BF75B6" w:rsidP="002F5FFD">
            <w:pPr>
              <w:jc w:val="center"/>
              <w:rPr>
                <w:color w:val="000000"/>
                <w:sz w:val="28"/>
                <w:szCs w:val="28"/>
              </w:rPr>
            </w:pPr>
          </w:p>
        </w:tc>
        <w:tc>
          <w:tcPr>
            <w:tcW w:w="2231" w:type="dxa"/>
            <w:tcBorders>
              <w:top w:val="single" w:sz="4" w:space="0" w:color="auto"/>
            </w:tcBorders>
          </w:tcPr>
          <w:p w:rsidR="00BF75B6" w:rsidRPr="0064498E" w:rsidRDefault="00BF75B6" w:rsidP="002F5FFD">
            <w:pPr>
              <w:jc w:val="center"/>
              <w:rPr>
                <w:color w:val="000000"/>
                <w:sz w:val="20"/>
                <w:szCs w:val="20"/>
              </w:rPr>
            </w:pPr>
            <w:r w:rsidRPr="0064498E">
              <w:rPr>
                <w:color w:val="000000"/>
                <w:sz w:val="20"/>
                <w:szCs w:val="20"/>
              </w:rPr>
              <w:t>(подпись)</w:t>
            </w:r>
          </w:p>
        </w:tc>
        <w:tc>
          <w:tcPr>
            <w:tcW w:w="870" w:type="dxa"/>
          </w:tcPr>
          <w:p w:rsidR="00BF75B6" w:rsidRPr="006F4862" w:rsidRDefault="00BF75B6" w:rsidP="002F5FFD">
            <w:pPr>
              <w:jc w:val="center"/>
              <w:rPr>
                <w:color w:val="000000"/>
                <w:sz w:val="28"/>
                <w:szCs w:val="28"/>
              </w:rPr>
            </w:pPr>
          </w:p>
        </w:tc>
        <w:tc>
          <w:tcPr>
            <w:tcW w:w="2636" w:type="dxa"/>
            <w:tcBorders>
              <w:top w:val="single" w:sz="4" w:space="0" w:color="auto"/>
            </w:tcBorders>
          </w:tcPr>
          <w:p w:rsidR="00BF75B6" w:rsidRPr="0064498E" w:rsidRDefault="00BF75B6" w:rsidP="002F5FFD">
            <w:pPr>
              <w:jc w:val="center"/>
              <w:rPr>
                <w:color w:val="000000"/>
                <w:sz w:val="20"/>
                <w:szCs w:val="20"/>
              </w:rPr>
            </w:pPr>
            <w:r w:rsidRPr="0064498E">
              <w:rPr>
                <w:color w:val="000000"/>
                <w:sz w:val="20"/>
                <w:szCs w:val="20"/>
              </w:rPr>
              <w:t>(ФИО)</w:t>
            </w:r>
          </w:p>
        </w:tc>
      </w:tr>
    </w:tbl>
    <w:p w:rsidR="00BF75B6" w:rsidRDefault="00BF75B6" w:rsidP="0064498E">
      <w:pPr>
        <w:autoSpaceDE w:val="0"/>
        <w:autoSpaceDN w:val="0"/>
        <w:adjustRightInd w:val="0"/>
        <w:ind w:firstLine="6120"/>
        <w:jc w:val="both"/>
        <w:outlineLvl w:val="1"/>
      </w:pPr>
      <w:r w:rsidRPr="0064498E">
        <w:t>МП (при наличии)</w:t>
      </w:r>
    </w:p>
    <w:sectPr w:rsidR="00BF75B6" w:rsidSect="00C80A6B">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D8" w:rsidRDefault="002971D8">
      <w:r>
        <w:separator/>
      </w:r>
    </w:p>
  </w:endnote>
  <w:endnote w:type="continuationSeparator" w:id="0">
    <w:p w:rsidR="002971D8" w:rsidRDefault="0029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B6" w:rsidRDefault="00BF75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D8" w:rsidRDefault="002971D8">
      <w:r>
        <w:separator/>
      </w:r>
    </w:p>
  </w:footnote>
  <w:footnote w:type="continuationSeparator" w:id="0">
    <w:p w:rsidR="002971D8" w:rsidRDefault="0029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B6" w:rsidRDefault="00BF75B6" w:rsidP="009A6560">
    <w:pPr>
      <w:pStyle w:val="aa"/>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7A3E">
      <w:rPr>
        <w:rStyle w:val="a5"/>
        <w:noProof/>
      </w:rPr>
      <w:t>2</w:t>
    </w:r>
    <w:r>
      <w:rPr>
        <w:rStyle w:val="a5"/>
      </w:rPr>
      <w:fldChar w:fldCharType="end"/>
    </w:r>
  </w:p>
  <w:p w:rsidR="00BF75B6" w:rsidRDefault="00BF75B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B6" w:rsidRDefault="00BF75B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B6" w:rsidRDefault="00BF75B6" w:rsidP="00C80A6B">
    <w:pPr>
      <w:pStyle w:val="aa"/>
      <w:framePr w:wrap="auto" w:vAnchor="text" w:hAnchor="margin" w:xAlign="center" w:y="1"/>
      <w:rPr>
        <w:rStyle w:val="a5"/>
      </w:rPr>
    </w:pPr>
  </w:p>
  <w:p w:rsidR="00BF75B6" w:rsidRDefault="00BF75B6" w:rsidP="00D014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7AC5"/>
    <w:multiLevelType w:val="multilevel"/>
    <w:tmpl w:val="358C8D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43780A08"/>
    <w:multiLevelType w:val="hybridMultilevel"/>
    <w:tmpl w:val="7E40E722"/>
    <w:lvl w:ilvl="0" w:tplc="8B92C156">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4FB2292"/>
    <w:multiLevelType w:val="hybridMultilevel"/>
    <w:tmpl w:val="557CCBB4"/>
    <w:lvl w:ilvl="0" w:tplc="13DE7E6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728"/>
    <w:rsid w:val="00000E86"/>
    <w:rsid w:val="00007500"/>
    <w:rsid w:val="0001129F"/>
    <w:rsid w:val="0001252D"/>
    <w:rsid w:val="00012C3C"/>
    <w:rsid w:val="0002027D"/>
    <w:rsid w:val="00034BD8"/>
    <w:rsid w:val="00036142"/>
    <w:rsid w:val="00037D33"/>
    <w:rsid w:val="00041A61"/>
    <w:rsid w:val="00043979"/>
    <w:rsid w:val="000458BE"/>
    <w:rsid w:val="00050172"/>
    <w:rsid w:val="00050D3C"/>
    <w:rsid w:val="00051BC3"/>
    <w:rsid w:val="00051D1A"/>
    <w:rsid w:val="000522EC"/>
    <w:rsid w:val="0005393C"/>
    <w:rsid w:val="000540CC"/>
    <w:rsid w:val="0005495C"/>
    <w:rsid w:val="00054EBD"/>
    <w:rsid w:val="0006158E"/>
    <w:rsid w:val="000637FD"/>
    <w:rsid w:val="0006497D"/>
    <w:rsid w:val="00066095"/>
    <w:rsid w:val="00066E2F"/>
    <w:rsid w:val="00070100"/>
    <w:rsid w:val="000732FC"/>
    <w:rsid w:val="000767B9"/>
    <w:rsid w:val="00080B18"/>
    <w:rsid w:val="00081435"/>
    <w:rsid w:val="000827F4"/>
    <w:rsid w:val="00085C31"/>
    <w:rsid w:val="00087354"/>
    <w:rsid w:val="00093930"/>
    <w:rsid w:val="00094A3C"/>
    <w:rsid w:val="00094F8D"/>
    <w:rsid w:val="00095132"/>
    <w:rsid w:val="0009735F"/>
    <w:rsid w:val="000A0DAE"/>
    <w:rsid w:val="000A10CF"/>
    <w:rsid w:val="000A1F1C"/>
    <w:rsid w:val="000A3DDA"/>
    <w:rsid w:val="000A60F4"/>
    <w:rsid w:val="000A65A6"/>
    <w:rsid w:val="000B3DB7"/>
    <w:rsid w:val="000B4393"/>
    <w:rsid w:val="000B6601"/>
    <w:rsid w:val="000B695A"/>
    <w:rsid w:val="000C7D26"/>
    <w:rsid w:val="000C7E03"/>
    <w:rsid w:val="000D036C"/>
    <w:rsid w:val="000D25DA"/>
    <w:rsid w:val="000D26D4"/>
    <w:rsid w:val="000D6615"/>
    <w:rsid w:val="000E0846"/>
    <w:rsid w:val="000E1D88"/>
    <w:rsid w:val="000E27BA"/>
    <w:rsid w:val="000E4D01"/>
    <w:rsid w:val="000E4FFB"/>
    <w:rsid w:val="000E5CDA"/>
    <w:rsid w:val="000E6149"/>
    <w:rsid w:val="000E6475"/>
    <w:rsid w:val="000F023D"/>
    <w:rsid w:val="000F0F17"/>
    <w:rsid w:val="000F3330"/>
    <w:rsid w:val="000F6122"/>
    <w:rsid w:val="000F6A2F"/>
    <w:rsid w:val="001003FB"/>
    <w:rsid w:val="00100AF5"/>
    <w:rsid w:val="00100C34"/>
    <w:rsid w:val="0010123A"/>
    <w:rsid w:val="00102006"/>
    <w:rsid w:val="00103DAB"/>
    <w:rsid w:val="00104292"/>
    <w:rsid w:val="00107051"/>
    <w:rsid w:val="00107B86"/>
    <w:rsid w:val="0011382A"/>
    <w:rsid w:val="00114707"/>
    <w:rsid w:val="001148ED"/>
    <w:rsid w:val="0012074F"/>
    <w:rsid w:val="001207B3"/>
    <w:rsid w:val="00122B5E"/>
    <w:rsid w:val="0012344C"/>
    <w:rsid w:val="001237A6"/>
    <w:rsid w:val="00126E80"/>
    <w:rsid w:val="00131367"/>
    <w:rsid w:val="00132763"/>
    <w:rsid w:val="00134516"/>
    <w:rsid w:val="00134DD1"/>
    <w:rsid w:val="00135A41"/>
    <w:rsid w:val="00135F65"/>
    <w:rsid w:val="0013678F"/>
    <w:rsid w:val="00136D74"/>
    <w:rsid w:val="00137844"/>
    <w:rsid w:val="00140608"/>
    <w:rsid w:val="00141127"/>
    <w:rsid w:val="001423B7"/>
    <w:rsid w:val="00143C2D"/>
    <w:rsid w:val="00145F1F"/>
    <w:rsid w:val="00146C5B"/>
    <w:rsid w:val="001505AC"/>
    <w:rsid w:val="00154383"/>
    <w:rsid w:val="001573B2"/>
    <w:rsid w:val="001607BD"/>
    <w:rsid w:val="00161EC7"/>
    <w:rsid w:val="00167154"/>
    <w:rsid w:val="00167384"/>
    <w:rsid w:val="00167995"/>
    <w:rsid w:val="00172BA0"/>
    <w:rsid w:val="00174014"/>
    <w:rsid w:val="0017782F"/>
    <w:rsid w:val="00182D5E"/>
    <w:rsid w:val="00183A1E"/>
    <w:rsid w:val="00184A05"/>
    <w:rsid w:val="001854AC"/>
    <w:rsid w:val="00185AB0"/>
    <w:rsid w:val="00187F47"/>
    <w:rsid w:val="00190017"/>
    <w:rsid w:val="00192737"/>
    <w:rsid w:val="001934B1"/>
    <w:rsid w:val="00195BAF"/>
    <w:rsid w:val="00197A1C"/>
    <w:rsid w:val="001A46F4"/>
    <w:rsid w:val="001A682E"/>
    <w:rsid w:val="001A7115"/>
    <w:rsid w:val="001B0D7C"/>
    <w:rsid w:val="001B0E42"/>
    <w:rsid w:val="001B1560"/>
    <w:rsid w:val="001B221C"/>
    <w:rsid w:val="001B65B1"/>
    <w:rsid w:val="001C2168"/>
    <w:rsid w:val="001C5B04"/>
    <w:rsid w:val="001D0AFD"/>
    <w:rsid w:val="001D2BDE"/>
    <w:rsid w:val="001D2E5C"/>
    <w:rsid w:val="001D370D"/>
    <w:rsid w:val="001D4107"/>
    <w:rsid w:val="001E040F"/>
    <w:rsid w:val="001E073A"/>
    <w:rsid w:val="001E12D2"/>
    <w:rsid w:val="001E157A"/>
    <w:rsid w:val="001E3A67"/>
    <w:rsid w:val="001E3CCF"/>
    <w:rsid w:val="001E4576"/>
    <w:rsid w:val="001E46B1"/>
    <w:rsid w:val="001E4A98"/>
    <w:rsid w:val="001E4B87"/>
    <w:rsid w:val="001E4B8B"/>
    <w:rsid w:val="001F0020"/>
    <w:rsid w:val="001F02D3"/>
    <w:rsid w:val="001F141C"/>
    <w:rsid w:val="001F2550"/>
    <w:rsid w:val="001F2D1F"/>
    <w:rsid w:val="001F3430"/>
    <w:rsid w:val="001F4400"/>
    <w:rsid w:val="001F77F8"/>
    <w:rsid w:val="00200CAE"/>
    <w:rsid w:val="00202A23"/>
    <w:rsid w:val="00204AAC"/>
    <w:rsid w:val="002064B3"/>
    <w:rsid w:val="00206BD3"/>
    <w:rsid w:val="00206C23"/>
    <w:rsid w:val="00207FCB"/>
    <w:rsid w:val="0021108F"/>
    <w:rsid w:val="00212593"/>
    <w:rsid w:val="002176B2"/>
    <w:rsid w:val="00220BD8"/>
    <w:rsid w:val="002221E1"/>
    <w:rsid w:val="002243D4"/>
    <w:rsid w:val="0022473D"/>
    <w:rsid w:val="00225BFE"/>
    <w:rsid w:val="00226618"/>
    <w:rsid w:val="00231C92"/>
    <w:rsid w:val="002321D2"/>
    <w:rsid w:val="0023480E"/>
    <w:rsid w:val="00236D99"/>
    <w:rsid w:val="00237594"/>
    <w:rsid w:val="00240848"/>
    <w:rsid w:val="00241334"/>
    <w:rsid w:val="00242DD7"/>
    <w:rsid w:val="00252BAD"/>
    <w:rsid w:val="00254E82"/>
    <w:rsid w:val="00255184"/>
    <w:rsid w:val="00255787"/>
    <w:rsid w:val="002606ED"/>
    <w:rsid w:val="00265A9C"/>
    <w:rsid w:val="00265C3C"/>
    <w:rsid w:val="00267EF3"/>
    <w:rsid w:val="0027202D"/>
    <w:rsid w:val="0027211B"/>
    <w:rsid w:val="00272811"/>
    <w:rsid w:val="00273813"/>
    <w:rsid w:val="002738AC"/>
    <w:rsid w:val="00275AB0"/>
    <w:rsid w:val="002776F2"/>
    <w:rsid w:val="00277766"/>
    <w:rsid w:val="00277E81"/>
    <w:rsid w:val="00280B12"/>
    <w:rsid w:val="00283D97"/>
    <w:rsid w:val="00283E4B"/>
    <w:rsid w:val="00284F53"/>
    <w:rsid w:val="00285F6B"/>
    <w:rsid w:val="002863E5"/>
    <w:rsid w:val="002909B1"/>
    <w:rsid w:val="00291ADF"/>
    <w:rsid w:val="00293844"/>
    <w:rsid w:val="00293E31"/>
    <w:rsid w:val="002947C6"/>
    <w:rsid w:val="00296E31"/>
    <w:rsid w:val="00297109"/>
    <w:rsid w:val="002971D8"/>
    <w:rsid w:val="002A2195"/>
    <w:rsid w:val="002A2C80"/>
    <w:rsid w:val="002A3D26"/>
    <w:rsid w:val="002A6464"/>
    <w:rsid w:val="002A7A7F"/>
    <w:rsid w:val="002C1850"/>
    <w:rsid w:val="002C18CB"/>
    <w:rsid w:val="002C444A"/>
    <w:rsid w:val="002C781F"/>
    <w:rsid w:val="002D2D89"/>
    <w:rsid w:val="002D607B"/>
    <w:rsid w:val="002D6A7D"/>
    <w:rsid w:val="002D797A"/>
    <w:rsid w:val="002D7A20"/>
    <w:rsid w:val="002E2621"/>
    <w:rsid w:val="002E38D7"/>
    <w:rsid w:val="002E53BC"/>
    <w:rsid w:val="002E6248"/>
    <w:rsid w:val="002E6AEC"/>
    <w:rsid w:val="002E78F5"/>
    <w:rsid w:val="002F069E"/>
    <w:rsid w:val="002F2ED5"/>
    <w:rsid w:val="002F2F11"/>
    <w:rsid w:val="002F4F71"/>
    <w:rsid w:val="002F5373"/>
    <w:rsid w:val="002F5FFD"/>
    <w:rsid w:val="002F721B"/>
    <w:rsid w:val="00300C34"/>
    <w:rsid w:val="00303643"/>
    <w:rsid w:val="00304217"/>
    <w:rsid w:val="00305387"/>
    <w:rsid w:val="0030585A"/>
    <w:rsid w:val="0030735F"/>
    <w:rsid w:val="003074C6"/>
    <w:rsid w:val="00307D75"/>
    <w:rsid w:val="00307E1E"/>
    <w:rsid w:val="00311B02"/>
    <w:rsid w:val="00316420"/>
    <w:rsid w:val="00322B09"/>
    <w:rsid w:val="00322C36"/>
    <w:rsid w:val="00324E57"/>
    <w:rsid w:val="00325377"/>
    <w:rsid w:val="003257E8"/>
    <w:rsid w:val="00330E84"/>
    <w:rsid w:val="0033194F"/>
    <w:rsid w:val="00332B4B"/>
    <w:rsid w:val="0033304F"/>
    <w:rsid w:val="00334E7F"/>
    <w:rsid w:val="00337383"/>
    <w:rsid w:val="00337D5E"/>
    <w:rsid w:val="00340A4E"/>
    <w:rsid w:val="00341E98"/>
    <w:rsid w:val="00345D7D"/>
    <w:rsid w:val="00346A32"/>
    <w:rsid w:val="00350DDA"/>
    <w:rsid w:val="003554D2"/>
    <w:rsid w:val="003557C2"/>
    <w:rsid w:val="0036230C"/>
    <w:rsid w:val="0036327B"/>
    <w:rsid w:val="00364530"/>
    <w:rsid w:val="003670AA"/>
    <w:rsid w:val="00373DBD"/>
    <w:rsid w:val="00376775"/>
    <w:rsid w:val="003774B1"/>
    <w:rsid w:val="00377789"/>
    <w:rsid w:val="003811EB"/>
    <w:rsid w:val="00381752"/>
    <w:rsid w:val="00381BA2"/>
    <w:rsid w:val="00381D20"/>
    <w:rsid w:val="003825E0"/>
    <w:rsid w:val="0038531A"/>
    <w:rsid w:val="00385D02"/>
    <w:rsid w:val="00392C88"/>
    <w:rsid w:val="00396EC3"/>
    <w:rsid w:val="0039740B"/>
    <w:rsid w:val="003A01A8"/>
    <w:rsid w:val="003A4638"/>
    <w:rsid w:val="003A73C5"/>
    <w:rsid w:val="003B1ECE"/>
    <w:rsid w:val="003B2145"/>
    <w:rsid w:val="003B4DCA"/>
    <w:rsid w:val="003B4E5F"/>
    <w:rsid w:val="003B713D"/>
    <w:rsid w:val="003C3345"/>
    <w:rsid w:val="003C34C7"/>
    <w:rsid w:val="003C3782"/>
    <w:rsid w:val="003C460E"/>
    <w:rsid w:val="003C6223"/>
    <w:rsid w:val="003D1983"/>
    <w:rsid w:val="003D206D"/>
    <w:rsid w:val="003D44C3"/>
    <w:rsid w:val="003E13FD"/>
    <w:rsid w:val="003E516E"/>
    <w:rsid w:val="003E76E3"/>
    <w:rsid w:val="003E78B6"/>
    <w:rsid w:val="003F1279"/>
    <w:rsid w:val="003F1620"/>
    <w:rsid w:val="00403234"/>
    <w:rsid w:val="00403D75"/>
    <w:rsid w:val="0040535C"/>
    <w:rsid w:val="004103C4"/>
    <w:rsid w:val="0041123E"/>
    <w:rsid w:val="00411E22"/>
    <w:rsid w:val="004150ED"/>
    <w:rsid w:val="00415447"/>
    <w:rsid w:val="00415E53"/>
    <w:rsid w:val="00415E66"/>
    <w:rsid w:val="0041791F"/>
    <w:rsid w:val="00421A7E"/>
    <w:rsid w:val="00421ACE"/>
    <w:rsid w:val="004225A9"/>
    <w:rsid w:val="004235D5"/>
    <w:rsid w:val="004252E8"/>
    <w:rsid w:val="0042779E"/>
    <w:rsid w:val="00427D6A"/>
    <w:rsid w:val="00431971"/>
    <w:rsid w:val="00432C86"/>
    <w:rsid w:val="004330FC"/>
    <w:rsid w:val="004348C0"/>
    <w:rsid w:val="00434D33"/>
    <w:rsid w:val="00442442"/>
    <w:rsid w:val="004467F6"/>
    <w:rsid w:val="00446EE1"/>
    <w:rsid w:val="00447E5C"/>
    <w:rsid w:val="0045006D"/>
    <w:rsid w:val="00450C85"/>
    <w:rsid w:val="004541D7"/>
    <w:rsid w:val="004557C1"/>
    <w:rsid w:val="0045656A"/>
    <w:rsid w:val="00465C31"/>
    <w:rsid w:val="00466CB1"/>
    <w:rsid w:val="00467E68"/>
    <w:rsid w:val="00474376"/>
    <w:rsid w:val="0047460C"/>
    <w:rsid w:val="00476902"/>
    <w:rsid w:val="004808E3"/>
    <w:rsid w:val="00482CF8"/>
    <w:rsid w:val="00485E0D"/>
    <w:rsid w:val="00487849"/>
    <w:rsid w:val="00495CC5"/>
    <w:rsid w:val="00495F36"/>
    <w:rsid w:val="00496E32"/>
    <w:rsid w:val="00497CEE"/>
    <w:rsid w:val="004A0431"/>
    <w:rsid w:val="004A0F8D"/>
    <w:rsid w:val="004A39D3"/>
    <w:rsid w:val="004A6581"/>
    <w:rsid w:val="004B0EA6"/>
    <w:rsid w:val="004B3B2E"/>
    <w:rsid w:val="004B649B"/>
    <w:rsid w:val="004B6559"/>
    <w:rsid w:val="004B6912"/>
    <w:rsid w:val="004B75B4"/>
    <w:rsid w:val="004C1270"/>
    <w:rsid w:val="004C1595"/>
    <w:rsid w:val="004C28FA"/>
    <w:rsid w:val="004C3C5F"/>
    <w:rsid w:val="004C433C"/>
    <w:rsid w:val="004C4B08"/>
    <w:rsid w:val="004C74E8"/>
    <w:rsid w:val="004C758C"/>
    <w:rsid w:val="004C7974"/>
    <w:rsid w:val="004D123C"/>
    <w:rsid w:val="004D22C1"/>
    <w:rsid w:val="004D3449"/>
    <w:rsid w:val="004D3DED"/>
    <w:rsid w:val="004D47BA"/>
    <w:rsid w:val="004D6564"/>
    <w:rsid w:val="004D7900"/>
    <w:rsid w:val="004E2136"/>
    <w:rsid w:val="004E6AEF"/>
    <w:rsid w:val="004F0197"/>
    <w:rsid w:val="004F1174"/>
    <w:rsid w:val="004F1C77"/>
    <w:rsid w:val="004F23A8"/>
    <w:rsid w:val="004F4315"/>
    <w:rsid w:val="004F4F11"/>
    <w:rsid w:val="004F5EE8"/>
    <w:rsid w:val="004F7787"/>
    <w:rsid w:val="005012E5"/>
    <w:rsid w:val="00501A9B"/>
    <w:rsid w:val="00501CBC"/>
    <w:rsid w:val="00502F28"/>
    <w:rsid w:val="005053B3"/>
    <w:rsid w:val="00506122"/>
    <w:rsid w:val="00511CA1"/>
    <w:rsid w:val="005213D3"/>
    <w:rsid w:val="00522915"/>
    <w:rsid w:val="0052323C"/>
    <w:rsid w:val="00525487"/>
    <w:rsid w:val="00530DC1"/>
    <w:rsid w:val="00536784"/>
    <w:rsid w:val="00540892"/>
    <w:rsid w:val="0054099D"/>
    <w:rsid w:val="00542366"/>
    <w:rsid w:val="00544B71"/>
    <w:rsid w:val="00545378"/>
    <w:rsid w:val="00545709"/>
    <w:rsid w:val="005470A0"/>
    <w:rsid w:val="005476E9"/>
    <w:rsid w:val="00552F65"/>
    <w:rsid w:val="00555469"/>
    <w:rsid w:val="0055546A"/>
    <w:rsid w:val="005555DF"/>
    <w:rsid w:val="00556680"/>
    <w:rsid w:val="00556CD3"/>
    <w:rsid w:val="00562C69"/>
    <w:rsid w:val="005631C9"/>
    <w:rsid w:val="005652BA"/>
    <w:rsid w:val="00566677"/>
    <w:rsid w:val="0056681A"/>
    <w:rsid w:val="0057182E"/>
    <w:rsid w:val="0057383B"/>
    <w:rsid w:val="00574292"/>
    <w:rsid w:val="005745CE"/>
    <w:rsid w:val="00575250"/>
    <w:rsid w:val="00577524"/>
    <w:rsid w:val="00577529"/>
    <w:rsid w:val="00581D93"/>
    <w:rsid w:val="0058233F"/>
    <w:rsid w:val="00586044"/>
    <w:rsid w:val="00586762"/>
    <w:rsid w:val="00586C79"/>
    <w:rsid w:val="00590273"/>
    <w:rsid w:val="00590A61"/>
    <w:rsid w:val="005952A1"/>
    <w:rsid w:val="005958BB"/>
    <w:rsid w:val="005A1978"/>
    <w:rsid w:val="005A36DD"/>
    <w:rsid w:val="005A4419"/>
    <w:rsid w:val="005A5109"/>
    <w:rsid w:val="005A5193"/>
    <w:rsid w:val="005B0C50"/>
    <w:rsid w:val="005B4F99"/>
    <w:rsid w:val="005B5437"/>
    <w:rsid w:val="005B5C61"/>
    <w:rsid w:val="005B6709"/>
    <w:rsid w:val="005C07EE"/>
    <w:rsid w:val="005C07F0"/>
    <w:rsid w:val="005C3202"/>
    <w:rsid w:val="005C45BD"/>
    <w:rsid w:val="005C4C62"/>
    <w:rsid w:val="005C5E0C"/>
    <w:rsid w:val="005C64C0"/>
    <w:rsid w:val="005C6610"/>
    <w:rsid w:val="005C69E7"/>
    <w:rsid w:val="005D239C"/>
    <w:rsid w:val="005D2828"/>
    <w:rsid w:val="005D7041"/>
    <w:rsid w:val="005E158B"/>
    <w:rsid w:val="005E4B2F"/>
    <w:rsid w:val="005E695D"/>
    <w:rsid w:val="005F088C"/>
    <w:rsid w:val="005F0DC1"/>
    <w:rsid w:val="005F358F"/>
    <w:rsid w:val="005F4FFD"/>
    <w:rsid w:val="005F50BD"/>
    <w:rsid w:val="005F5334"/>
    <w:rsid w:val="005F5CE4"/>
    <w:rsid w:val="00600131"/>
    <w:rsid w:val="00600C07"/>
    <w:rsid w:val="006012BF"/>
    <w:rsid w:val="006019D5"/>
    <w:rsid w:val="00601D08"/>
    <w:rsid w:val="006024B7"/>
    <w:rsid w:val="006039E9"/>
    <w:rsid w:val="00603FF3"/>
    <w:rsid w:val="006148BC"/>
    <w:rsid w:val="00614F89"/>
    <w:rsid w:val="00616389"/>
    <w:rsid w:val="00617F3D"/>
    <w:rsid w:val="00620260"/>
    <w:rsid w:val="00620AB1"/>
    <w:rsid w:val="006239C7"/>
    <w:rsid w:val="00631472"/>
    <w:rsid w:val="0063223E"/>
    <w:rsid w:val="00632266"/>
    <w:rsid w:val="00633D99"/>
    <w:rsid w:val="006358AE"/>
    <w:rsid w:val="006373BA"/>
    <w:rsid w:val="00642C98"/>
    <w:rsid w:val="0064332F"/>
    <w:rsid w:val="006440A7"/>
    <w:rsid w:val="0064498E"/>
    <w:rsid w:val="00644DC3"/>
    <w:rsid w:val="00647FF5"/>
    <w:rsid w:val="00651FB0"/>
    <w:rsid w:val="00651FF3"/>
    <w:rsid w:val="006520A5"/>
    <w:rsid w:val="00653AD3"/>
    <w:rsid w:val="006558F1"/>
    <w:rsid w:val="006572C9"/>
    <w:rsid w:val="00657B55"/>
    <w:rsid w:val="0066046E"/>
    <w:rsid w:val="00662005"/>
    <w:rsid w:val="00663514"/>
    <w:rsid w:val="00663672"/>
    <w:rsid w:val="00672589"/>
    <w:rsid w:val="00672E26"/>
    <w:rsid w:val="00673116"/>
    <w:rsid w:val="00674E09"/>
    <w:rsid w:val="006770B7"/>
    <w:rsid w:val="00684065"/>
    <w:rsid w:val="00687723"/>
    <w:rsid w:val="00687E61"/>
    <w:rsid w:val="00691034"/>
    <w:rsid w:val="00691974"/>
    <w:rsid w:val="00692D3F"/>
    <w:rsid w:val="00695974"/>
    <w:rsid w:val="006A0998"/>
    <w:rsid w:val="006A1235"/>
    <w:rsid w:val="006A2FFC"/>
    <w:rsid w:val="006A3DB0"/>
    <w:rsid w:val="006A5D0C"/>
    <w:rsid w:val="006B0A22"/>
    <w:rsid w:val="006B452E"/>
    <w:rsid w:val="006B74BE"/>
    <w:rsid w:val="006C027B"/>
    <w:rsid w:val="006C0351"/>
    <w:rsid w:val="006C0407"/>
    <w:rsid w:val="006C1EAA"/>
    <w:rsid w:val="006C30EF"/>
    <w:rsid w:val="006C4AD6"/>
    <w:rsid w:val="006C4D63"/>
    <w:rsid w:val="006C5891"/>
    <w:rsid w:val="006D0076"/>
    <w:rsid w:val="006D14A9"/>
    <w:rsid w:val="006D1CF5"/>
    <w:rsid w:val="006D55B5"/>
    <w:rsid w:val="006D5976"/>
    <w:rsid w:val="006D7198"/>
    <w:rsid w:val="006D779F"/>
    <w:rsid w:val="006E0610"/>
    <w:rsid w:val="006E2116"/>
    <w:rsid w:val="006E3958"/>
    <w:rsid w:val="006E3E57"/>
    <w:rsid w:val="006E4717"/>
    <w:rsid w:val="006E5E48"/>
    <w:rsid w:val="006E71DA"/>
    <w:rsid w:val="006E7A3E"/>
    <w:rsid w:val="006E7C20"/>
    <w:rsid w:val="006F1324"/>
    <w:rsid w:val="006F2581"/>
    <w:rsid w:val="006F4862"/>
    <w:rsid w:val="006F5AFB"/>
    <w:rsid w:val="006F7788"/>
    <w:rsid w:val="00700BD2"/>
    <w:rsid w:val="00702A89"/>
    <w:rsid w:val="0070440D"/>
    <w:rsid w:val="0071024A"/>
    <w:rsid w:val="007116A5"/>
    <w:rsid w:val="00712596"/>
    <w:rsid w:val="00712B1F"/>
    <w:rsid w:val="007161A6"/>
    <w:rsid w:val="00716570"/>
    <w:rsid w:val="00717EE1"/>
    <w:rsid w:val="0072021F"/>
    <w:rsid w:val="00722440"/>
    <w:rsid w:val="00722C17"/>
    <w:rsid w:val="00722E72"/>
    <w:rsid w:val="0072382E"/>
    <w:rsid w:val="00725154"/>
    <w:rsid w:val="00730348"/>
    <w:rsid w:val="00731827"/>
    <w:rsid w:val="00732FFE"/>
    <w:rsid w:val="007357C1"/>
    <w:rsid w:val="007369CC"/>
    <w:rsid w:val="0073719E"/>
    <w:rsid w:val="00737634"/>
    <w:rsid w:val="00744899"/>
    <w:rsid w:val="00750128"/>
    <w:rsid w:val="00754B06"/>
    <w:rsid w:val="00755F07"/>
    <w:rsid w:val="00756A27"/>
    <w:rsid w:val="00761021"/>
    <w:rsid w:val="007612A0"/>
    <w:rsid w:val="00771322"/>
    <w:rsid w:val="00774512"/>
    <w:rsid w:val="007855B0"/>
    <w:rsid w:val="007869AD"/>
    <w:rsid w:val="00787D45"/>
    <w:rsid w:val="007907CE"/>
    <w:rsid w:val="00796A5E"/>
    <w:rsid w:val="007A1A33"/>
    <w:rsid w:val="007A2C64"/>
    <w:rsid w:val="007A396D"/>
    <w:rsid w:val="007A3F57"/>
    <w:rsid w:val="007A3FD3"/>
    <w:rsid w:val="007A6F84"/>
    <w:rsid w:val="007B05C1"/>
    <w:rsid w:val="007B3AD1"/>
    <w:rsid w:val="007B4D4F"/>
    <w:rsid w:val="007B508D"/>
    <w:rsid w:val="007B5E74"/>
    <w:rsid w:val="007B634E"/>
    <w:rsid w:val="007B7D24"/>
    <w:rsid w:val="007C0C24"/>
    <w:rsid w:val="007C1ECB"/>
    <w:rsid w:val="007C2380"/>
    <w:rsid w:val="007C69D7"/>
    <w:rsid w:val="007D0E34"/>
    <w:rsid w:val="007D12FB"/>
    <w:rsid w:val="007D15D1"/>
    <w:rsid w:val="007D2680"/>
    <w:rsid w:val="007D3E8B"/>
    <w:rsid w:val="007D55EB"/>
    <w:rsid w:val="007D6356"/>
    <w:rsid w:val="007D7711"/>
    <w:rsid w:val="007E2FD9"/>
    <w:rsid w:val="007E35CC"/>
    <w:rsid w:val="007E35EC"/>
    <w:rsid w:val="007E44FF"/>
    <w:rsid w:val="007E68B6"/>
    <w:rsid w:val="007E7924"/>
    <w:rsid w:val="007F1EB3"/>
    <w:rsid w:val="007F2542"/>
    <w:rsid w:val="007F2F1A"/>
    <w:rsid w:val="007F3D56"/>
    <w:rsid w:val="007F6346"/>
    <w:rsid w:val="007F72E8"/>
    <w:rsid w:val="00801680"/>
    <w:rsid w:val="0080582F"/>
    <w:rsid w:val="0081397C"/>
    <w:rsid w:val="00815D93"/>
    <w:rsid w:val="00816967"/>
    <w:rsid w:val="008176FC"/>
    <w:rsid w:val="00817EF5"/>
    <w:rsid w:val="00817FE9"/>
    <w:rsid w:val="00825014"/>
    <w:rsid w:val="00826B2A"/>
    <w:rsid w:val="00826FFB"/>
    <w:rsid w:val="0083338B"/>
    <w:rsid w:val="00837341"/>
    <w:rsid w:val="008377E9"/>
    <w:rsid w:val="00841AD2"/>
    <w:rsid w:val="00844EBC"/>
    <w:rsid w:val="008464CC"/>
    <w:rsid w:val="008478EA"/>
    <w:rsid w:val="008524A5"/>
    <w:rsid w:val="00853ADE"/>
    <w:rsid w:val="00856FC5"/>
    <w:rsid w:val="00866A94"/>
    <w:rsid w:val="0087105A"/>
    <w:rsid w:val="00871BC0"/>
    <w:rsid w:val="00871EB2"/>
    <w:rsid w:val="00872007"/>
    <w:rsid w:val="0087217C"/>
    <w:rsid w:val="00873D10"/>
    <w:rsid w:val="00873D66"/>
    <w:rsid w:val="0087467F"/>
    <w:rsid w:val="00876DB9"/>
    <w:rsid w:val="00884C26"/>
    <w:rsid w:val="00886184"/>
    <w:rsid w:val="008866BE"/>
    <w:rsid w:val="00893880"/>
    <w:rsid w:val="00896DF2"/>
    <w:rsid w:val="008A1CAE"/>
    <w:rsid w:val="008A44DB"/>
    <w:rsid w:val="008A63A2"/>
    <w:rsid w:val="008A68A8"/>
    <w:rsid w:val="008A7FD7"/>
    <w:rsid w:val="008B06DF"/>
    <w:rsid w:val="008B4DE2"/>
    <w:rsid w:val="008B6F77"/>
    <w:rsid w:val="008C1032"/>
    <w:rsid w:val="008C36C9"/>
    <w:rsid w:val="008C4BA1"/>
    <w:rsid w:val="008C6203"/>
    <w:rsid w:val="008C66B8"/>
    <w:rsid w:val="008C760A"/>
    <w:rsid w:val="008D45BA"/>
    <w:rsid w:val="008D5652"/>
    <w:rsid w:val="008D5728"/>
    <w:rsid w:val="008D666D"/>
    <w:rsid w:val="008D71DC"/>
    <w:rsid w:val="008D763D"/>
    <w:rsid w:val="008E0976"/>
    <w:rsid w:val="008E4C98"/>
    <w:rsid w:val="008E5232"/>
    <w:rsid w:val="008E5C9E"/>
    <w:rsid w:val="008E6876"/>
    <w:rsid w:val="008F4BDA"/>
    <w:rsid w:val="008F50F9"/>
    <w:rsid w:val="008F60B4"/>
    <w:rsid w:val="008F6CB0"/>
    <w:rsid w:val="008F7AD3"/>
    <w:rsid w:val="009046E7"/>
    <w:rsid w:val="0090626E"/>
    <w:rsid w:val="0090652F"/>
    <w:rsid w:val="00906F94"/>
    <w:rsid w:val="009078E2"/>
    <w:rsid w:val="00911862"/>
    <w:rsid w:val="00912AD0"/>
    <w:rsid w:val="009161A3"/>
    <w:rsid w:val="00916617"/>
    <w:rsid w:val="0091775F"/>
    <w:rsid w:val="00921258"/>
    <w:rsid w:val="00921BFF"/>
    <w:rsid w:val="0092276F"/>
    <w:rsid w:val="009233C2"/>
    <w:rsid w:val="00923BD1"/>
    <w:rsid w:val="00923E28"/>
    <w:rsid w:val="009253E6"/>
    <w:rsid w:val="009256FB"/>
    <w:rsid w:val="0092615E"/>
    <w:rsid w:val="00926F0F"/>
    <w:rsid w:val="00927E93"/>
    <w:rsid w:val="00930C36"/>
    <w:rsid w:val="0093180F"/>
    <w:rsid w:val="00932DFA"/>
    <w:rsid w:val="00933E90"/>
    <w:rsid w:val="009358C0"/>
    <w:rsid w:val="00936A5D"/>
    <w:rsid w:val="00940896"/>
    <w:rsid w:val="009417C9"/>
    <w:rsid w:val="00944581"/>
    <w:rsid w:val="00944B5E"/>
    <w:rsid w:val="00950785"/>
    <w:rsid w:val="00953648"/>
    <w:rsid w:val="00953D4B"/>
    <w:rsid w:val="00953E52"/>
    <w:rsid w:val="00954F4D"/>
    <w:rsid w:val="009563BB"/>
    <w:rsid w:val="00960455"/>
    <w:rsid w:val="00962498"/>
    <w:rsid w:val="00963928"/>
    <w:rsid w:val="0096551B"/>
    <w:rsid w:val="00965D0D"/>
    <w:rsid w:val="00966FF9"/>
    <w:rsid w:val="00967892"/>
    <w:rsid w:val="009679F9"/>
    <w:rsid w:val="00967C90"/>
    <w:rsid w:val="0097180D"/>
    <w:rsid w:val="0097245A"/>
    <w:rsid w:val="00972EE3"/>
    <w:rsid w:val="00974354"/>
    <w:rsid w:val="009760F0"/>
    <w:rsid w:val="0097652E"/>
    <w:rsid w:val="00982500"/>
    <w:rsid w:val="0098287E"/>
    <w:rsid w:val="009838CE"/>
    <w:rsid w:val="0098525F"/>
    <w:rsid w:val="0098652A"/>
    <w:rsid w:val="009867F0"/>
    <w:rsid w:val="0098702C"/>
    <w:rsid w:val="0098749B"/>
    <w:rsid w:val="00987AB5"/>
    <w:rsid w:val="00990116"/>
    <w:rsid w:val="009910C1"/>
    <w:rsid w:val="00992C47"/>
    <w:rsid w:val="00994005"/>
    <w:rsid w:val="009946A7"/>
    <w:rsid w:val="009A3344"/>
    <w:rsid w:val="009A5675"/>
    <w:rsid w:val="009A6560"/>
    <w:rsid w:val="009A7E46"/>
    <w:rsid w:val="009B018E"/>
    <w:rsid w:val="009B6E99"/>
    <w:rsid w:val="009B7E3D"/>
    <w:rsid w:val="009B7EC0"/>
    <w:rsid w:val="009C105E"/>
    <w:rsid w:val="009C11B2"/>
    <w:rsid w:val="009C2818"/>
    <w:rsid w:val="009C2C4A"/>
    <w:rsid w:val="009C641B"/>
    <w:rsid w:val="009D000A"/>
    <w:rsid w:val="009D003C"/>
    <w:rsid w:val="009D0494"/>
    <w:rsid w:val="009D10BF"/>
    <w:rsid w:val="009D2A17"/>
    <w:rsid w:val="009D32FE"/>
    <w:rsid w:val="009D4177"/>
    <w:rsid w:val="009D42F0"/>
    <w:rsid w:val="009D59F8"/>
    <w:rsid w:val="009D70CD"/>
    <w:rsid w:val="009E1D98"/>
    <w:rsid w:val="009E1E8D"/>
    <w:rsid w:val="009E48E3"/>
    <w:rsid w:val="009F143A"/>
    <w:rsid w:val="009F4029"/>
    <w:rsid w:val="009F59C7"/>
    <w:rsid w:val="00A0134D"/>
    <w:rsid w:val="00A022F6"/>
    <w:rsid w:val="00A03225"/>
    <w:rsid w:val="00A034A3"/>
    <w:rsid w:val="00A04916"/>
    <w:rsid w:val="00A05292"/>
    <w:rsid w:val="00A15E4C"/>
    <w:rsid w:val="00A171BF"/>
    <w:rsid w:val="00A17382"/>
    <w:rsid w:val="00A178D2"/>
    <w:rsid w:val="00A24FA4"/>
    <w:rsid w:val="00A2548E"/>
    <w:rsid w:val="00A30488"/>
    <w:rsid w:val="00A30DAB"/>
    <w:rsid w:val="00A32942"/>
    <w:rsid w:val="00A33E71"/>
    <w:rsid w:val="00A348EB"/>
    <w:rsid w:val="00A36131"/>
    <w:rsid w:val="00A36E4E"/>
    <w:rsid w:val="00A41809"/>
    <w:rsid w:val="00A43440"/>
    <w:rsid w:val="00A44DA7"/>
    <w:rsid w:val="00A45ED6"/>
    <w:rsid w:val="00A46344"/>
    <w:rsid w:val="00A46558"/>
    <w:rsid w:val="00A470DE"/>
    <w:rsid w:val="00A54242"/>
    <w:rsid w:val="00A54AE6"/>
    <w:rsid w:val="00A57ED0"/>
    <w:rsid w:val="00A604EA"/>
    <w:rsid w:val="00A63C57"/>
    <w:rsid w:val="00A6706E"/>
    <w:rsid w:val="00A71073"/>
    <w:rsid w:val="00A73BC0"/>
    <w:rsid w:val="00A763EF"/>
    <w:rsid w:val="00A82B3E"/>
    <w:rsid w:val="00A84C62"/>
    <w:rsid w:val="00A8523B"/>
    <w:rsid w:val="00A86959"/>
    <w:rsid w:val="00A90E92"/>
    <w:rsid w:val="00A91DE9"/>
    <w:rsid w:val="00A93962"/>
    <w:rsid w:val="00A95510"/>
    <w:rsid w:val="00A9604B"/>
    <w:rsid w:val="00A96519"/>
    <w:rsid w:val="00A965EA"/>
    <w:rsid w:val="00A97E96"/>
    <w:rsid w:val="00AA00C4"/>
    <w:rsid w:val="00AA0CB0"/>
    <w:rsid w:val="00AA1B78"/>
    <w:rsid w:val="00AA1BAE"/>
    <w:rsid w:val="00AA2BA1"/>
    <w:rsid w:val="00AA2F0A"/>
    <w:rsid w:val="00AA45F9"/>
    <w:rsid w:val="00AA5A8C"/>
    <w:rsid w:val="00AA7E91"/>
    <w:rsid w:val="00AB0616"/>
    <w:rsid w:val="00AB0ABE"/>
    <w:rsid w:val="00AB1FB2"/>
    <w:rsid w:val="00AB2CFC"/>
    <w:rsid w:val="00AB405E"/>
    <w:rsid w:val="00AB594D"/>
    <w:rsid w:val="00AC0581"/>
    <w:rsid w:val="00AC2B21"/>
    <w:rsid w:val="00AC430D"/>
    <w:rsid w:val="00AC47F0"/>
    <w:rsid w:val="00AC4A70"/>
    <w:rsid w:val="00AC7767"/>
    <w:rsid w:val="00AC77A2"/>
    <w:rsid w:val="00AD02B5"/>
    <w:rsid w:val="00AD055C"/>
    <w:rsid w:val="00AD36F7"/>
    <w:rsid w:val="00AD38D2"/>
    <w:rsid w:val="00AD54CA"/>
    <w:rsid w:val="00AD5713"/>
    <w:rsid w:val="00AD6D4F"/>
    <w:rsid w:val="00AE218F"/>
    <w:rsid w:val="00AF1126"/>
    <w:rsid w:val="00AF1EE2"/>
    <w:rsid w:val="00AF3055"/>
    <w:rsid w:val="00AF4011"/>
    <w:rsid w:val="00AF4658"/>
    <w:rsid w:val="00AF4DD6"/>
    <w:rsid w:val="00B019AC"/>
    <w:rsid w:val="00B03A15"/>
    <w:rsid w:val="00B04A1E"/>
    <w:rsid w:val="00B0693D"/>
    <w:rsid w:val="00B06BE9"/>
    <w:rsid w:val="00B0750A"/>
    <w:rsid w:val="00B07CA1"/>
    <w:rsid w:val="00B11476"/>
    <w:rsid w:val="00B13BFB"/>
    <w:rsid w:val="00B15818"/>
    <w:rsid w:val="00B1621F"/>
    <w:rsid w:val="00B16271"/>
    <w:rsid w:val="00B17870"/>
    <w:rsid w:val="00B17D2B"/>
    <w:rsid w:val="00B17DF1"/>
    <w:rsid w:val="00B21321"/>
    <w:rsid w:val="00B225A1"/>
    <w:rsid w:val="00B238FD"/>
    <w:rsid w:val="00B24164"/>
    <w:rsid w:val="00B27090"/>
    <w:rsid w:val="00B272CE"/>
    <w:rsid w:val="00B35E6E"/>
    <w:rsid w:val="00B4468B"/>
    <w:rsid w:val="00B475D2"/>
    <w:rsid w:val="00B5151E"/>
    <w:rsid w:val="00B5399F"/>
    <w:rsid w:val="00B634AE"/>
    <w:rsid w:val="00B63888"/>
    <w:rsid w:val="00B664C5"/>
    <w:rsid w:val="00B6784B"/>
    <w:rsid w:val="00B70B9E"/>
    <w:rsid w:val="00B70D99"/>
    <w:rsid w:val="00B73509"/>
    <w:rsid w:val="00B80480"/>
    <w:rsid w:val="00B81A3B"/>
    <w:rsid w:val="00B83E96"/>
    <w:rsid w:val="00B85822"/>
    <w:rsid w:val="00B858F2"/>
    <w:rsid w:val="00B86008"/>
    <w:rsid w:val="00B87A67"/>
    <w:rsid w:val="00B87CB4"/>
    <w:rsid w:val="00B912EB"/>
    <w:rsid w:val="00B92A14"/>
    <w:rsid w:val="00B9319F"/>
    <w:rsid w:val="00B958F8"/>
    <w:rsid w:val="00B964B9"/>
    <w:rsid w:val="00BA21FB"/>
    <w:rsid w:val="00BA5C8D"/>
    <w:rsid w:val="00BA676C"/>
    <w:rsid w:val="00BA71EC"/>
    <w:rsid w:val="00BA79D1"/>
    <w:rsid w:val="00BB1CCC"/>
    <w:rsid w:val="00BB67C7"/>
    <w:rsid w:val="00BB777C"/>
    <w:rsid w:val="00BC2820"/>
    <w:rsid w:val="00BC631C"/>
    <w:rsid w:val="00BC66AD"/>
    <w:rsid w:val="00BC727D"/>
    <w:rsid w:val="00BD44AC"/>
    <w:rsid w:val="00BD5D93"/>
    <w:rsid w:val="00BD7020"/>
    <w:rsid w:val="00BE20DD"/>
    <w:rsid w:val="00BE5DE9"/>
    <w:rsid w:val="00BE6836"/>
    <w:rsid w:val="00BE68FB"/>
    <w:rsid w:val="00BE6960"/>
    <w:rsid w:val="00BE6C65"/>
    <w:rsid w:val="00BF0783"/>
    <w:rsid w:val="00BF1B94"/>
    <w:rsid w:val="00BF1CC2"/>
    <w:rsid w:val="00BF1ED9"/>
    <w:rsid w:val="00BF2A81"/>
    <w:rsid w:val="00BF4DC3"/>
    <w:rsid w:val="00BF516C"/>
    <w:rsid w:val="00BF6D90"/>
    <w:rsid w:val="00BF6D9A"/>
    <w:rsid w:val="00BF75B6"/>
    <w:rsid w:val="00BF76FF"/>
    <w:rsid w:val="00BF7F68"/>
    <w:rsid w:val="00C015E4"/>
    <w:rsid w:val="00C02E32"/>
    <w:rsid w:val="00C03693"/>
    <w:rsid w:val="00C0371A"/>
    <w:rsid w:val="00C052B5"/>
    <w:rsid w:val="00C07B13"/>
    <w:rsid w:val="00C10705"/>
    <w:rsid w:val="00C117AE"/>
    <w:rsid w:val="00C159D6"/>
    <w:rsid w:val="00C165D2"/>
    <w:rsid w:val="00C16A52"/>
    <w:rsid w:val="00C1772B"/>
    <w:rsid w:val="00C23715"/>
    <w:rsid w:val="00C240AB"/>
    <w:rsid w:val="00C247AA"/>
    <w:rsid w:val="00C25977"/>
    <w:rsid w:val="00C25EFD"/>
    <w:rsid w:val="00C25F09"/>
    <w:rsid w:val="00C26B8A"/>
    <w:rsid w:val="00C274C2"/>
    <w:rsid w:val="00C300CE"/>
    <w:rsid w:val="00C327F1"/>
    <w:rsid w:val="00C34D71"/>
    <w:rsid w:val="00C36167"/>
    <w:rsid w:val="00C36B67"/>
    <w:rsid w:val="00C36EFE"/>
    <w:rsid w:val="00C37346"/>
    <w:rsid w:val="00C41F0A"/>
    <w:rsid w:val="00C434B5"/>
    <w:rsid w:val="00C46DEA"/>
    <w:rsid w:val="00C47FDD"/>
    <w:rsid w:val="00C52401"/>
    <w:rsid w:val="00C52499"/>
    <w:rsid w:val="00C609C7"/>
    <w:rsid w:val="00C61E8B"/>
    <w:rsid w:val="00C62B8A"/>
    <w:rsid w:val="00C65086"/>
    <w:rsid w:val="00C6532D"/>
    <w:rsid w:val="00C6534D"/>
    <w:rsid w:val="00C655F9"/>
    <w:rsid w:val="00C703B6"/>
    <w:rsid w:val="00C70B42"/>
    <w:rsid w:val="00C7420F"/>
    <w:rsid w:val="00C74CB0"/>
    <w:rsid w:val="00C75A6D"/>
    <w:rsid w:val="00C7612E"/>
    <w:rsid w:val="00C80896"/>
    <w:rsid w:val="00C80A6B"/>
    <w:rsid w:val="00C81BED"/>
    <w:rsid w:val="00C82837"/>
    <w:rsid w:val="00C91CD0"/>
    <w:rsid w:val="00C9242E"/>
    <w:rsid w:val="00C9355D"/>
    <w:rsid w:val="00C9551D"/>
    <w:rsid w:val="00C9649A"/>
    <w:rsid w:val="00C967C0"/>
    <w:rsid w:val="00CA0442"/>
    <w:rsid w:val="00CA1523"/>
    <w:rsid w:val="00CA1F21"/>
    <w:rsid w:val="00CA4FC0"/>
    <w:rsid w:val="00CA738A"/>
    <w:rsid w:val="00CB3F2C"/>
    <w:rsid w:val="00CB6AD6"/>
    <w:rsid w:val="00CB7728"/>
    <w:rsid w:val="00CC014D"/>
    <w:rsid w:val="00CC023D"/>
    <w:rsid w:val="00CC06FB"/>
    <w:rsid w:val="00CC1504"/>
    <w:rsid w:val="00CC2ABA"/>
    <w:rsid w:val="00CC2F99"/>
    <w:rsid w:val="00CC6612"/>
    <w:rsid w:val="00CC7E8E"/>
    <w:rsid w:val="00CD2225"/>
    <w:rsid w:val="00CD5A8D"/>
    <w:rsid w:val="00CE1D2C"/>
    <w:rsid w:val="00CE24B4"/>
    <w:rsid w:val="00CE40C9"/>
    <w:rsid w:val="00CE4306"/>
    <w:rsid w:val="00CE6FBD"/>
    <w:rsid w:val="00CF0D25"/>
    <w:rsid w:val="00CF272B"/>
    <w:rsid w:val="00CF2973"/>
    <w:rsid w:val="00CF4735"/>
    <w:rsid w:val="00CF7D5A"/>
    <w:rsid w:val="00D0148A"/>
    <w:rsid w:val="00D03195"/>
    <w:rsid w:val="00D03FB4"/>
    <w:rsid w:val="00D0493A"/>
    <w:rsid w:val="00D04B4E"/>
    <w:rsid w:val="00D0511E"/>
    <w:rsid w:val="00D063FE"/>
    <w:rsid w:val="00D06A23"/>
    <w:rsid w:val="00D13D6A"/>
    <w:rsid w:val="00D16DA3"/>
    <w:rsid w:val="00D17363"/>
    <w:rsid w:val="00D20AEB"/>
    <w:rsid w:val="00D225AD"/>
    <w:rsid w:val="00D22B6C"/>
    <w:rsid w:val="00D2682F"/>
    <w:rsid w:val="00D26FBD"/>
    <w:rsid w:val="00D30FE8"/>
    <w:rsid w:val="00D32408"/>
    <w:rsid w:val="00D33C66"/>
    <w:rsid w:val="00D34EF8"/>
    <w:rsid w:val="00D35B0E"/>
    <w:rsid w:val="00D371AF"/>
    <w:rsid w:val="00D42ACC"/>
    <w:rsid w:val="00D4471B"/>
    <w:rsid w:val="00D505E5"/>
    <w:rsid w:val="00D50E6E"/>
    <w:rsid w:val="00D512F4"/>
    <w:rsid w:val="00D5266B"/>
    <w:rsid w:val="00D53640"/>
    <w:rsid w:val="00D54038"/>
    <w:rsid w:val="00D5669F"/>
    <w:rsid w:val="00D575DD"/>
    <w:rsid w:val="00D605A6"/>
    <w:rsid w:val="00D62CA6"/>
    <w:rsid w:val="00D63ACE"/>
    <w:rsid w:val="00D63AE0"/>
    <w:rsid w:val="00D641AD"/>
    <w:rsid w:val="00D6623F"/>
    <w:rsid w:val="00D66665"/>
    <w:rsid w:val="00D666E1"/>
    <w:rsid w:val="00D6687F"/>
    <w:rsid w:val="00D67771"/>
    <w:rsid w:val="00D72047"/>
    <w:rsid w:val="00D722C4"/>
    <w:rsid w:val="00D749F0"/>
    <w:rsid w:val="00D756FA"/>
    <w:rsid w:val="00D75B38"/>
    <w:rsid w:val="00D762EB"/>
    <w:rsid w:val="00D767F6"/>
    <w:rsid w:val="00D779E8"/>
    <w:rsid w:val="00D80238"/>
    <w:rsid w:val="00D81FAB"/>
    <w:rsid w:val="00D84465"/>
    <w:rsid w:val="00D90368"/>
    <w:rsid w:val="00D945F3"/>
    <w:rsid w:val="00D951EC"/>
    <w:rsid w:val="00D97523"/>
    <w:rsid w:val="00D97BD4"/>
    <w:rsid w:val="00DA2E1F"/>
    <w:rsid w:val="00DA3C4C"/>
    <w:rsid w:val="00DA4DBA"/>
    <w:rsid w:val="00DA4F38"/>
    <w:rsid w:val="00DB2F20"/>
    <w:rsid w:val="00DB5513"/>
    <w:rsid w:val="00DC1431"/>
    <w:rsid w:val="00DC2D4B"/>
    <w:rsid w:val="00DC35B3"/>
    <w:rsid w:val="00DC5C63"/>
    <w:rsid w:val="00DC7889"/>
    <w:rsid w:val="00DC7E28"/>
    <w:rsid w:val="00DD1478"/>
    <w:rsid w:val="00DD30B5"/>
    <w:rsid w:val="00DD63F1"/>
    <w:rsid w:val="00DE1AC0"/>
    <w:rsid w:val="00DE1BE6"/>
    <w:rsid w:val="00DE38FF"/>
    <w:rsid w:val="00DE72F7"/>
    <w:rsid w:val="00DF325A"/>
    <w:rsid w:val="00DF325D"/>
    <w:rsid w:val="00DF34D3"/>
    <w:rsid w:val="00DF44EE"/>
    <w:rsid w:val="00DF622B"/>
    <w:rsid w:val="00DF6890"/>
    <w:rsid w:val="00E02311"/>
    <w:rsid w:val="00E06059"/>
    <w:rsid w:val="00E06F93"/>
    <w:rsid w:val="00E1395F"/>
    <w:rsid w:val="00E14340"/>
    <w:rsid w:val="00E14950"/>
    <w:rsid w:val="00E15909"/>
    <w:rsid w:val="00E15D55"/>
    <w:rsid w:val="00E21AF1"/>
    <w:rsid w:val="00E26C17"/>
    <w:rsid w:val="00E27471"/>
    <w:rsid w:val="00E31A0D"/>
    <w:rsid w:val="00E33184"/>
    <w:rsid w:val="00E3546A"/>
    <w:rsid w:val="00E37CDA"/>
    <w:rsid w:val="00E428B6"/>
    <w:rsid w:val="00E437C6"/>
    <w:rsid w:val="00E5153D"/>
    <w:rsid w:val="00E51FEB"/>
    <w:rsid w:val="00E5335C"/>
    <w:rsid w:val="00E56229"/>
    <w:rsid w:val="00E56CB6"/>
    <w:rsid w:val="00E576AE"/>
    <w:rsid w:val="00E60976"/>
    <w:rsid w:val="00E62C37"/>
    <w:rsid w:val="00E6309B"/>
    <w:rsid w:val="00E65E7B"/>
    <w:rsid w:val="00E7012E"/>
    <w:rsid w:val="00E70548"/>
    <w:rsid w:val="00E751F8"/>
    <w:rsid w:val="00E81897"/>
    <w:rsid w:val="00E867B1"/>
    <w:rsid w:val="00E91317"/>
    <w:rsid w:val="00E9209B"/>
    <w:rsid w:val="00E9558E"/>
    <w:rsid w:val="00E9608B"/>
    <w:rsid w:val="00EA00C8"/>
    <w:rsid w:val="00EA1178"/>
    <w:rsid w:val="00EA3896"/>
    <w:rsid w:val="00EA4432"/>
    <w:rsid w:val="00EA5521"/>
    <w:rsid w:val="00EA60A0"/>
    <w:rsid w:val="00EA7D36"/>
    <w:rsid w:val="00EB0964"/>
    <w:rsid w:val="00EB1D43"/>
    <w:rsid w:val="00EB1E6E"/>
    <w:rsid w:val="00EB37B8"/>
    <w:rsid w:val="00EB6339"/>
    <w:rsid w:val="00EB7FC1"/>
    <w:rsid w:val="00EC0B35"/>
    <w:rsid w:val="00EC2448"/>
    <w:rsid w:val="00EC2495"/>
    <w:rsid w:val="00EC740C"/>
    <w:rsid w:val="00ED0F50"/>
    <w:rsid w:val="00ED3D51"/>
    <w:rsid w:val="00ED48B4"/>
    <w:rsid w:val="00ED66BE"/>
    <w:rsid w:val="00EE0614"/>
    <w:rsid w:val="00EE3EF6"/>
    <w:rsid w:val="00EE3F0B"/>
    <w:rsid w:val="00EE534F"/>
    <w:rsid w:val="00EE6EE0"/>
    <w:rsid w:val="00EE7636"/>
    <w:rsid w:val="00EF30DF"/>
    <w:rsid w:val="00EF3A9E"/>
    <w:rsid w:val="00EF5477"/>
    <w:rsid w:val="00EF58CC"/>
    <w:rsid w:val="00EF772F"/>
    <w:rsid w:val="00EF7CDD"/>
    <w:rsid w:val="00F0220A"/>
    <w:rsid w:val="00F0264C"/>
    <w:rsid w:val="00F036FF"/>
    <w:rsid w:val="00F056FC"/>
    <w:rsid w:val="00F06403"/>
    <w:rsid w:val="00F0691C"/>
    <w:rsid w:val="00F16EDB"/>
    <w:rsid w:val="00F17450"/>
    <w:rsid w:val="00F17B22"/>
    <w:rsid w:val="00F17BD0"/>
    <w:rsid w:val="00F20BA0"/>
    <w:rsid w:val="00F22106"/>
    <w:rsid w:val="00F23E01"/>
    <w:rsid w:val="00F26727"/>
    <w:rsid w:val="00F27635"/>
    <w:rsid w:val="00F30D80"/>
    <w:rsid w:val="00F31397"/>
    <w:rsid w:val="00F3256D"/>
    <w:rsid w:val="00F43824"/>
    <w:rsid w:val="00F4489F"/>
    <w:rsid w:val="00F510F7"/>
    <w:rsid w:val="00F512F0"/>
    <w:rsid w:val="00F5140B"/>
    <w:rsid w:val="00F52A55"/>
    <w:rsid w:val="00F609C0"/>
    <w:rsid w:val="00F60AA5"/>
    <w:rsid w:val="00F612A8"/>
    <w:rsid w:val="00F616ED"/>
    <w:rsid w:val="00F618BC"/>
    <w:rsid w:val="00F62135"/>
    <w:rsid w:val="00F625B5"/>
    <w:rsid w:val="00F6346F"/>
    <w:rsid w:val="00F63D81"/>
    <w:rsid w:val="00F63F86"/>
    <w:rsid w:val="00F64445"/>
    <w:rsid w:val="00F66543"/>
    <w:rsid w:val="00F6710A"/>
    <w:rsid w:val="00F70F69"/>
    <w:rsid w:val="00F73064"/>
    <w:rsid w:val="00F73C1C"/>
    <w:rsid w:val="00F74FCA"/>
    <w:rsid w:val="00F8327F"/>
    <w:rsid w:val="00F834CE"/>
    <w:rsid w:val="00F83803"/>
    <w:rsid w:val="00F84167"/>
    <w:rsid w:val="00F8470F"/>
    <w:rsid w:val="00F8534A"/>
    <w:rsid w:val="00F86310"/>
    <w:rsid w:val="00F90215"/>
    <w:rsid w:val="00F91C87"/>
    <w:rsid w:val="00F91DAF"/>
    <w:rsid w:val="00F91E7B"/>
    <w:rsid w:val="00F93EF0"/>
    <w:rsid w:val="00F940F9"/>
    <w:rsid w:val="00F941D7"/>
    <w:rsid w:val="00F95285"/>
    <w:rsid w:val="00F96644"/>
    <w:rsid w:val="00F97302"/>
    <w:rsid w:val="00FA0EA1"/>
    <w:rsid w:val="00FA3244"/>
    <w:rsid w:val="00FA42B0"/>
    <w:rsid w:val="00FA57C2"/>
    <w:rsid w:val="00FA60EF"/>
    <w:rsid w:val="00FA7E8C"/>
    <w:rsid w:val="00FA7F51"/>
    <w:rsid w:val="00FB07F4"/>
    <w:rsid w:val="00FB2503"/>
    <w:rsid w:val="00FB35DE"/>
    <w:rsid w:val="00FB4970"/>
    <w:rsid w:val="00FB5818"/>
    <w:rsid w:val="00FB5909"/>
    <w:rsid w:val="00FC0750"/>
    <w:rsid w:val="00FC09EF"/>
    <w:rsid w:val="00FC1575"/>
    <w:rsid w:val="00FC2C11"/>
    <w:rsid w:val="00FC3E45"/>
    <w:rsid w:val="00FC4822"/>
    <w:rsid w:val="00FC6E93"/>
    <w:rsid w:val="00FC6F43"/>
    <w:rsid w:val="00FD002E"/>
    <w:rsid w:val="00FD4CF8"/>
    <w:rsid w:val="00FD686F"/>
    <w:rsid w:val="00FD720B"/>
    <w:rsid w:val="00FE0ED3"/>
    <w:rsid w:val="00FE2EE5"/>
    <w:rsid w:val="00FE392A"/>
    <w:rsid w:val="00FE5B6D"/>
    <w:rsid w:val="00FE6679"/>
    <w:rsid w:val="00FE717D"/>
    <w:rsid w:val="00FF238F"/>
    <w:rsid w:val="00FF4EDD"/>
    <w:rsid w:val="00FF58F7"/>
    <w:rsid w:val="00FF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CB7728"/>
    <w:pPr>
      <w:shd w:val="clear" w:color="auto" w:fill="FFFFFF"/>
      <w:spacing w:before="274"/>
      <w:ind w:right="1094"/>
      <w:jc w:val="center"/>
    </w:pPr>
    <w:rPr>
      <w:b/>
      <w:bCs/>
      <w:color w:val="000000"/>
      <w:sz w:val="28"/>
      <w:szCs w:val="28"/>
    </w:rPr>
  </w:style>
  <w:style w:type="character" w:customStyle="1" w:styleId="30">
    <w:name w:val="Основной текст 3 Знак"/>
    <w:link w:val="3"/>
    <w:uiPriority w:val="99"/>
    <w:semiHidden/>
    <w:locked/>
    <w:rsid w:val="00552F65"/>
    <w:rPr>
      <w:sz w:val="16"/>
      <w:szCs w:val="16"/>
    </w:rPr>
  </w:style>
  <w:style w:type="paragraph" w:customStyle="1" w:styleId="a3">
    <w:name w:val="Знак Знак Знак Знак Знак Знак"/>
    <w:basedOn w:val="a"/>
    <w:uiPriority w:val="99"/>
    <w:rsid w:val="00CB7728"/>
    <w:pPr>
      <w:widowControl w:val="0"/>
      <w:adjustRightInd w:val="0"/>
      <w:spacing w:after="160" w:line="240" w:lineRule="exact"/>
      <w:jc w:val="right"/>
    </w:pPr>
    <w:rPr>
      <w:sz w:val="20"/>
      <w:szCs w:val="20"/>
      <w:lang w:val="en-GB" w:eastAsia="en-US"/>
    </w:rPr>
  </w:style>
  <w:style w:type="paragraph" w:customStyle="1" w:styleId="consplusnormal">
    <w:name w:val="consplusnormal"/>
    <w:basedOn w:val="a"/>
    <w:uiPriority w:val="99"/>
    <w:rsid w:val="00332B4B"/>
    <w:pPr>
      <w:spacing w:before="100" w:beforeAutospacing="1" w:after="100" w:afterAutospacing="1" w:line="272" w:lineRule="atLeast"/>
    </w:pPr>
    <w:rPr>
      <w:rFonts w:ascii="Verdana" w:hAnsi="Verdana" w:cs="Verdana"/>
      <w:color w:val="656A6E"/>
      <w:sz w:val="16"/>
      <w:szCs w:val="16"/>
    </w:rPr>
  </w:style>
  <w:style w:type="paragraph" w:customStyle="1" w:styleId="ConsNormal">
    <w:name w:val="ConsNormal"/>
    <w:uiPriority w:val="99"/>
    <w:rsid w:val="00CA0442"/>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7F2F1A"/>
    <w:pPr>
      <w:widowControl w:val="0"/>
      <w:autoSpaceDE w:val="0"/>
      <w:autoSpaceDN w:val="0"/>
      <w:adjustRightInd w:val="0"/>
      <w:ind w:right="19772"/>
    </w:pPr>
    <w:rPr>
      <w:rFonts w:ascii="Arial" w:hAnsi="Arial" w:cs="Arial"/>
      <w:b/>
      <w:bCs/>
      <w:sz w:val="16"/>
      <w:szCs w:val="16"/>
    </w:rPr>
  </w:style>
  <w:style w:type="character" w:styleId="a4">
    <w:name w:val="Hyperlink"/>
    <w:uiPriority w:val="99"/>
    <w:rsid w:val="006C4D63"/>
    <w:rPr>
      <w:color w:val="0000FF"/>
      <w:u w:val="single"/>
    </w:rPr>
  </w:style>
  <w:style w:type="paragraph" w:customStyle="1" w:styleId="ConsPlusNormal0">
    <w:name w:val="ConsPlusNormal"/>
    <w:uiPriority w:val="99"/>
    <w:rsid w:val="00562C69"/>
    <w:pPr>
      <w:widowControl w:val="0"/>
      <w:autoSpaceDE w:val="0"/>
      <w:autoSpaceDN w:val="0"/>
      <w:adjustRightInd w:val="0"/>
      <w:ind w:firstLine="720"/>
    </w:pPr>
    <w:rPr>
      <w:rFonts w:ascii="Arial" w:hAnsi="Arial" w:cs="Arial"/>
    </w:rPr>
  </w:style>
  <w:style w:type="character" w:styleId="a5">
    <w:name w:val="page number"/>
    <w:basedOn w:val="a0"/>
    <w:uiPriority w:val="99"/>
    <w:rsid w:val="00884C26"/>
  </w:style>
  <w:style w:type="paragraph" w:styleId="2">
    <w:name w:val="List Continue 2"/>
    <w:basedOn w:val="a"/>
    <w:uiPriority w:val="99"/>
    <w:rsid w:val="00100AF5"/>
    <w:pPr>
      <w:widowControl w:val="0"/>
      <w:autoSpaceDE w:val="0"/>
      <w:autoSpaceDN w:val="0"/>
      <w:adjustRightInd w:val="0"/>
      <w:spacing w:after="120" w:line="300" w:lineRule="auto"/>
      <w:ind w:left="566" w:firstLine="720"/>
      <w:jc w:val="both"/>
    </w:pPr>
  </w:style>
  <w:style w:type="paragraph" w:styleId="31">
    <w:name w:val="Body Text Indent 3"/>
    <w:basedOn w:val="a"/>
    <w:link w:val="32"/>
    <w:uiPriority w:val="99"/>
    <w:rsid w:val="00081435"/>
    <w:pPr>
      <w:spacing w:after="120"/>
      <w:ind w:left="283"/>
    </w:pPr>
    <w:rPr>
      <w:sz w:val="16"/>
      <w:szCs w:val="16"/>
    </w:rPr>
  </w:style>
  <w:style w:type="character" w:customStyle="1" w:styleId="32">
    <w:name w:val="Основной текст с отступом 3 Знак"/>
    <w:link w:val="31"/>
    <w:uiPriority w:val="99"/>
    <w:semiHidden/>
    <w:locked/>
    <w:rsid w:val="00552F65"/>
    <w:rPr>
      <w:sz w:val="16"/>
      <w:szCs w:val="16"/>
    </w:rPr>
  </w:style>
  <w:style w:type="table" w:styleId="a6">
    <w:name w:val="Table Grid"/>
    <w:basedOn w:val="a1"/>
    <w:uiPriority w:val="99"/>
    <w:rsid w:val="00B91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1F77F8"/>
    <w:pPr>
      <w:spacing w:after="120"/>
      <w:ind w:left="283"/>
    </w:pPr>
  </w:style>
  <w:style w:type="character" w:customStyle="1" w:styleId="a8">
    <w:name w:val="Основной текст с отступом Знак"/>
    <w:link w:val="a7"/>
    <w:uiPriority w:val="99"/>
    <w:semiHidden/>
    <w:locked/>
    <w:rsid w:val="00552F65"/>
    <w:rPr>
      <w:sz w:val="24"/>
      <w:szCs w:val="24"/>
    </w:rPr>
  </w:style>
  <w:style w:type="paragraph" w:styleId="a9">
    <w:name w:val="Normal (Web)"/>
    <w:basedOn w:val="a"/>
    <w:uiPriority w:val="99"/>
    <w:rsid w:val="008D666D"/>
    <w:pPr>
      <w:spacing w:before="100" w:beforeAutospacing="1" w:after="100" w:afterAutospacing="1"/>
    </w:pPr>
  </w:style>
  <w:style w:type="paragraph" w:customStyle="1" w:styleId="FR1">
    <w:name w:val="FR1"/>
    <w:uiPriority w:val="99"/>
    <w:rsid w:val="008D666D"/>
    <w:pPr>
      <w:widowControl w:val="0"/>
      <w:autoSpaceDE w:val="0"/>
      <w:autoSpaceDN w:val="0"/>
      <w:adjustRightInd w:val="0"/>
      <w:jc w:val="both"/>
    </w:pPr>
    <w:rPr>
      <w:rFonts w:ascii="Arial" w:hAnsi="Arial" w:cs="Arial"/>
      <w:noProof/>
    </w:rPr>
  </w:style>
  <w:style w:type="paragraph" w:styleId="aa">
    <w:name w:val="header"/>
    <w:basedOn w:val="a"/>
    <w:link w:val="ab"/>
    <w:uiPriority w:val="99"/>
    <w:rsid w:val="00566677"/>
    <w:pPr>
      <w:tabs>
        <w:tab w:val="center" w:pos="4677"/>
        <w:tab w:val="right" w:pos="9355"/>
      </w:tabs>
    </w:pPr>
  </w:style>
  <w:style w:type="character" w:customStyle="1" w:styleId="ab">
    <w:name w:val="Верхний колонтитул Знак"/>
    <w:link w:val="aa"/>
    <w:uiPriority w:val="99"/>
    <w:locked/>
    <w:rsid w:val="00566677"/>
    <w:rPr>
      <w:sz w:val="24"/>
      <w:szCs w:val="24"/>
      <w:lang w:val="ru-RU" w:eastAsia="ru-RU"/>
    </w:rPr>
  </w:style>
  <w:style w:type="paragraph" w:styleId="ac">
    <w:name w:val="footer"/>
    <w:basedOn w:val="a"/>
    <w:link w:val="ad"/>
    <w:uiPriority w:val="99"/>
    <w:rsid w:val="007A3FD3"/>
    <w:pPr>
      <w:tabs>
        <w:tab w:val="center" w:pos="4677"/>
        <w:tab w:val="right" w:pos="9355"/>
      </w:tabs>
    </w:pPr>
  </w:style>
  <w:style w:type="character" w:customStyle="1" w:styleId="ad">
    <w:name w:val="Нижний колонтитул Знак"/>
    <w:link w:val="ac"/>
    <w:uiPriority w:val="99"/>
    <w:semiHidden/>
    <w:locked/>
    <w:rsid w:val="00552F65"/>
    <w:rPr>
      <w:sz w:val="24"/>
      <w:szCs w:val="24"/>
    </w:rPr>
  </w:style>
  <w:style w:type="paragraph" w:styleId="20">
    <w:name w:val="Body Text 2"/>
    <w:basedOn w:val="a"/>
    <w:link w:val="21"/>
    <w:uiPriority w:val="99"/>
    <w:rsid w:val="00566677"/>
    <w:pPr>
      <w:spacing w:after="120" w:line="480" w:lineRule="auto"/>
    </w:pPr>
  </w:style>
  <w:style w:type="character" w:customStyle="1" w:styleId="21">
    <w:name w:val="Основной текст 2 Знак"/>
    <w:link w:val="20"/>
    <w:uiPriority w:val="99"/>
    <w:semiHidden/>
    <w:locked/>
    <w:rsid w:val="00552F65"/>
    <w:rPr>
      <w:sz w:val="24"/>
      <w:szCs w:val="24"/>
    </w:rPr>
  </w:style>
  <w:style w:type="paragraph" w:styleId="ae">
    <w:name w:val="Title"/>
    <w:basedOn w:val="a"/>
    <w:link w:val="af"/>
    <w:uiPriority w:val="99"/>
    <w:qFormat/>
    <w:rsid w:val="00B11476"/>
    <w:pPr>
      <w:jc w:val="center"/>
    </w:pPr>
    <w:rPr>
      <w:b/>
      <w:bCs/>
    </w:rPr>
  </w:style>
  <w:style w:type="character" w:customStyle="1" w:styleId="af">
    <w:name w:val="Название Знак"/>
    <w:link w:val="ae"/>
    <w:uiPriority w:val="99"/>
    <w:locked/>
    <w:rsid w:val="00552F65"/>
    <w:rPr>
      <w:rFonts w:ascii="Cambria" w:hAnsi="Cambria" w:cs="Cambria"/>
      <w:b/>
      <w:bCs/>
      <w:kern w:val="28"/>
      <w:sz w:val="32"/>
      <w:szCs w:val="32"/>
    </w:rPr>
  </w:style>
  <w:style w:type="paragraph" w:styleId="af0">
    <w:name w:val="Body Text"/>
    <w:basedOn w:val="a"/>
    <w:link w:val="af1"/>
    <w:uiPriority w:val="99"/>
    <w:rsid w:val="00A71073"/>
    <w:pPr>
      <w:spacing w:after="120"/>
    </w:pPr>
  </w:style>
  <w:style w:type="character" w:customStyle="1" w:styleId="af1">
    <w:name w:val="Основной текст Знак"/>
    <w:link w:val="af0"/>
    <w:uiPriority w:val="99"/>
    <w:semiHidden/>
    <w:locked/>
    <w:rsid w:val="00552F65"/>
    <w:rPr>
      <w:sz w:val="24"/>
      <w:szCs w:val="24"/>
    </w:rPr>
  </w:style>
  <w:style w:type="paragraph" w:styleId="22">
    <w:name w:val="Body Text Indent 2"/>
    <w:basedOn w:val="a"/>
    <w:link w:val="23"/>
    <w:uiPriority w:val="99"/>
    <w:rsid w:val="00A71073"/>
    <w:pPr>
      <w:spacing w:after="120" w:line="480" w:lineRule="auto"/>
      <w:ind w:left="283"/>
    </w:pPr>
  </w:style>
  <w:style w:type="character" w:customStyle="1" w:styleId="23">
    <w:name w:val="Основной текст с отступом 2 Знак"/>
    <w:link w:val="22"/>
    <w:uiPriority w:val="99"/>
    <w:semiHidden/>
    <w:locked/>
    <w:rsid w:val="00552F65"/>
    <w:rPr>
      <w:sz w:val="24"/>
      <w:szCs w:val="24"/>
    </w:rPr>
  </w:style>
  <w:style w:type="paragraph" w:styleId="af2">
    <w:name w:val="Balloon Text"/>
    <w:basedOn w:val="a"/>
    <w:link w:val="af3"/>
    <w:uiPriority w:val="99"/>
    <w:semiHidden/>
    <w:rsid w:val="00FB07F4"/>
    <w:rPr>
      <w:rFonts w:ascii="Tahoma" w:hAnsi="Tahoma" w:cs="Tahoma"/>
      <w:sz w:val="16"/>
      <w:szCs w:val="16"/>
    </w:rPr>
  </w:style>
  <w:style w:type="character" w:customStyle="1" w:styleId="af3">
    <w:name w:val="Текст выноски Знак"/>
    <w:link w:val="af2"/>
    <w:uiPriority w:val="99"/>
    <w:semiHidden/>
    <w:locked/>
    <w:rsid w:val="00552F65"/>
    <w:rPr>
      <w:rFonts w:ascii="Tahoma" w:hAnsi="Tahoma" w:cs="Tahoma"/>
      <w:sz w:val="16"/>
      <w:szCs w:val="16"/>
    </w:rPr>
  </w:style>
  <w:style w:type="paragraph" w:customStyle="1" w:styleId="1">
    <w:name w:val="Знак Знак Знак Знак Знак Знак1"/>
    <w:basedOn w:val="a"/>
    <w:uiPriority w:val="99"/>
    <w:rsid w:val="006373BA"/>
    <w:pPr>
      <w:widowControl w:val="0"/>
      <w:adjustRightInd w:val="0"/>
      <w:spacing w:after="160" w:line="240" w:lineRule="exact"/>
      <w:jc w:val="right"/>
    </w:pPr>
    <w:rPr>
      <w:sz w:val="20"/>
      <w:szCs w:val="20"/>
      <w:lang w:val="en-GB" w:eastAsia="en-US"/>
    </w:rPr>
  </w:style>
  <w:style w:type="paragraph" w:customStyle="1" w:styleId="24">
    <w:name w:val="Знак Знак Знак Знак Знак Знак2"/>
    <w:basedOn w:val="a"/>
    <w:uiPriority w:val="99"/>
    <w:rsid w:val="00D84465"/>
    <w:pPr>
      <w:widowControl w:val="0"/>
      <w:adjustRightInd w:val="0"/>
      <w:spacing w:after="160" w:line="240" w:lineRule="exact"/>
      <w:jc w:val="right"/>
    </w:pPr>
    <w:rPr>
      <w:sz w:val="20"/>
      <w:szCs w:val="20"/>
      <w:lang w:val="en-GB" w:eastAsia="en-US"/>
    </w:rPr>
  </w:style>
  <w:style w:type="paragraph" w:customStyle="1" w:styleId="33">
    <w:name w:val="Знак Знак Знак Знак Знак Знак3"/>
    <w:basedOn w:val="a"/>
    <w:uiPriority w:val="99"/>
    <w:rsid w:val="004E2136"/>
    <w:pPr>
      <w:widowControl w:val="0"/>
      <w:adjustRightInd w:val="0"/>
      <w:spacing w:after="160" w:line="240" w:lineRule="exact"/>
      <w:jc w:val="right"/>
    </w:pPr>
    <w:rPr>
      <w:sz w:val="20"/>
      <w:szCs w:val="20"/>
      <w:lang w:val="en-GB" w:eastAsia="en-US"/>
    </w:rPr>
  </w:style>
  <w:style w:type="paragraph" w:customStyle="1" w:styleId="4">
    <w:name w:val="Знак Знак Знак Знак Знак Знак4"/>
    <w:basedOn w:val="a"/>
    <w:uiPriority w:val="99"/>
    <w:rsid w:val="00D97BD4"/>
    <w:pPr>
      <w:widowControl w:val="0"/>
      <w:adjustRightInd w:val="0"/>
      <w:spacing w:after="160" w:line="240" w:lineRule="exact"/>
      <w:jc w:val="right"/>
    </w:pPr>
    <w:rPr>
      <w:sz w:val="20"/>
      <w:szCs w:val="20"/>
      <w:lang w:val="en-GB" w:eastAsia="en-US"/>
    </w:rPr>
  </w:style>
  <w:style w:type="paragraph" w:customStyle="1" w:styleId="5">
    <w:name w:val="Знак Знак Знак Знак Знак Знак5"/>
    <w:basedOn w:val="a"/>
    <w:uiPriority w:val="99"/>
    <w:rsid w:val="00A965EA"/>
    <w:pPr>
      <w:widowControl w:val="0"/>
      <w:adjustRightInd w:val="0"/>
      <w:spacing w:after="160" w:line="240" w:lineRule="exact"/>
      <w:jc w:val="right"/>
    </w:pPr>
    <w:rPr>
      <w:sz w:val="20"/>
      <w:szCs w:val="20"/>
      <w:lang w:val="en-GB" w:eastAsia="en-US"/>
    </w:rPr>
  </w:style>
  <w:style w:type="paragraph" w:customStyle="1" w:styleId="6">
    <w:name w:val="Знак Знак Знак Знак Знак Знак6"/>
    <w:basedOn w:val="a"/>
    <w:uiPriority w:val="99"/>
    <w:rsid w:val="00FC4822"/>
    <w:pPr>
      <w:widowControl w:val="0"/>
      <w:adjustRightInd w:val="0"/>
      <w:spacing w:after="160" w:line="240" w:lineRule="exact"/>
      <w:jc w:val="right"/>
    </w:pPr>
    <w:rPr>
      <w:sz w:val="20"/>
      <w:szCs w:val="20"/>
      <w:lang w:val="en-GB" w:eastAsia="en-US"/>
    </w:rPr>
  </w:style>
  <w:style w:type="paragraph" w:customStyle="1" w:styleId="7">
    <w:name w:val="Знак Знак Знак Знак Знак Знак7"/>
    <w:basedOn w:val="a"/>
    <w:uiPriority w:val="99"/>
    <w:rsid w:val="00415E66"/>
    <w:pPr>
      <w:widowControl w:val="0"/>
      <w:adjustRightInd w:val="0"/>
      <w:spacing w:after="160" w:line="240" w:lineRule="exact"/>
      <w:jc w:val="right"/>
    </w:pPr>
    <w:rPr>
      <w:sz w:val="20"/>
      <w:szCs w:val="20"/>
      <w:lang w:val="en-GB" w:eastAsia="en-US"/>
    </w:rPr>
  </w:style>
  <w:style w:type="paragraph" w:customStyle="1" w:styleId="8">
    <w:name w:val="Знак Знак Знак Знак Знак Знак8"/>
    <w:basedOn w:val="a"/>
    <w:uiPriority w:val="99"/>
    <w:rsid w:val="002D2D89"/>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38</Pages>
  <Words>9431</Words>
  <Characters>53759</Characters>
  <Application>Microsoft Office Word</Application>
  <DocSecurity>0</DocSecurity>
  <Lines>447</Lines>
  <Paragraphs>126</Paragraphs>
  <ScaleCrop>false</ScaleCrop>
  <Company/>
  <LinksUpToDate>false</LinksUpToDate>
  <CharactersWithSpaces>63064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SPEEDxp</dc:creator>
  <cp:keywords/>
  <dc:description/>
  <cp:lastModifiedBy>Федорова Татьяна Анатольевна</cp:lastModifiedBy>
  <cp:revision>10</cp:revision>
  <cp:lastPrinted>2015-04-14T06:36:00Z</cp:lastPrinted>
  <dcterms:created xsi:type="dcterms:W3CDTF">2015-04-13T14:03:00Z</dcterms:created>
  <dcterms:modified xsi:type="dcterms:W3CDTF">2015-04-24T14:28:00Z</dcterms:modified>
</cp:coreProperties>
</file>