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D68" w:rsidRDefault="00C66D68" w:rsidP="00C66D6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66D68" w:rsidRPr="00C66D68" w:rsidRDefault="00C66D68" w:rsidP="00C66D6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6D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Примеры расчета неустойки в виде пени</w:t>
      </w:r>
      <w:r w:rsidR="00316280">
        <w:rPr>
          <w:rStyle w:val="a6"/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footnoteReference w:id="1"/>
      </w:r>
    </w:p>
    <w:p w:rsidR="00C66D68" w:rsidRDefault="00C66D68" w:rsidP="00BA49A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49A5" w:rsidRDefault="00BA49A5" w:rsidP="00BA49A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пунктом 10 Правил определения размеров неустойки (</w:t>
      </w:r>
      <w:r w:rsidR="00A36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штрафов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пени)</w:t>
      </w:r>
      <w:r w:rsidR="00A36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утвержденных</w:t>
      </w:r>
      <w:r w:rsidRPr="00BA49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Правительства РФ от 30.08.2017 №1042</w:t>
      </w:r>
      <w:r w:rsidR="00A36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5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Правила) </w:t>
      </w:r>
      <w:r w:rsidR="00A36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36E9B" w:rsidRPr="00A36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еня начисляется за каждый день просрочки исполнения поставщиком (подрядчиком, исполнителем) обязательства, предусмотренного контрактом, в размере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</w:t>
      </w:r>
      <w:proofErr w:type="gramEnd"/>
      <w:r w:rsidR="00A36E9B" w:rsidRPr="00A36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фактически </w:t>
      </w:r>
      <w:proofErr w:type="gramStart"/>
      <w:r w:rsidR="00A36E9B" w:rsidRPr="00A36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исполненных</w:t>
      </w:r>
      <w:proofErr w:type="gramEnd"/>
      <w:r w:rsidR="00A36E9B" w:rsidRPr="00A36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поставщиком (подрядчиком, исполнителем).</w:t>
      </w:r>
    </w:p>
    <w:p w:rsidR="00A36E9B" w:rsidRDefault="00A36E9B" w:rsidP="00BA49A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36E9B" w:rsidRPr="00A36E9B" w:rsidRDefault="00A36E9B" w:rsidP="00BA49A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6E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 1.</w:t>
      </w:r>
    </w:p>
    <w:p w:rsidR="00BA49A5" w:rsidRDefault="00A36E9B" w:rsidP="00A36E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Предположим, цена контракта на поставку товара составляет </w:t>
      </w: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500 000,00</w:t>
      </w:r>
      <w:r w:rsidRPr="00A36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 Поставщик допустил просрочку поставки на </w:t>
      </w: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</w:t>
      </w:r>
      <w:r w:rsidRPr="00A36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дней, при этом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момент просрочки успел поставить товар на общую сумму </w:t>
      </w: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150 000,00</w:t>
      </w:r>
      <w:r w:rsidRPr="00A36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рублей, что подтверждается надлежаще оформленными документами о приемке поставленного товара.</w:t>
      </w:r>
    </w:p>
    <w:p w:rsidR="00A36E9B" w:rsidRDefault="00A36E9B" w:rsidP="00A36E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момент начисления пени, ставка</w:t>
      </w:r>
      <w:r w:rsidRPr="00A36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рефинансирования Центрального банка Российской Федерации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составляла </w:t>
      </w:r>
      <w:r w:rsidR="00FA13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7,</w:t>
      </w: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75%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 менялась на протяжении всего периода уплаты поставщиком неустойки.</w:t>
      </w:r>
    </w:p>
    <w:p w:rsidR="00BA49A5" w:rsidRDefault="00A36E9B" w:rsidP="00A36E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сумма неустойки подлежащей взысканию с поставщика определяется в следующем порядке:</w:t>
      </w:r>
    </w:p>
    <w:p w:rsidR="00A36E9B" w:rsidRDefault="00A36E9B" w:rsidP="00A36E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6E9B" w:rsidRPr="00A85C95" w:rsidRDefault="00A36E9B" w:rsidP="006A6C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(500 000,00 – 150 000,00) </w:t>
      </w:r>
      <w:r w:rsidR="00A85C95"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 (1/300 х 7,75</w:t>
      </w:r>
      <w:r w:rsidR="00B919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</w:t>
      </w:r>
      <w:r w:rsidR="00A85C95"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 х 15 = 350 000,00 х </w:t>
      </w:r>
      <w:r w:rsidR="006A6C0B"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(1/300 х 7,75</w:t>
      </w:r>
      <w:r w:rsidR="00B919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</w:t>
      </w:r>
      <w:r w:rsidR="006A6C0B"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="006A6C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85C95"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х 15 = </w:t>
      </w:r>
      <w:r w:rsidR="00E444D0" w:rsidRPr="00E444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D265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444D0" w:rsidRPr="00E444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356,25</w:t>
      </w:r>
      <w:r w:rsidR="00E444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6A6C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руб.</w:t>
      </w:r>
    </w:p>
    <w:p w:rsidR="00A85C95" w:rsidRDefault="00A85C95" w:rsidP="00A36E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6E9B" w:rsidRPr="00A85C95" w:rsidRDefault="00A85C95" w:rsidP="00A36E9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Общая сумма неустойки не превышает цену контракта и, следовательно, согласно пункту 11 Правил подлежит взысканию.</w:t>
      </w:r>
    </w:p>
    <w:p w:rsidR="00BA49A5" w:rsidRDefault="00BA49A5" w:rsidP="00BA49A5">
      <w:pPr>
        <w:spacing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5C95" w:rsidRPr="00A36E9B" w:rsidRDefault="00A85C95" w:rsidP="00A85C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 2</w:t>
      </w:r>
      <w:r w:rsidRPr="00A36E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A85C95" w:rsidRDefault="00A85C95" w:rsidP="00A85C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Предположим, цена контракта на поставку товара составляет </w:t>
      </w: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500 000,00</w:t>
      </w:r>
      <w:r w:rsidRPr="00A36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 Поставщик допустил просрочку поставки на </w:t>
      </w: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60</w:t>
      </w:r>
      <w:r w:rsidRPr="00A36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дней, при этом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момент просрочки успел поставить товар на общую сумму </w:t>
      </w: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150 000,00</w:t>
      </w:r>
      <w:r w:rsidRPr="00A36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рублей, что подтверждается надлежаще оформленными документами о приемке поставленного товара.</w:t>
      </w:r>
    </w:p>
    <w:p w:rsidR="00A85C95" w:rsidRDefault="00D43C49" w:rsidP="00A85C9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3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Путем подсчетов установлено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</w:t>
      </w:r>
      <w:r w:rsidRPr="00D43C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86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первые </w:t>
      </w:r>
      <w:r w:rsidR="00DA39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40</w:t>
      </w:r>
      <w:r w:rsidR="00586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</w:t>
      </w:r>
      <w:r w:rsidR="00A85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86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просрочки </w:t>
      </w:r>
      <w:r w:rsidR="00A85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ставка</w:t>
      </w:r>
      <w:r w:rsidR="00A85C95" w:rsidRPr="00A36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рефинансирования Центрального банка Российской Федерации</w:t>
      </w:r>
      <w:proofErr w:type="gramEnd"/>
      <w:r w:rsidR="00A85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составляла </w:t>
      </w:r>
      <w:r w:rsidR="00FA13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7,</w:t>
      </w:r>
      <w:r w:rsidR="00A85C95"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75%</w:t>
      </w:r>
      <w:r w:rsidR="00FA1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однако</w:t>
      </w:r>
      <w:r w:rsidR="00586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A1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последствии</w:t>
      </w:r>
      <w:r w:rsidR="00586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1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изменилась </w:t>
      </w:r>
      <w:r w:rsidR="00586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оставшиеся </w:t>
      </w:r>
      <w:r w:rsidR="00DA39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586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просрочки </w:t>
      </w:r>
      <w:r w:rsidR="00FA1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составила </w:t>
      </w:r>
      <w:r w:rsidR="00FA13F8" w:rsidRPr="00FA13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7,5%</w:t>
      </w:r>
      <w:r w:rsidR="00DB7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DB7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исполнение контракта в части приемки со стороны заказчика не производилось</w:t>
      </w:r>
      <w:r w:rsidR="00A85C95" w:rsidRPr="00FA13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FA13F8" w:rsidRDefault="00FA13F8" w:rsidP="00FA13F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отметить, что в случае если значение ставки в период задолженности изменилось в большую или меньшую сторону, расчет пеней производится отдельно за каждый период действия конкретного значения ставки, а полученные результаты суммируются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49A5" w:rsidRDefault="00A85C95" w:rsidP="00FA13F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сумма неустойки подлежащей взысканию с поставщика определяется в следующем порядке:</w:t>
      </w:r>
    </w:p>
    <w:p w:rsidR="00D43C49" w:rsidRDefault="00D43C49" w:rsidP="00FA13F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3C49" w:rsidRDefault="006A6C0B" w:rsidP="006A6C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</w:t>
      </w:r>
      <w:r w:rsidR="00D43C49"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(500 000,00 – 150 000,00) х (1/300 х 7,75</w:t>
      </w:r>
      <w:r w:rsidR="00ED15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</w:t>
      </w:r>
      <w:r w:rsidR="00D43C49"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 х</w:t>
      </w:r>
      <w:r w:rsidR="00DA39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40</w:t>
      </w:r>
      <w:r w:rsidR="00D43C49"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= 350 000,00 х </w:t>
      </w: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(1/300 х 7,75</w:t>
      </w:r>
      <w:r w:rsidR="005663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</w:t>
      </w: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="00DA39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х 40</w:t>
      </w:r>
      <w:r w:rsidR="00D43C49"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= </w:t>
      </w:r>
      <w:r w:rsidR="00DB7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3 616,</w:t>
      </w:r>
      <w:r w:rsidR="00DA39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руб.</w:t>
      </w:r>
    </w:p>
    <w:p w:rsidR="006A6C0B" w:rsidRDefault="006A6C0B" w:rsidP="006A6C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A6C0B" w:rsidRDefault="006A6C0B" w:rsidP="006A6C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(500 000,00 – 150 000,00) х (1/300 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7,</w:t>
      </w: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ED15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</w:t>
      </w: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 х</w:t>
      </w:r>
      <w:r w:rsidR="00DA39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</w:t>
      </w: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= 350 000,00 х (1/300 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7,</w:t>
      </w: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5663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</w:t>
      </w: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="00DA39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х 20</w:t>
      </w: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= </w:t>
      </w:r>
      <w:r w:rsidR="00DB79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1 750,00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руб.</w:t>
      </w:r>
    </w:p>
    <w:p w:rsidR="006A6C0B" w:rsidRDefault="006A6C0B" w:rsidP="006A6C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A6C0B" w:rsidRDefault="006A6C0B" w:rsidP="006A6C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 w:rsidR="00ED15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3 616,67 </w:t>
      </w:r>
      <w:r w:rsidR="00DA39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+ </w:t>
      </w:r>
      <w:r w:rsidR="00ED15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1 750,00</w:t>
      </w:r>
      <w:r w:rsidR="00DA39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= </w:t>
      </w:r>
      <w:r w:rsidR="00ED1591" w:rsidRPr="00ED15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ED15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D1591" w:rsidRPr="00ED15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366,67</w:t>
      </w:r>
      <w:r w:rsidR="00ED15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A39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руб.</w:t>
      </w:r>
    </w:p>
    <w:p w:rsidR="00C77E49" w:rsidRDefault="00C77E49" w:rsidP="006A6C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41B87" w:rsidRDefault="00921C61" w:rsidP="006A6C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C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сумма неустойки не превышает цену контракта и, следовательно, согласно пункту 11 Правил подлежит взысканию.</w:t>
      </w:r>
    </w:p>
    <w:p w:rsidR="00921C61" w:rsidRDefault="00921C61" w:rsidP="006A6C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1B87" w:rsidRDefault="00F41B87" w:rsidP="006A6C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1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Пример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F41B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02076D" w:rsidRDefault="0002076D" w:rsidP="006A6C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также отметить, что в период задолженности поставка товара (выполнение работ, оказание услуг) может продолжаться и надлежащим образом приниматься </w:t>
      </w:r>
      <w:r w:rsidR="0094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 </w:t>
      </w:r>
      <w:r w:rsidR="0094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претензий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4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срокам поставки товара (выполнения работ, оказания услуг)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076D" w:rsidRDefault="0002076D" w:rsidP="006A6C0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этом случае </w:t>
      </w:r>
      <w:r w:rsidR="0094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сумма, от которой рассчитывается неустойка</w:t>
      </w:r>
      <w:r w:rsidR="00851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каждый день просрочки</w:t>
      </w:r>
      <w:r w:rsidR="00B5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 неисполненного обязательства</w:t>
      </w:r>
      <w:r w:rsidR="00943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будет уменьшаться пропорциона</w:t>
      </w:r>
      <w:r w:rsidR="00B95D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 выполненным обязательствам.</w:t>
      </w:r>
    </w:p>
    <w:p w:rsidR="00815941" w:rsidRDefault="0017593D" w:rsidP="001759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Предположим, цена контракта на поставку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молочной продукции</w:t>
      </w:r>
      <w:r w:rsidRPr="00A36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500 000,00</w:t>
      </w:r>
      <w:r w:rsidRPr="00A36E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рублей. Поставщик </w:t>
      </w:r>
      <w:r w:rsidR="00815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заранее уведомил заказчика о предстоящей просрочке поставки одной из трех позиций контракта (молока) в связи с тем, что указанная продукция временно отсутствует на складе поставщика и появиться только через </w:t>
      </w:r>
      <w:r w:rsidR="00921C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815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</w:t>
      </w:r>
      <w:proofErr w:type="gramStart"/>
      <w:r w:rsidR="00815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направления</w:t>
      </w:r>
      <w:proofErr w:type="gramEnd"/>
      <w:r w:rsidR="00815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заказчиком заявки на поставку указанного товара. </w:t>
      </w:r>
    </w:p>
    <w:p w:rsidR="0017593D" w:rsidRDefault="00815941" w:rsidP="001759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две другие позиции предусмотренные контрактом (масло и сыр) поставщик готов поставить без просрочки.</w:t>
      </w:r>
    </w:p>
    <w:p w:rsidR="00815941" w:rsidRDefault="00815941" w:rsidP="001759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силу потребности заказчика выборка товара, который находится в наличии у поставщика (масло и сыр) осуществлялась заказчиком двумя поставками (партиями) в течение действия указанной задолженности поставщика </w:t>
      </w:r>
      <w:r w:rsidR="00921C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(20</w:t>
      </w:r>
      <w:r w:rsidRPr="008159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дней</w:t>
      </w:r>
      <w:r w:rsidR="00921C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равными партиями по 10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дней</w:t>
      </w:r>
      <w:r w:rsidRPr="008159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F04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общую сумму 400 000,00 руб. (по 200 000,00 рублей за каждую партию соответственно).</w:t>
      </w:r>
    </w:p>
    <w:p w:rsidR="00815941" w:rsidRDefault="00815941" w:rsidP="001759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5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момент начисления пени, ставка рефинансирования Центрального банка Рос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сийской Федерации составляла </w:t>
      </w:r>
      <w:r w:rsidRPr="008159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7,5%</w:t>
      </w:r>
      <w:r w:rsidRPr="00815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 менялась на протяжении всего периода уплаты поставщиком неустойки.</w:t>
      </w:r>
    </w:p>
    <w:p w:rsidR="00815941" w:rsidRDefault="00815941" w:rsidP="001759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</w:t>
      </w:r>
      <w:r w:rsidRPr="00815941">
        <w:t xml:space="preserve"> </w:t>
      </w:r>
      <w:r w:rsidRPr="00815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неустойки подлежащей взысканию с поставщика определяется в следующем порядке:</w:t>
      </w:r>
    </w:p>
    <w:p w:rsidR="00815941" w:rsidRDefault="00815941" w:rsidP="001759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5941" w:rsidRDefault="00815941" w:rsidP="008159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</w:t>
      </w: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(500 000,00 – </w:t>
      </w:r>
      <w:r w:rsidR="00532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200 000,00) х (1/300 х 7,</w:t>
      </w: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921C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</w:t>
      </w: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 х</w:t>
      </w:r>
      <w:r w:rsidR="00921C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10</w:t>
      </w:r>
      <w:r w:rsidR="00532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= 300</w:t>
      </w: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000,00 х </w:t>
      </w:r>
      <w:r w:rsidR="00532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(1/300 х 7,</w:t>
      </w: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5663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</w:t>
      </w: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="00921C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х 10</w:t>
      </w: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= </w:t>
      </w:r>
      <w:r w:rsidR="00921C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750,00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руб.</w:t>
      </w:r>
      <w:r w:rsidR="00921C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(за первые 10</w:t>
      </w:r>
      <w:r w:rsidR="009F6F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дней просрочки</w:t>
      </w:r>
      <w:r w:rsidR="00B538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в период поставки первой партии товара</w:t>
      </w:r>
      <w:r w:rsidR="009F6F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815941" w:rsidRDefault="00815941" w:rsidP="008159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5941" w:rsidRDefault="00815941" w:rsidP="008159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="0078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532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00 000,00</w:t>
      </w: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</w:t>
      </w:r>
      <w:r w:rsidR="00787C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532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00 000,00</w:t>
      </w: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 х (1/300 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7,</w:t>
      </w: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921C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</w:t>
      </w: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 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921C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= </w:t>
      </w:r>
      <w:r w:rsidR="00532E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100 000,00</w:t>
      </w: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х (1/300 х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7,</w:t>
      </w: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5663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</w:t>
      </w:r>
      <w:bookmarkStart w:id="0" w:name="_GoBack"/>
      <w:bookmarkEnd w:id="0"/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="00921C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х 10</w:t>
      </w:r>
      <w:r w:rsidRPr="00A85C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= </w:t>
      </w:r>
      <w:r w:rsidR="00921C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250,00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руб.</w:t>
      </w:r>
      <w:r w:rsidR="00921C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(за оставшиеся 10</w:t>
      </w:r>
      <w:r w:rsidR="009F6F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дней просрочки</w:t>
      </w:r>
      <w:r w:rsidR="00740E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в период поставки второй партии товара</w:t>
      </w:r>
      <w:r w:rsidR="009F6F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815941" w:rsidRDefault="00815941" w:rsidP="008159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15941" w:rsidRDefault="00815941" w:rsidP="008159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 w:rsidR="00921C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750,00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+ </w:t>
      </w:r>
      <w:r w:rsidR="00921C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250,00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= </w:t>
      </w:r>
      <w:r w:rsidR="00921C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1 000,00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руб.</w:t>
      </w:r>
      <w:r w:rsidR="009F6F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(общая сумма неустойки)</w:t>
      </w:r>
    </w:p>
    <w:p w:rsidR="00604150" w:rsidRDefault="00604150" w:rsidP="006041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4150" w:rsidRPr="00604150" w:rsidRDefault="00604150" w:rsidP="006041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сумма неустойки не превышает цену контракта и, следовательно, согласно пункту 11 Правил подлежит взысканию.</w:t>
      </w:r>
    </w:p>
    <w:p w:rsidR="00604150" w:rsidRPr="00604150" w:rsidRDefault="00604150" w:rsidP="006041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отметить, что согласно статье 311 ГК РФ кредитор вправе не принимать исполнения обязательства по частям, если иное не предусмотрено законом, иными правовыми актами, условиями обязательства и не вытекает из обы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чаев или существа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обязательства, </w:t>
      </w:r>
      <w:r w:rsidRPr="00604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дает ему основание начислять пени за просрочку до момента </w:t>
      </w:r>
      <w:r w:rsidR="00E67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поставки товара в полном объеме</w:t>
      </w:r>
      <w:r w:rsidR="00740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67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однако </w:t>
      </w:r>
      <w:r w:rsidR="00E67A56" w:rsidRPr="00E67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подход должен применяться с учетом конкретных обстоятельств</w:t>
      </w:r>
      <w:r w:rsidR="00740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случае</w:t>
      </w:r>
      <w:proofErr w:type="gramEnd"/>
      <w:r w:rsidR="00740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если поставка партиями </w:t>
      </w:r>
      <w:r w:rsidR="00740E98" w:rsidRPr="006A19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предусмотрена</w:t>
      </w:r>
      <w:r w:rsidR="00740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E67A56" w:rsidRPr="00E67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</w:t>
      </w:r>
      <w:r w:rsidR="006A1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67A56" w:rsidRPr="00E67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условий поставки и особенностей товара (возможность использовать </w:t>
      </w:r>
      <w:r w:rsidR="006A19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поставляемый товар</w:t>
      </w:r>
      <w:r w:rsidR="00740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7A56" w:rsidRPr="00E67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частично</w:t>
      </w:r>
      <w:r w:rsidR="00740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</w:t>
      </w:r>
      <w:r w:rsidR="00A45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0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т.п.</w:t>
      </w:r>
      <w:r w:rsidR="00E67A56" w:rsidRPr="00E67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sectPr w:rsidR="00604150" w:rsidRPr="00604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41B" w:rsidRDefault="0063441B" w:rsidP="00316280">
      <w:pPr>
        <w:spacing w:after="0" w:line="240" w:lineRule="auto"/>
      </w:pPr>
      <w:r>
        <w:separator/>
      </w:r>
    </w:p>
  </w:endnote>
  <w:endnote w:type="continuationSeparator" w:id="0">
    <w:p w:rsidR="0063441B" w:rsidRDefault="0063441B" w:rsidP="00316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41B" w:rsidRDefault="0063441B" w:rsidP="00316280">
      <w:pPr>
        <w:spacing w:after="0" w:line="240" w:lineRule="auto"/>
      </w:pPr>
      <w:r>
        <w:separator/>
      </w:r>
    </w:p>
  </w:footnote>
  <w:footnote w:type="continuationSeparator" w:id="0">
    <w:p w:rsidR="0063441B" w:rsidRDefault="0063441B" w:rsidP="00316280">
      <w:pPr>
        <w:spacing w:after="0" w:line="240" w:lineRule="auto"/>
      </w:pPr>
      <w:r>
        <w:continuationSeparator/>
      </w:r>
    </w:p>
  </w:footnote>
  <w:footnote w:id="1">
    <w:p w:rsidR="00316280" w:rsidRDefault="00316280" w:rsidP="0031628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280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3162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7BE7">
        <w:rPr>
          <w:rFonts w:ascii="Times New Roman" w:hAnsi="Times New Roman" w:cs="Times New Roman"/>
          <w:sz w:val="24"/>
          <w:szCs w:val="24"/>
        </w:rPr>
        <w:t xml:space="preserve">1) </w:t>
      </w:r>
      <w:r w:rsidRPr="00316280">
        <w:rPr>
          <w:rFonts w:ascii="Times New Roman" w:hAnsi="Times New Roman" w:cs="Times New Roman"/>
          <w:sz w:val="24"/>
          <w:szCs w:val="24"/>
        </w:rPr>
        <w:t>Для простоты понимания все перечисленные примеры расчета неустойки составлены без учета части 7 статьи 34  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B6362E">
        <w:rPr>
          <w:rFonts w:ascii="Times New Roman" w:hAnsi="Times New Roman" w:cs="Times New Roman"/>
          <w:sz w:val="24"/>
          <w:szCs w:val="24"/>
        </w:rPr>
        <w:t>,</w:t>
      </w:r>
      <w:r w:rsidRPr="00316280">
        <w:rPr>
          <w:rFonts w:ascii="Times New Roman" w:hAnsi="Times New Roman" w:cs="Times New Roman"/>
          <w:sz w:val="24"/>
          <w:szCs w:val="24"/>
        </w:rPr>
        <w:t xml:space="preserve"> предусматривающей </w:t>
      </w:r>
      <w:r>
        <w:rPr>
          <w:rFonts w:ascii="Times New Roman" w:hAnsi="Times New Roman" w:cs="Times New Roman"/>
          <w:sz w:val="24"/>
          <w:szCs w:val="24"/>
        </w:rPr>
        <w:t xml:space="preserve">начисление неустойки </w:t>
      </w:r>
      <w:r w:rsidRPr="00316280">
        <w:rPr>
          <w:rFonts w:ascii="Times New Roman" w:hAnsi="Times New Roman" w:cs="Times New Roman"/>
          <w:sz w:val="24"/>
          <w:szCs w:val="24"/>
        </w:rPr>
        <w:t xml:space="preserve">за каждый день просрочки исполнения поставщиком (подрядчиком, исполнителем) обязательства, предусмотренного контрактом, </w:t>
      </w:r>
      <w:r w:rsidRPr="00316280">
        <w:rPr>
          <w:rFonts w:ascii="Times New Roman" w:hAnsi="Times New Roman" w:cs="Times New Roman"/>
          <w:b/>
          <w:sz w:val="24"/>
          <w:szCs w:val="24"/>
        </w:rPr>
        <w:t>начиная со дня, следующего после дня истечения установленного контрактом срока</w:t>
      </w:r>
      <w:proofErr w:type="gramEnd"/>
      <w:r w:rsidRPr="00316280">
        <w:rPr>
          <w:rFonts w:ascii="Times New Roman" w:hAnsi="Times New Roman" w:cs="Times New Roman"/>
          <w:b/>
          <w:sz w:val="24"/>
          <w:szCs w:val="24"/>
        </w:rPr>
        <w:t xml:space="preserve"> исполнения обязательства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97BE7" w:rsidRPr="00F97BE7" w:rsidRDefault="00F97BE7" w:rsidP="00F97BE7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97BE7">
        <w:rPr>
          <w:rFonts w:ascii="Times New Roman" w:hAnsi="Times New Roman" w:cs="Times New Roman"/>
          <w:sz w:val="24"/>
          <w:szCs w:val="24"/>
        </w:rPr>
        <w:t>2)</w:t>
      </w:r>
      <w:r w:rsidR="000644FD">
        <w:rPr>
          <w:rFonts w:ascii="Times New Roman" w:hAnsi="Times New Roman" w:cs="Times New Roman"/>
          <w:sz w:val="24"/>
          <w:szCs w:val="24"/>
        </w:rPr>
        <w:t xml:space="preserve"> согласно пункту 65 </w:t>
      </w:r>
      <w:r w:rsidRPr="00F97BE7">
        <w:rPr>
          <w:rFonts w:ascii="Times New Roman" w:hAnsi="Times New Roman" w:cs="Times New Roman"/>
          <w:sz w:val="24"/>
          <w:szCs w:val="24"/>
        </w:rPr>
        <w:t>постановления Пленума Верховного Суда Росс</w:t>
      </w:r>
      <w:r>
        <w:rPr>
          <w:rFonts w:ascii="Times New Roman" w:hAnsi="Times New Roman" w:cs="Times New Roman"/>
          <w:sz w:val="24"/>
          <w:szCs w:val="24"/>
        </w:rPr>
        <w:t>ийской Федерации от 24.03.2016 № 7</w:t>
      </w:r>
      <w:r w:rsidRPr="00F97BE7">
        <w:rPr>
          <w:rFonts w:ascii="Times New Roman" w:hAnsi="Times New Roman" w:cs="Times New Roman"/>
          <w:sz w:val="24"/>
          <w:szCs w:val="24"/>
        </w:rPr>
        <w:t xml:space="preserve"> день фактического исполнения нарушенного обязательства включается в период расчета неустойки.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203"/>
    <w:rsid w:val="0002076D"/>
    <w:rsid w:val="000644FD"/>
    <w:rsid w:val="000B3473"/>
    <w:rsid w:val="000F5203"/>
    <w:rsid w:val="0017593D"/>
    <w:rsid w:val="001F0489"/>
    <w:rsid w:val="00316280"/>
    <w:rsid w:val="00532E0D"/>
    <w:rsid w:val="005663B1"/>
    <w:rsid w:val="0058672E"/>
    <w:rsid w:val="00604150"/>
    <w:rsid w:val="0063441B"/>
    <w:rsid w:val="006A191F"/>
    <w:rsid w:val="006A6C0B"/>
    <w:rsid w:val="006D1139"/>
    <w:rsid w:val="00740E98"/>
    <w:rsid w:val="007817C1"/>
    <w:rsid w:val="00784569"/>
    <w:rsid w:val="00787CC8"/>
    <w:rsid w:val="00815941"/>
    <w:rsid w:val="00851D07"/>
    <w:rsid w:val="00921C61"/>
    <w:rsid w:val="00943520"/>
    <w:rsid w:val="009F6FCC"/>
    <w:rsid w:val="00A36E9B"/>
    <w:rsid w:val="00A45411"/>
    <w:rsid w:val="00A85C95"/>
    <w:rsid w:val="00A95819"/>
    <w:rsid w:val="00B538DD"/>
    <w:rsid w:val="00B6362E"/>
    <w:rsid w:val="00B91911"/>
    <w:rsid w:val="00B95DE9"/>
    <w:rsid w:val="00BA49A5"/>
    <w:rsid w:val="00C66D68"/>
    <w:rsid w:val="00C77E49"/>
    <w:rsid w:val="00D26592"/>
    <w:rsid w:val="00D43C49"/>
    <w:rsid w:val="00DA3900"/>
    <w:rsid w:val="00DB7932"/>
    <w:rsid w:val="00E444D0"/>
    <w:rsid w:val="00E67A56"/>
    <w:rsid w:val="00ED1591"/>
    <w:rsid w:val="00F41B87"/>
    <w:rsid w:val="00F821FE"/>
    <w:rsid w:val="00F97BE7"/>
    <w:rsid w:val="00FA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C0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1628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1628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162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C0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1628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1628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162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B1721-3C5C-42E7-BC51-EB7F79AF5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Палиенко Кирилл Владимирович</dc:creator>
  <cp:keywords/>
  <dc:description/>
  <cp:lastModifiedBy>Палиенко Кирилл Владимирович</cp:lastModifiedBy>
  <cp:revision>33</cp:revision>
  <cp:lastPrinted>2018-03-02T11:52:00Z</cp:lastPrinted>
  <dcterms:created xsi:type="dcterms:W3CDTF">2018-03-02T09:30:00Z</dcterms:created>
  <dcterms:modified xsi:type="dcterms:W3CDTF">2018-03-14T11:42:00Z</dcterms:modified>
</cp:coreProperties>
</file>