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73" w:rsidRPr="00C20942" w:rsidRDefault="003A68CB" w:rsidP="003A68CB">
      <w:pPr>
        <w:rPr>
          <w:rFonts w:ascii="Times New Roman" w:hAnsi="Times New Roman" w:cs="Times New Roman"/>
          <w:sz w:val="28"/>
          <w:szCs w:val="28"/>
        </w:rPr>
      </w:pPr>
      <w:r w:rsidRPr="00C20942">
        <w:rPr>
          <w:rFonts w:ascii="Times New Roman" w:hAnsi="Times New Roman" w:cs="Times New Roman"/>
          <w:sz w:val="28"/>
          <w:szCs w:val="28"/>
        </w:rPr>
        <w:t xml:space="preserve"> ГКУ СО«Государственное юридическое бюро по Самарской области»</w:t>
      </w:r>
    </w:p>
    <w:p w:rsidR="003A68CB" w:rsidRPr="00C20942" w:rsidRDefault="003A68CB" w:rsidP="003A68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942">
        <w:rPr>
          <w:rFonts w:ascii="Times New Roman" w:hAnsi="Times New Roman" w:cs="Times New Roman"/>
          <w:b/>
          <w:sz w:val="28"/>
          <w:szCs w:val="28"/>
          <w:u w:val="single"/>
        </w:rPr>
        <w:t>Ведущий юрисконсульт ( контрактный управляющий)</w:t>
      </w:r>
    </w:p>
    <w:p w:rsidR="003A68CB" w:rsidRPr="00C20942" w:rsidRDefault="00141D6F" w:rsidP="003A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  21000-23000 рублей</w:t>
      </w:r>
    </w:p>
    <w:p w:rsidR="003A68CB" w:rsidRPr="00C20942" w:rsidRDefault="003A68CB" w:rsidP="007C46CA">
      <w:pPr>
        <w:jc w:val="both"/>
        <w:rPr>
          <w:rFonts w:ascii="Times New Roman" w:hAnsi="Times New Roman" w:cs="Times New Roman"/>
          <w:sz w:val="28"/>
          <w:szCs w:val="28"/>
        </w:rPr>
      </w:pPr>
      <w:r w:rsidRPr="00C20942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C20942">
        <w:rPr>
          <w:rFonts w:ascii="Times New Roman" w:hAnsi="Times New Roman" w:cs="Times New Roman"/>
          <w:sz w:val="28"/>
          <w:szCs w:val="28"/>
        </w:rPr>
        <w:t>:</w:t>
      </w:r>
      <w:r w:rsidR="00C20942" w:rsidRPr="00C20942">
        <w:rPr>
          <w:rFonts w:ascii="Times New Roman" w:hAnsi="Times New Roman" w:cs="Times New Roman"/>
          <w:sz w:val="28"/>
          <w:szCs w:val="28"/>
        </w:rPr>
        <w:t xml:space="preserve"> Основное рабочее место,</w:t>
      </w:r>
      <w:r w:rsidR="007C46CA">
        <w:rPr>
          <w:rFonts w:ascii="Times New Roman" w:hAnsi="Times New Roman" w:cs="Times New Roman"/>
          <w:sz w:val="28"/>
          <w:szCs w:val="28"/>
        </w:rPr>
        <w:t xml:space="preserve"> постоянная должность, </w:t>
      </w:r>
      <w:r w:rsidR="00C20942" w:rsidRPr="00C20942">
        <w:rPr>
          <w:rFonts w:ascii="Times New Roman" w:hAnsi="Times New Roman" w:cs="Times New Roman"/>
          <w:sz w:val="28"/>
          <w:szCs w:val="28"/>
        </w:rPr>
        <w:t xml:space="preserve"> график работы с понедельника по четверг с 9</w:t>
      </w:r>
      <w:r w:rsidR="00141D6F">
        <w:rPr>
          <w:rFonts w:ascii="Times New Roman" w:hAnsi="Times New Roman" w:cs="Times New Roman"/>
          <w:sz w:val="28"/>
          <w:szCs w:val="28"/>
        </w:rPr>
        <w:t>.</w:t>
      </w:r>
      <w:r w:rsidR="00C20942" w:rsidRPr="00C20942">
        <w:rPr>
          <w:rFonts w:ascii="Times New Roman" w:hAnsi="Times New Roman" w:cs="Times New Roman"/>
          <w:sz w:val="28"/>
          <w:szCs w:val="28"/>
        </w:rPr>
        <w:t>00 до 18</w:t>
      </w:r>
      <w:r w:rsidR="00141D6F">
        <w:rPr>
          <w:rFonts w:ascii="Times New Roman" w:hAnsi="Times New Roman" w:cs="Times New Roman"/>
          <w:sz w:val="28"/>
          <w:szCs w:val="28"/>
        </w:rPr>
        <w:t>.</w:t>
      </w:r>
      <w:r w:rsidR="00C20942" w:rsidRPr="00C20942">
        <w:rPr>
          <w:rFonts w:ascii="Times New Roman" w:hAnsi="Times New Roman" w:cs="Times New Roman"/>
          <w:sz w:val="28"/>
          <w:szCs w:val="28"/>
        </w:rPr>
        <w:t>00; пятница  с 9</w:t>
      </w:r>
      <w:r w:rsidR="00141D6F">
        <w:rPr>
          <w:rFonts w:ascii="Times New Roman" w:hAnsi="Times New Roman" w:cs="Times New Roman"/>
          <w:sz w:val="28"/>
          <w:szCs w:val="28"/>
        </w:rPr>
        <w:t>.</w:t>
      </w:r>
      <w:r w:rsidR="00C20942" w:rsidRPr="00C20942">
        <w:rPr>
          <w:rFonts w:ascii="Times New Roman" w:hAnsi="Times New Roman" w:cs="Times New Roman"/>
          <w:sz w:val="28"/>
          <w:szCs w:val="28"/>
        </w:rPr>
        <w:t>00 до 17</w:t>
      </w:r>
      <w:r w:rsidR="00141D6F">
        <w:rPr>
          <w:rFonts w:ascii="Times New Roman" w:hAnsi="Times New Roman" w:cs="Times New Roman"/>
          <w:sz w:val="28"/>
          <w:szCs w:val="28"/>
        </w:rPr>
        <w:t>.</w:t>
      </w:r>
      <w:r w:rsidR="007C46CA">
        <w:rPr>
          <w:rFonts w:ascii="Times New Roman" w:hAnsi="Times New Roman" w:cs="Times New Roman"/>
          <w:sz w:val="28"/>
          <w:szCs w:val="28"/>
        </w:rPr>
        <w:t>00 ; перерыв с 13.00-13.</w:t>
      </w:r>
      <w:r w:rsidR="00C20942" w:rsidRPr="00C20942">
        <w:rPr>
          <w:rFonts w:ascii="Times New Roman" w:hAnsi="Times New Roman" w:cs="Times New Roman"/>
          <w:sz w:val="28"/>
          <w:szCs w:val="28"/>
        </w:rPr>
        <w:t>48.</w:t>
      </w:r>
    </w:p>
    <w:p w:rsidR="003A68CB" w:rsidRPr="00C20942" w:rsidRDefault="003A68CB" w:rsidP="003A68CB">
      <w:pPr>
        <w:rPr>
          <w:rFonts w:ascii="Times New Roman" w:hAnsi="Times New Roman" w:cs="Times New Roman"/>
          <w:b/>
          <w:sz w:val="28"/>
          <w:szCs w:val="28"/>
        </w:rPr>
      </w:pPr>
      <w:r w:rsidRPr="00C20942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C20942" w:rsidRPr="00C20942" w:rsidRDefault="00C20942" w:rsidP="007C46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 </w:t>
      </w:r>
      <w:hyperlink r:id="rId6" w:history="1">
        <w:r w:rsidRPr="00C209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плана закупок</w:t>
        </w:r>
      </w:hyperlink>
      <w:r w:rsidRPr="00C209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изменений для внесения в план закупок, размещение в </w:t>
      </w:r>
      <w:hyperlink r:id="rId7" w:history="1">
        <w:r w:rsidRPr="00C209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единой информационной си</w:t>
        </w:r>
        <w:bookmarkStart w:id="0" w:name="_GoBack"/>
        <w:bookmarkEnd w:id="0"/>
        <w:r w:rsidRPr="00C209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стеме</w:t>
        </w:r>
      </w:hyperlink>
      <w:r w:rsidRPr="00C209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плана закупок и внесенных в него изменений;</w:t>
      </w:r>
    </w:p>
    <w:p w:rsidR="00C20942" w:rsidRPr="003A68CB" w:rsidRDefault="00C20942" w:rsidP="007C46CA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 </w:t>
      </w:r>
      <w:hyperlink r:id="rId8" w:history="1">
        <w:r w:rsidRPr="00C2094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плана-графика</w:t>
        </w:r>
      </w:hyperlink>
      <w:r w:rsidRPr="003A68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изменений для внесения в план-график, размещение в единой информационной системе</w:t>
      </w: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плана-графика и внесенных в него изменений;</w:t>
      </w:r>
    </w:p>
    <w:p w:rsidR="00C20942" w:rsidRPr="003A68CB" w:rsidRDefault="00C20942" w:rsidP="007C46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размещение в единой информационной системе извещений об осуществлении закупок, документации о закупках и проектов контрактов,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C20942" w:rsidRPr="003A68CB" w:rsidRDefault="00C20942" w:rsidP="007C46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закупок, в том числе заключение контрактов;</w:t>
      </w:r>
    </w:p>
    <w:p w:rsidR="00C20942" w:rsidRPr="003A68CB" w:rsidRDefault="00C20942" w:rsidP="007C46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рассмотрении дел об обжаловании результатов определения поставщиков (подрядчиков, исполнителей) и подготовка материалов для выполнения претензионно-исковой работы;</w:t>
      </w:r>
    </w:p>
    <w:p w:rsidR="00C20942" w:rsidRPr="003A68CB" w:rsidRDefault="00C20942" w:rsidP="007C46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C20942" w:rsidRPr="00C20942" w:rsidRDefault="00C20942" w:rsidP="007C46CA">
      <w:pPr>
        <w:jc w:val="both"/>
        <w:rPr>
          <w:rFonts w:ascii="Times New Roman" w:hAnsi="Times New Roman" w:cs="Times New Roman"/>
          <w:sz w:val="28"/>
          <w:szCs w:val="28"/>
        </w:rPr>
      </w:pPr>
      <w:r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полномочия, предусмотренные 44-ФЗ</w:t>
      </w:r>
    </w:p>
    <w:p w:rsidR="00C20942" w:rsidRPr="003A68CB" w:rsidRDefault="003A68CB" w:rsidP="00C2094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942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20942" w:rsidRPr="00C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20942"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и</w:t>
      </w:r>
      <w:r w:rsidR="00C20942" w:rsidRPr="00C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942" w:rsidRPr="003A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профессиональное образование в сфере закупок</w:t>
      </w:r>
      <w:r w:rsidR="00C20942" w:rsidRPr="00C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20942" w:rsidRPr="00C2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 работы — </w:t>
      </w:r>
      <w:r w:rsidR="00C20942" w:rsidRPr="00C2094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 менее </w:t>
      </w:r>
      <w:r w:rsidR="00141D6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C20942" w:rsidRPr="00C2094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141D6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</w:t>
      </w:r>
      <w:r w:rsidR="00C20942" w:rsidRPr="00C20942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лет</w:t>
      </w:r>
      <w:r w:rsidR="00C20942" w:rsidRPr="00C20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сфере закупок</w:t>
      </w:r>
    </w:p>
    <w:p w:rsidR="003A68CB" w:rsidRPr="00C20942" w:rsidRDefault="003A68CB" w:rsidP="003A68CB">
      <w:pPr>
        <w:rPr>
          <w:rFonts w:ascii="Times New Roman" w:hAnsi="Times New Roman" w:cs="Times New Roman"/>
          <w:sz w:val="28"/>
          <w:szCs w:val="28"/>
        </w:rPr>
      </w:pPr>
    </w:p>
    <w:p w:rsidR="003A68CB" w:rsidRPr="00C20942" w:rsidRDefault="003A68CB" w:rsidP="003A68CB">
      <w:pPr>
        <w:rPr>
          <w:rFonts w:ascii="Times New Roman" w:hAnsi="Times New Roman" w:cs="Times New Roman"/>
          <w:sz w:val="28"/>
          <w:szCs w:val="28"/>
        </w:rPr>
      </w:pPr>
    </w:p>
    <w:sectPr w:rsidR="003A68CB" w:rsidRPr="00C20942" w:rsidSect="00FD0C7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855"/>
    <w:multiLevelType w:val="multilevel"/>
    <w:tmpl w:val="D65E8C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603590"/>
    <w:multiLevelType w:val="multilevel"/>
    <w:tmpl w:val="4B6029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97571"/>
    <w:multiLevelType w:val="multilevel"/>
    <w:tmpl w:val="43F68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87C87"/>
    <w:multiLevelType w:val="multilevel"/>
    <w:tmpl w:val="2A788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E2230"/>
    <w:multiLevelType w:val="multilevel"/>
    <w:tmpl w:val="617AF7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DFD633E"/>
    <w:multiLevelType w:val="multilevel"/>
    <w:tmpl w:val="38CAF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E632E"/>
    <w:multiLevelType w:val="multilevel"/>
    <w:tmpl w:val="4D88B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0C73"/>
    <w:rsid w:val="00141D6F"/>
    <w:rsid w:val="00215E51"/>
    <w:rsid w:val="003A68CB"/>
    <w:rsid w:val="007C46CA"/>
    <w:rsid w:val="00C20942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51"/>
  </w:style>
  <w:style w:type="paragraph" w:styleId="2">
    <w:name w:val="heading 2"/>
    <w:basedOn w:val="a"/>
    <w:link w:val="20"/>
    <w:uiPriority w:val="9"/>
    <w:qFormat/>
    <w:rsid w:val="003A6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68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68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4745">
          <w:blockQuote w:val="1"/>
          <w:marLeft w:val="0"/>
          <w:marRight w:val="0"/>
          <w:marTop w:val="300"/>
          <w:marBottom w:val="300"/>
          <w:divBdr>
            <w:top w:val="single" w:sz="6" w:space="11" w:color="E8E8E8"/>
            <w:left w:val="single" w:sz="18" w:space="19" w:color="D30A1D"/>
            <w:bottom w:val="single" w:sz="6" w:space="11" w:color="E8E8E8"/>
            <w:right w:val="single" w:sz="6" w:space="19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help.ru/zakazchiku/plany-grafiki-zakupok-po-44-fz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help.ru/uchastniku-zakupok/e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help.ru/zakazchiku/plany-zakupok-po-44-fz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Голощапова </cp:lastModifiedBy>
  <cp:revision>2</cp:revision>
  <cp:lastPrinted>2018-09-12T08:29:00Z</cp:lastPrinted>
  <dcterms:created xsi:type="dcterms:W3CDTF">2018-09-12T07:54:00Z</dcterms:created>
  <dcterms:modified xsi:type="dcterms:W3CDTF">2018-09-13T07:44:00Z</dcterms:modified>
</cp:coreProperties>
</file>