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6A" w:rsidRPr="00453007" w:rsidRDefault="00907804" w:rsidP="0045300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007">
        <w:rPr>
          <w:rFonts w:ascii="Times New Roman" w:hAnsi="Times New Roman" w:cs="Times New Roman"/>
          <w:b/>
          <w:sz w:val="28"/>
          <w:szCs w:val="28"/>
        </w:rPr>
        <w:t xml:space="preserve">Методологические рекомендации по </w:t>
      </w:r>
      <w:r w:rsidR="0000344D" w:rsidRPr="00453007">
        <w:rPr>
          <w:rFonts w:ascii="Times New Roman" w:hAnsi="Times New Roman" w:cs="Times New Roman"/>
          <w:b/>
          <w:sz w:val="28"/>
          <w:szCs w:val="28"/>
        </w:rPr>
        <w:t>закупке лекарственных средств</w:t>
      </w:r>
    </w:p>
    <w:p w:rsidR="00627425" w:rsidRPr="00453007" w:rsidRDefault="007553B7" w:rsidP="00453007">
      <w:pPr>
        <w:pStyle w:val="a5"/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007">
        <w:rPr>
          <w:rFonts w:ascii="Times New Roman" w:hAnsi="Times New Roman" w:cs="Times New Roman"/>
          <w:sz w:val="28"/>
          <w:szCs w:val="28"/>
        </w:rPr>
        <w:t>К</w:t>
      </w:r>
      <w:r w:rsidR="00627425" w:rsidRPr="00453007">
        <w:rPr>
          <w:rFonts w:ascii="Times New Roman" w:hAnsi="Times New Roman" w:cs="Times New Roman"/>
          <w:sz w:val="28"/>
          <w:szCs w:val="28"/>
        </w:rPr>
        <w:t>аталог «Лекарственные средства</w:t>
      </w:r>
      <w:r w:rsidR="00907804" w:rsidRPr="00453007">
        <w:rPr>
          <w:rFonts w:ascii="Times New Roman" w:hAnsi="Times New Roman" w:cs="Times New Roman"/>
          <w:sz w:val="28"/>
          <w:szCs w:val="28"/>
        </w:rPr>
        <w:t xml:space="preserve">» переработан в целях приведения в соответствие с требованиями 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15 ноября 2017 года №1380 и 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B955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27425" w:rsidRPr="004530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8 февраля 2017 г. № 145. </w:t>
      </w:r>
    </w:p>
    <w:p w:rsidR="00907804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Данный каталог разделен на два основных каталога: «Лекарственные препараты» и «Лекарственные препараты с дополнительным показателем». </w:t>
      </w:r>
      <w:r w:rsidR="00B95548">
        <w:rPr>
          <w:rFonts w:ascii="Times New Roman" w:hAnsi="Times New Roman" w:cs="Times New Roman"/>
          <w:sz w:val="28"/>
          <w:szCs w:val="28"/>
        </w:rPr>
        <w:t xml:space="preserve">Данные каталоги вступят в силу с 16 февраля 2018 года. </w:t>
      </w:r>
    </w:p>
    <w:p w:rsidR="00627425" w:rsidRPr="00453007" w:rsidRDefault="00627425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Согласно требованиям ПП РФ 145 описание лекарственного препарата должно состоять из МНН, лекарственной формы, дозировки и единицы измерения товара. Любые дополнительные требования (например, форма первичной упаковки «ампула» и фасовка «ампула по 5 мл», показания к применению и т.д.) должны иметь обоснование. Данное обоснование должно содержаться в документации о закупке. </w:t>
      </w:r>
    </w:p>
    <w:p w:rsidR="00627425" w:rsidRPr="00453007" w:rsidRDefault="00017A09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Препараты,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Pr="00453007">
        <w:rPr>
          <w:rFonts w:ascii="Times New Roman" w:hAnsi="Times New Roman" w:cs="Times New Roman"/>
          <w:sz w:val="28"/>
          <w:szCs w:val="28"/>
        </w:rPr>
        <w:t xml:space="preserve"> </w:t>
      </w:r>
      <w:r w:rsidR="00627425" w:rsidRPr="00453007">
        <w:rPr>
          <w:rFonts w:ascii="Times New Roman" w:hAnsi="Times New Roman" w:cs="Times New Roman"/>
          <w:sz w:val="28"/>
          <w:szCs w:val="28"/>
        </w:rPr>
        <w:t>включающие такие дополнительны требования</w:t>
      </w:r>
      <w:r w:rsidRPr="00453007">
        <w:rPr>
          <w:rFonts w:ascii="Times New Roman" w:hAnsi="Times New Roman" w:cs="Times New Roman"/>
          <w:sz w:val="28"/>
          <w:szCs w:val="28"/>
        </w:rPr>
        <w:t>,</w:t>
      </w:r>
      <w:r w:rsidR="00627425" w:rsidRPr="00453007">
        <w:rPr>
          <w:rFonts w:ascii="Times New Roman" w:hAnsi="Times New Roman" w:cs="Times New Roman"/>
          <w:sz w:val="28"/>
          <w:szCs w:val="28"/>
        </w:rPr>
        <w:t xml:space="preserve"> выделены в отдельный каталог «Лекарственные препараты с дополнительным показателем». </w:t>
      </w:r>
    </w:p>
    <w:p w:rsidR="00017A09" w:rsidRPr="00453007" w:rsidRDefault="00017A09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>При размещении любого препарата из каталога «Лекарственные препараты с дополнительным показателем»</w:t>
      </w:r>
      <w:r w:rsidR="00B95548">
        <w:rPr>
          <w:rFonts w:ascii="Times New Roman" w:hAnsi="Times New Roman" w:cs="Times New Roman"/>
          <w:sz w:val="28"/>
          <w:szCs w:val="28"/>
        </w:rPr>
        <w:t>,</w:t>
      </w:r>
      <w:r w:rsidRPr="00453007">
        <w:rPr>
          <w:rFonts w:ascii="Times New Roman" w:hAnsi="Times New Roman" w:cs="Times New Roman"/>
          <w:sz w:val="28"/>
          <w:szCs w:val="28"/>
        </w:rPr>
        <w:t xml:space="preserve"> обоснование должно содержать обоснования всех  дополнительных требований к данному препарату. Т.е.</w:t>
      </w:r>
      <w:r w:rsidR="00B95548">
        <w:rPr>
          <w:rFonts w:ascii="Times New Roman" w:hAnsi="Times New Roman" w:cs="Times New Roman"/>
          <w:sz w:val="28"/>
          <w:szCs w:val="28"/>
        </w:rPr>
        <w:t>,</w:t>
      </w:r>
      <w:r w:rsidRPr="00453007">
        <w:rPr>
          <w:rFonts w:ascii="Times New Roman" w:hAnsi="Times New Roman" w:cs="Times New Roman"/>
          <w:sz w:val="28"/>
          <w:szCs w:val="28"/>
        </w:rPr>
        <w:t xml:space="preserve"> если в большинстве таких препаратов </w:t>
      </w:r>
      <w:proofErr w:type="gramStart"/>
      <w:r w:rsidRPr="00453007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 показания к применению, то требование к фасовке (например: ампула по 2мл) должно так же быть обосновано. </w:t>
      </w:r>
    </w:p>
    <w:p w:rsidR="00907804" w:rsidRPr="00453007" w:rsidRDefault="00907804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Для включения новых позиций в каталог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«Лекарственные препараты» </w:t>
      </w:r>
      <w:r w:rsidRPr="00453007">
        <w:rPr>
          <w:rFonts w:ascii="Times New Roman" w:hAnsi="Times New Roman" w:cs="Times New Roman"/>
          <w:sz w:val="28"/>
          <w:szCs w:val="28"/>
        </w:rPr>
        <w:t xml:space="preserve">необходимо направить обращение в ГУОТ </w:t>
      </w:r>
      <w:proofErr w:type="gramStart"/>
      <w:r w:rsidRPr="004530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B644D4" w:rsidRPr="00453007" w:rsidRDefault="00907804" w:rsidP="00453007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Требование к товару </w:t>
      </w:r>
      <w:r w:rsidR="00B644D4" w:rsidRPr="00453007">
        <w:rPr>
          <w:rFonts w:ascii="Times New Roman" w:hAnsi="Times New Roman" w:cs="Times New Roman"/>
          <w:sz w:val="28"/>
          <w:szCs w:val="28"/>
        </w:rPr>
        <w:t>(описание)</w:t>
      </w:r>
      <w:r w:rsidR="007553B7" w:rsidRPr="00453007">
        <w:rPr>
          <w:rFonts w:ascii="Times New Roman" w:hAnsi="Times New Roman" w:cs="Times New Roman"/>
          <w:sz w:val="28"/>
          <w:szCs w:val="28"/>
        </w:rPr>
        <w:t xml:space="preserve">: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МНН (в случае </w:t>
      </w:r>
      <w:r w:rsidR="00B95548">
        <w:rPr>
          <w:rFonts w:ascii="Times New Roman" w:hAnsi="Times New Roman" w:cs="Times New Roman"/>
          <w:sz w:val="28"/>
          <w:szCs w:val="28"/>
        </w:rPr>
        <w:t xml:space="preserve">его </w:t>
      </w:r>
      <w:r w:rsidR="00AA38DC" w:rsidRPr="00453007">
        <w:rPr>
          <w:rFonts w:ascii="Times New Roman" w:hAnsi="Times New Roman" w:cs="Times New Roman"/>
          <w:sz w:val="28"/>
          <w:szCs w:val="28"/>
        </w:rPr>
        <w:t xml:space="preserve">отсутствия </w:t>
      </w:r>
      <w:proofErr w:type="spellStart"/>
      <w:proofErr w:type="gramStart"/>
      <w:r w:rsidR="00AA38DC" w:rsidRPr="00453007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proofErr w:type="gramEnd"/>
      <w:r w:rsidR="00AA38DC" w:rsidRPr="00453007">
        <w:rPr>
          <w:rFonts w:ascii="Times New Roman" w:hAnsi="Times New Roman" w:cs="Times New Roman"/>
          <w:sz w:val="28"/>
          <w:szCs w:val="28"/>
        </w:rPr>
        <w:t xml:space="preserve"> группа), </w:t>
      </w:r>
      <w:r w:rsidR="00B95548">
        <w:rPr>
          <w:rFonts w:ascii="Times New Roman" w:hAnsi="Times New Roman" w:cs="Times New Roman"/>
          <w:sz w:val="28"/>
          <w:szCs w:val="28"/>
        </w:rPr>
        <w:t>лекарственная форма; дозировка; п</w:t>
      </w:r>
      <w:r w:rsidR="00425E1B" w:rsidRPr="00453007">
        <w:rPr>
          <w:rFonts w:ascii="Times New Roman" w:hAnsi="Times New Roman" w:cs="Times New Roman"/>
          <w:sz w:val="28"/>
          <w:szCs w:val="28"/>
        </w:rPr>
        <w:t>ример торгового наименования</w:t>
      </w:r>
      <w:r w:rsidR="00B95548">
        <w:rPr>
          <w:rFonts w:ascii="Times New Roman" w:hAnsi="Times New Roman" w:cs="Times New Roman"/>
          <w:sz w:val="28"/>
          <w:szCs w:val="28"/>
        </w:rPr>
        <w:t xml:space="preserve"> и номер РУ</w:t>
      </w:r>
      <w:r w:rsidR="00425E1B" w:rsidRPr="00453007">
        <w:rPr>
          <w:rFonts w:ascii="Times New Roman" w:hAnsi="Times New Roman" w:cs="Times New Roman"/>
          <w:sz w:val="28"/>
          <w:szCs w:val="28"/>
        </w:rPr>
        <w:t>. Не надо указывать требовани</w:t>
      </w:r>
      <w:r w:rsidR="0000344D" w:rsidRPr="00453007">
        <w:rPr>
          <w:rFonts w:ascii="Times New Roman" w:hAnsi="Times New Roman" w:cs="Times New Roman"/>
          <w:sz w:val="28"/>
          <w:szCs w:val="28"/>
        </w:rPr>
        <w:t xml:space="preserve">е к упаковке первичной/вторичной. </w:t>
      </w:r>
    </w:p>
    <w:p w:rsidR="0000344D" w:rsidRPr="00453007" w:rsidRDefault="0000344D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lastRenderedPageBreak/>
        <w:t xml:space="preserve">Для включения новых позиций в каталог «Лекарственные препараты с дополнительным показателем» необходимо направить обращение в ГУОТ </w:t>
      </w:r>
      <w:proofErr w:type="gramStart"/>
      <w:r w:rsidRPr="004530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53007">
        <w:rPr>
          <w:rFonts w:ascii="Times New Roman" w:hAnsi="Times New Roman" w:cs="Times New Roman"/>
          <w:sz w:val="28"/>
          <w:szCs w:val="28"/>
        </w:rPr>
        <w:t xml:space="preserve">, содержащее следующее: </w:t>
      </w:r>
    </w:p>
    <w:p w:rsidR="0000344D" w:rsidRPr="00453007" w:rsidRDefault="0000344D" w:rsidP="00B95548">
      <w:pPr>
        <w:pStyle w:val="a5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007">
        <w:rPr>
          <w:rFonts w:ascii="Times New Roman" w:hAnsi="Times New Roman" w:cs="Times New Roman"/>
          <w:sz w:val="28"/>
          <w:szCs w:val="28"/>
        </w:rPr>
        <w:t xml:space="preserve">Требование к товару (описание): МНН (в случае </w:t>
      </w:r>
      <w:r w:rsidR="00B95548">
        <w:rPr>
          <w:rFonts w:ascii="Times New Roman" w:hAnsi="Times New Roman" w:cs="Times New Roman"/>
          <w:sz w:val="28"/>
          <w:szCs w:val="28"/>
        </w:rPr>
        <w:t xml:space="preserve">его </w:t>
      </w:r>
      <w:r w:rsidRPr="00453007">
        <w:rPr>
          <w:rFonts w:ascii="Times New Roman" w:hAnsi="Times New Roman" w:cs="Times New Roman"/>
          <w:sz w:val="28"/>
          <w:szCs w:val="28"/>
        </w:rPr>
        <w:t xml:space="preserve">отсутствия </w:t>
      </w:r>
      <w:proofErr w:type="spellStart"/>
      <w:proofErr w:type="gramStart"/>
      <w:r w:rsidRPr="00453007">
        <w:rPr>
          <w:rFonts w:ascii="Times New Roman" w:hAnsi="Times New Roman" w:cs="Times New Roman"/>
          <w:sz w:val="28"/>
          <w:szCs w:val="28"/>
        </w:rPr>
        <w:t>фарм</w:t>
      </w:r>
      <w:proofErr w:type="spellEnd"/>
      <w:proofErr w:type="gramEnd"/>
      <w:r w:rsidR="00B95548">
        <w:rPr>
          <w:rFonts w:ascii="Times New Roman" w:hAnsi="Times New Roman" w:cs="Times New Roman"/>
          <w:sz w:val="28"/>
          <w:szCs w:val="28"/>
        </w:rPr>
        <w:t xml:space="preserve"> группа), лекарственная форма; дозировка; п</w:t>
      </w:r>
      <w:r w:rsidRPr="00453007">
        <w:rPr>
          <w:rFonts w:ascii="Times New Roman" w:hAnsi="Times New Roman" w:cs="Times New Roman"/>
          <w:sz w:val="28"/>
          <w:szCs w:val="28"/>
        </w:rPr>
        <w:t>ример торгового наименования</w:t>
      </w:r>
      <w:r w:rsidR="00B95548">
        <w:rPr>
          <w:rFonts w:ascii="Times New Roman" w:hAnsi="Times New Roman" w:cs="Times New Roman"/>
          <w:sz w:val="28"/>
          <w:szCs w:val="28"/>
        </w:rPr>
        <w:t xml:space="preserve"> и номер РУ; д</w:t>
      </w:r>
      <w:r w:rsidRPr="00453007">
        <w:rPr>
          <w:rFonts w:ascii="Times New Roman" w:hAnsi="Times New Roman" w:cs="Times New Roman"/>
          <w:sz w:val="28"/>
          <w:szCs w:val="28"/>
        </w:rPr>
        <w:t>ополнительный показат</w:t>
      </w:r>
      <w:r w:rsidR="00B95548">
        <w:rPr>
          <w:rFonts w:ascii="Times New Roman" w:hAnsi="Times New Roman" w:cs="Times New Roman"/>
          <w:sz w:val="28"/>
          <w:szCs w:val="28"/>
        </w:rPr>
        <w:t>ель и обоснование его внесения (о</w:t>
      </w:r>
      <w:r w:rsidRPr="00453007">
        <w:rPr>
          <w:rFonts w:ascii="Times New Roman" w:hAnsi="Times New Roman" w:cs="Times New Roman"/>
          <w:sz w:val="28"/>
          <w:szCs w:val="28"/>
        </w:rPr>
        <w:t>боснование внесения должно носить объективный характер</w:t>
      </w:r>
      <w:r w:rsidR="00B95548">
        <w:rPr>
          <w:rFonts w:ascii="Times New Roman" w:hAnsi="Times New Roman" w:cs="Times New Roman"/>
          <w:sz w:val="28"/>
          <w:szCs w:val="28"/>
        </w:rPr>
        <w:t>)</w:t>
      </w:r>
      <w:r w:rsidRPr="00453007">
        <w:rPr>
          <w:rFonts w:ascii="Times New Roman" w:hAnsi="Times New Roman" w:cs="Times New Roman"/>
          <w:sz w:val="28"/>
          <w:szCs w:val="28"/>
        </w:rPr>
        <w:t xml:space="preserve">. Не допускаются лаконичные отписки «в целях оказания медицинской помощи», «специфика учреждения»  и т.д. </w:t>
      </w:r>
    </w:p>
    <w:p w:rsidR="0000344D" w:rsidRPr="00453007" w:rsidRDefault="00B95548" w:rsidP="00453007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«Лекарственные препараты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монолоты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)» будет наполняться по мере выявления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препаратов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имеющих аналогов.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0344D" w:rsidRPr="0045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473E0"/>
    <w:multiLevelType w:val="hybridMultilevel"/>
    <w:tmpl w:val="3C76C75A"/>
    <w:lvl w:ilvl="0" w:tplc="8D4E6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A41FA"/>
    <w:multiLevelType w:val="hybridMultilevel"/>
    <w:tmpl w:val="97CE4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0167"/>
    <w:multiLevelType w:val="hybridMultilevel"/>
    <w:tmpl w:val="90EC2C8C"/>
    <w:lvl w:ilvl="0" w:tplc="8D4E6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DA0F9A"/>
    <w:multiLevelType w:val="hybridMultilevel"/>
    <w:tmpl w:val="AB68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04"/>
    <w:rsid w:val="0000344D"/>
    <w:rsid w:val="00017A09"/>
    <w:rsid w:val="002E2971"/>
    <w:rsid w:val="0039656A"/>
    <w:rsid w:val="00425E1B"/>
    <w:rsid w:val="00453007"/>
    <w:rsid w:val="00627425"/>
    <w:rsid w:val="007553B7"/>
    <w:rsid w:val="00857C22"/>
    <w:rsid w:val="00907804"/>
    <w:rsid w:val="00AA38DC"/>
    <w:rsid w:val="00B644D4"/>
    <w:rsid w:val="00B76F1F"/>
    <w:rsid w:val="00B9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42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804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a4">
    <w:name w:val="Emphasis"/>
    <w:uiPriority w:val="20"/>
    <w:qFormat/>
    <w:rsid w:val="00907804"/>
    <w:rPr>
      <w:i/>
      <w:iCs/>
    </w:rPr>
  </w:style>
  <w:style w:type="paragraph" w:styleId="a5">
    <w:name w:val="No Spacing"/>
    <w:uiPriority w:val="1"/>
    <w:qFormat/>
    <w:rsid w:val="00755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Паршина Елена Александровна</dc:creator>
  <cp:lastModifiedBy>Паршина Елена Александровна</cp:lastModifiedBy>
  <cp:revision>4</cp:revision>
  <cp:lastPrinted>2018-01-11T07:57:00Z</cp:lastPrinted>
  <dcterms:created xsi:type="dcterms:W3CDTF">2018-02-05T16:48:00Z</dcterms:created>
  <dcterms:modified xsi:type="dcterms:W3CDTF">2018-02-08T12:36:00Z</dcterms:modified>
</cp:coreProperties>
</file>