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595" w:tblpY="7"/>
        <w:tblW w:w="15974" w:type="dxa"/>
        <w:tblLayout w:type="fixed"/>
        <w:tblLook w:val="04A0" w:firstRow="1" w:lastRow="0" w:firstColumn="1" w:lastColumn="0" w:noHBand="0" w:noVBand="1"/>
      </w:tblPr>
      <w:tblGrid>
        <w:gridCol w:w="560"/>
        <w:gridCol w:w="1391"/>
        <w:gridCol w:w="1559"/>
        <w:gridCol w:w="2835"/>
        <w:gridCol w:w="3261"/>
        <w:gridCol w:w="992"/>
        <w:gridCol w:w="1340"/>
        <w:gridCol w:w="1348"/>
        <w:gridCol w:w="1340"/>
        <w:gridCol w:w="1348"/>
      </w:tblGrid>
      <w:tr w:rsidR="008253C4" w:rsidRPr="00BC58DD" w:rsidTr="00830786">
        <w:tc>
          <w:tcPr>
            <w:tcW w:w="560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391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096" w:type="dxa"/>
            <w:gridSpan w:val="2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Характеристика товара</w:t>
            </w:r>
          </w:p>
        </w:tc>
        <w:tc>
          <w:tcPr>
            <w:tcW w:w="992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340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ОКПД</w:t>
            </w:r>
          </w:p>
        </w:tc>
        <w:tc>
          <w:tcPr>
            <w:tcW w:w="1348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ОКВЭД</w:t>
            </w:r>
          </w:p>
        </w:tc>
        <w:tc>
          <w:tcPr>
            <w:tcW w:w="1340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ОКПД с 2016 года</w:t>
            </w:r>
          </w:p>
        </w:tc>
        <w:tc>
          <w:tcPr>
            <w:tcW w:w="1348" w:type="dxa"/>
            <w:vMerge w:val="restart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ОКВЭД с 2016 года</w:t>
            </w: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1" w:type="dxa"/>
            <w:shd w:val="clear" w:color="auto" w:fill="C6D9F1" w:themeFill="text2" w:themeFillTint="33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показателей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91" w:type="dxa"/>
            <w:vMerge w:val="restart"/>
          </w:tcPr>
          <w:p w:rsidR="008253C4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Подгузники для взрослых </w:t>
            </w:r>
          </w:p>
          <w:p w:rsidR="00DF6EC5" w:rsidRDefault="00DF6EC5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F6EC5" w:rsidRPr="00DF6EC5" w:rsidRDefault="00DF6EC5" w:rsidP="00DF6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EC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Т027679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сверхмалые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(размер XS)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средней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97494F" w:rsidP="00974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21.22.12.350</w:t>
            </w:r>
          </w:p>
        </w:tc>
        <w:tc>
          <w:tcPr>
            <w:tcW w:w="1348" w:type="dxa"/>
          </w:tcPr>
          <w:p w:rsidR="008253C4" w:rsidRPr="00BC58DD" w:rsidRDefault="0097494F" w:rsidP="00974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21.22</w:t>
            </w:r>
          </w:p>
        </w:tc>
        <w:tc>
          <w:tcPr>
            <w:tcW w:w="1340" w:type="dxa"/>
          </w:tcPr>
          <w:p w:rsidR="008253C4" w:rsidRPr="00BC58DD" w:rsidRDefault="008253C4" w:rsidP="00974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1348" w:type="dxa"/>
          </w:tcPr>
          <w:p w:rsidR="008253C4" w:rsidRPr="00BC58DD" w:rsidRDefault="0097494F" w:rsidP="009749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17.22</w:t>
            </w: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1000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tabs>
                <w:tab w:val="left" w:pos="17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1" w:type="dxa"/>
            <w:vMerge w:val="restart"/>
          </w:tcPr>
          <w:p w:rsidR="00DF6EC5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Подгузники для взрослых</w:t>
            </w:r>
          </w:p>
          <w:p w:rsidR="00DF6EC5" w:rsidRDefault="00DF6EC5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6EC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Т028316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сверхмалые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(размер XS)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тяжелой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1200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91" w:type="dxa"/>
            <w:vMerge w:val="restart"/>
          </w:tcPr>
          <w:p w:rsidR="00DF6EC5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Подгузники для взрослых</w:t>
            </w:r>
          </w:p>
          <w:p w:rsidR="00DF6EC5" w:rsidRDefault="00DF6EC5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6EC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Т028317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малые (размер S)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средней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 90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1000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91" w:type="dxa"/>
            <w:vMerge w:val="restart"/>
          </w:tcPr>
          <w:p w:rsidR="008253C4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Подгузники для взрослых </w:t>
            </w:r>
          </w:p>
          <w:p w:rsidR="00DF6EC5" w:rsidRDefault="00DF6EC5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F6EC5" w:rsidRPr="00BC58DD" w:rsidRDefault="00DF6EC5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Т028318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малые (размер S)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тяжелой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1400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91" w:type="dxa"/>
            <w:vMerge w:val="restart"/>
          </w:tcPr>
          <w:p w:rsidR="008253C4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Подгузники для взрослых </w:t>
            </w:r>
          </w:p>
          <w:p w:rsidR="00DF6EC5" w:rsidRDefault="00DF6EC5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F6EC5" w:rsidRPr="00BC58DD" w:rsidRDefault="00DF6EC5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Т028319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средние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(размер М)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средней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1300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391" w:type="dxa"/>
            <w:vMerge w:val="restart"/>
          </w:tcPr>
          <w:p w:rsidR="008253C4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Подгузники для взрослых </w:t>
            </w:r>
          </w:p>
          <w:p w:rsidR="00D41287" w:rsidRDefault="00D41287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41287" w:rsidRPr="00BC58DD" w:rsidRDefault="00D41287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Т028320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средние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(размер М)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тяжелой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Максимальный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 120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1800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391" w:type="dxa"/>
            <w:vMerge w:val="restart"/>
          </w:tcPr>
          <w:p w:rsidR="008253C4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Подгузники для взрослых </w:t>
            </w:r>
          </w:p>
          <w:p w:rsidR="00D41287" w:rsidRDefault="00D41287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41287" w:rsidRPr="00BC58DD" w:rsidRDefault="00D41287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Т028321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большие (размер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L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 для средней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A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391" w:type="dxa"/>
            <w:vMerge w:val="restart"/>
          </w:tcPr>
          <w:p w:rsidR="00C923BE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Подгузники для взрослых</w:t>
            </w:r>
          </w:p>
          <w:p w:rsidR="00C923BE" w:rsidRDefault="00C923BE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923B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Т028322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большие (размер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L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 для тяжелой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A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2000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391" w:type="dxa"/>
            <w:vMerge w:val="restart"/>
          </w:tcPr>
          <w:p w:rsidR="00124793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Подгузники для взрослых</w:t>
            </w:r>
          </w:p>
          <w:p w:rsidR="00124793" w:rsidRDefault="00124793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2479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Т028323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Сверхбольшие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(размер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XL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 для средней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A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1450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 w:val="restart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391" w:type="dxa"/>
            <w:vMerge w:val="restart"/>
          </w:tcPr>
          <w:p w:rsidR="00124793" w:rsidRDefault="008253C4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Подгузники для взрослых</w:t>
            </w:r>
          </w:p>
          <w:p w:rsidR="00124793" w:rsidRDefault="00124793" w:rsidP="008307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24793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Т028324</w:t>
            </w:r>
          </w:p>
        </w:tc>
        <w:tc>
          <w:tcPr>
            <w:tcW w:w="1559" w:type="dxa"/>
            <w:vMerge w:val="restart"/>
          </w:tcPr>
          <w:p w:rsidR="008253C4" w:rsidRPr="00BC58DD" w:rsidRDefault="008253C4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Сверхбольшие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(размер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XL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="0076700A">
              <w:t xml:space="preserve"> </w:t>
            </w:r>
            <w:r w:rsidR="0076700A" w:rsidRPr="0076700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для тяжелой степени недержания</w:t>
            </w: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Нормативная документация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ГОСТ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55082-2012</w:t>
            </w:r>
          </w:p>
        </w:tc>
        <w:tc>
          <w:tcPr>
            <w:tcW w:w="992" w:type="dxa"/>
            <w:vMerge w:val="restart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A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обхват талии/бедер,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="000C699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(включительно)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 xml:space="preserve">Полное влагопоглощение,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Не менее 2800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материал, пропускающий влагу в одном направлении и обеспечивающий дополнительную защиту кожи от раздражения при соприкосновении с мочой и калом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Распределительный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нетканый материал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Абсорбирующий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распушенная целлюлоза с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суперабсорбирующим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полимером, превращающим жидкость в гель и препятствующим распространению неприятного запаха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Количество впитывающих слоев в абсорбирующем слое, шт.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2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Защитный слой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дышащий (паропроницаемый) </w:t>
            </w: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нетканый материал в области бедер, пропускающий влагу в одном направлении и обеспечивающий сухость кожи, а в центральной части подгузника водонепроницаемый материал, который обеспечивает защиту от протеканий.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Или </w:t>
            </w:r>
          </w:p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дышащий (паропроницаемый) материал по всей поверхности подгузника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Застежки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виде липучек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Индикатор наполнения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Пояс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 эластичной резинке спереди и сзади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Форма подгузника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анатомическая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3C4" w:rsidRPr="00BC58DD" w:rsidTr="00830786">
        <w:tc>
          <w:tcPr>
            <w:tcW w:w="560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3261" w:type="dxa"/>
            <w:vAlign w:val="center"/>
          </w:tcPr>
          <w:p w:rsidR="008253C4" w:rsidRPr="00BC58DD" w:rsidRDefault="008253C4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заводская</w:t>
            </w:r>
          </w:p>
        </w:tc>
        <w:tc>
          <w:tcPr>
            <w:tcW w:w="992" w:type="dxa"/>
            <w:vMerge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8253C4" w:rsidRPr="00BC58DD" w:rsidRDefault="008253C4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7E7118">
        <w:tc>
          <w:tcPr>
            <w:tcW w:w="15974" w:type="dxa"/>
            <w:gridSpan w:val="10"/>
            <w:shd w:val="clear" w:color="auto" w:fill="C6D9F1" w:themeFill="text2" w:themeFillTint="33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vMerge w:val="restart"/>
          </w:tcPr>
          <w:p w:rsidR="007E7118" w:rsidRDefault="007E7118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Впитывающая простыня (пеленка)</w:t>
            </w:r>
          </w:p>
          <w:p w:rsidR="002B50BE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B50BE" w:rsidRPr="00BC58DD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Т028325</w:t>
            </w:r>
          </w:p>
        </w:tc>
        <w:tc>
          <w:tcPr>
            <w:tcW w:w="1559" w:type="dxa"/>
            <w:vMerge w:val="restart"/>
          </w:tcPr>
          <w:p w:rsidR="007E7118" w:rsidRPr="00BC58DD" w:rsidRDefault="007E7118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E7118" w:rsidRPr="00BC58DD" w:rsidRDefault="007E7118" w:rsidP="00AE11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Размер,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vMerge w:val="restart"/>
            <w:vAlign w:val="center"/>
          </w:tcPr>
          <w:p w:rsidR="007E7118" w:rsidRPr="00BC58DD" w:rsidRDefault="007E7118" w:rsidP="00CC370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40 х 60</w:t>
            </w:r>
          </w:p>
        </w:tc>
        <w:tc>
          <w:tcPr>
            <w:tcW w:w="992" w:type="dxa"/>
            <w:vMerge w:val="restart"/>
          </w:tcPr>
          <w:p w:rsidR="007E7118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7E7118">
        <w:trPr>
          <w:trHeight w:val="77"/>
        </w:trPr>
        <w:tc>
          <w:tcPr>
            <w:tcW w:w="560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Впитываемость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мл.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400-500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Мягкий гидрофильный нетканый материал, позволяющий быстро пропускать жидкость во внутренние слои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Внутренний впитывающий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Распушенная целлюлоза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Нижний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Полимерная гидрофобная пленка, не пропускающая влагу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vMerge w:val="restart"/>
          </w:tcPr>
          <w:p w:rsidR="007E7118" w:rsidRDefault="007E7118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Впитывающая простыня (пеленка)</w:t>
            </w:r>
          </w:p>
          <w:p w:rsidR="002B50BE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B50BE" w:rsidRPr="00BC58DD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Т028326</w:t>
            </w:r>
          </w:p>
        </w:tc>
        <w:tc>
          <w:tcPr>
            <w:tcW w:w="1559" w:type="dxa"/>
            <w:vMerge w:val="restart"/>
          </w:tcPr>
          <w:p w:rsidR="007E7118" w:rsidRPr="00BC58DD" w:rsidRDefault="007E7118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E7118" w:rsidRPr="00BC58DD" w:rsidRDefault="007E7118" w:rsidP="001A55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Размер,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vMerge w:val="restart"/>
            <w:vAlign w:val="center"/>
          </w:tcPr>
          <w:p w:rsidR="007E7118" w:rsidRPr="00BC58DD" w:rsidRDefault="007E7118" w:rsidP="000662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60 х 60</w:t>
            </w:r>
          </w:p>
        </w:tc>
        <w:tc>
          <w:tcPr>
            <w:tcW w:w="992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Впитываемость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мл.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800-1200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Мягкий гидрофильный нетканый материал, позволяющий быстро пропускать жидкость во внутренние слои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Внутренний впитывающий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Распушенная целлюлоза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Нижний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Полимерная гидрофобная пленка, не пропускающая влагу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vMerge w:val="restart"/>
          </w:tcPr>
          <w:p w:rsidR="007E7118" w:rsidRDefault="007E7118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Впитывающая простыня (пеленка)</w:t>
            </w:r>
          </w:p>
          <w:p w:rsidR="002B50BE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B50BE" w:rsidRPr="00BC58DD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Т028327</w:t>
            </w:r>
          </w:p>
        </w:tc>
        <w:tc>
          <w:tcPr>
            <w:tcW w:w="1559" w:type="dxa"/>
            <w:vMerge w:val="restart"/>
          </w:tcPr>
          <w:p w:rsidR="007E7118" w:rsidRPr="00BC58DD" w:rsidRDefault="007E7118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E7118" w:rsidRPr="00BC58DD" w:rsidRDefault="007E7118" w:rsidP="00B738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Размер,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vMerge w:val="restart"/>
            <w:vAlign w:val="center"/>
          </w:tcPr>
          <w:p w:rsidR="007E7118" w:rsidRPr="00BC58DD" w:rsidRDefault="007E7118" w:rsidP="004E6E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60 х 90</w:t>
            </w:r>
          </w:p>
        </w:tc>
        <w:tc>
          <w:tcPr>
            <w:tcW w:w="992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Впитываемость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мл.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1200-1900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Мягкий гидрофильный нетканый материал, позволяющий быстро пропускать жидкость во внутренние слои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Внутренний впитывающий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Распушенная целлюлоза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Нижний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Полимерная гидрофобная пленка, не пропускающая влагу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15974" w:type="dxa"/>
            <w:gridSpan w:val="10"/>
            <w:shd w:val="clear" w:color="auto" w:fill="C6D9F1" w:themeFill="text2" w:themeFillTint="33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vMerge w:val="restart"/>
          </w:tcPr>
          <w:p w:rsidR="007E7118" w:rsidRDefault="007E7118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Впитывающая простыня (пеленка)</w:t>
            </w:r>
          </w:p>
          <w:p w:rsidR="002B50BE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2B50BE" w:rsidRPr="00BC58DD" w:rsidRDefault="002B50BE" w:rsidP="00830786">
            <w:pPr>
              <w:ind w:left="-13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Т028328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</w:tcPr>
          <w:p w:rsidR="007E7118" w:rsidRPr="00BC58DD" w:rsidRDefault="007E7118" w:rsidP="0083078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E7118" w:rsidRPr="00BC58DD" w:rsidRDefault="007E7118" w:rsidP="009E1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Размер, </w:t>
            </w:r>
            <w:proofErr w:type="gram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см</w:t>
            </w:r>
            <w:proofErr w:type="gram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261" w:type="dxa"/>
            <w:vMerge w:val="restart"/>
            <w:vAlign w:val="center"/>
          </w:tcPr>
          <w:p w:rsidR="007E7118" w:rsidRPr="00BC58DD" w:rsidRDefault="007E7118" w:rsidP="005D71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менее 90 х 170</w:t>
            </w:r>
          </w:p>
        </w:tc>
        <w:tc>
          <w:tcPr>
            <w:tcW w:w="992" w:type="dxa"/>
            <w:vMerge w:val="restart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7118" w:rsidRPr="00BC58DD" w:rsidTr="00830786">
        <w:tc>
          <w:tcPr>
            <w:tcW w:w="560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7E7118" w:rsidRPr="00BC58DD" w:rsidRDefault="007E7118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7E7118" w:rsidRPr="00BC58DD" w:rsidRDefault="007E7118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Впитываемость</w:t>
            </w:r>
            <w:proofErr w:type="spellEnd"/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мл.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1500-2000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Верхний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Мягкий гидрофильный нетканый материал, позволяющий быстро пропускать жидкость во внутренние слои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</w:rPr>
              <w:t>Внутренний впитывающий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Распушенная целлюлоза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66B" w:rsidRPr="00BC58DD" w:rsidTr="00830786">
        <w:tc>
          <w:tcPr>
            <w:tcW w:w="560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Нижний слой</w:t>
            </w:r>
          </w:p>
        </w:tc>
        <w:tc>
          <w:tcPr>
            <w:tcW w:w="3261" w:type="dxa"/>
            <w:vAlign w:val="center"/>
          </w:tcPr>
          <w:p w:rsidR="00BA466B" w:rsidRPr="00BC58DD" w:rsidRDefault="00BA466B" w:rsidP="008307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58D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Полимерная гидрофобная пленка, не пропускающая влагу</w:t>
            </w:r>
          </w:p>
        </w:tc>
        <w:tc>
          <w:tcPr>
            <w:tcW w:w="992" w:type="dxa"/>
            <w:vMerge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</w:tcPr>
          <w:p w:rsidR="00BA466B" w:rsidRPr="00BC58DD" w:rsidRDefault="00BA466B" w:rsidP="008307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466B" w:rsidRPr="00BC58DD" w:rsidRDefault="00BA466B" w:rsidP="00BA466B">
      <w:pPr>
        <w:rPr>
          <w:rFonts w:ascii="Times New Roman" w:hAnsi="Times New Roman" w:cs="Times New Roman"/>
          <w:sz w:val="18"/>
          <w:szCs w:val="18"/>
        </w:rPr>
      </w:pPr>
    </w:p>
    <w:p w:rsidR="00A50D21" w:rsidRDefault="00A50D21"/>
    <w:sectPr w:rsidR="00A50D21" w:rsidSect="00D5132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1F"/>
    <w:rsid w:val="000C6992"/>
    <w:rsid w:val="00124793"/>
    <w:rsid w:val="00213C03"/>
    <w:rsid w:val="002848C3"/>
    <w:rsid w:val="002B50BE"/>
    <w:rsid w:val="002E02C2"/>
    <w:rsid w:val="00532F5F"/>
    <w:rsid w:val="00653E2F"/>
    <w:rsid w:val="0076700A"/>
    <w:rsid w:val="00775D1F"/>
    <w:rsid w:val="007E7118"/>
    <w:rsid w:val="008253C4"/>
    <w:rsid w:val="0097494F"/>
    <w:rsid w:val="00A50D21"/>
    <w:rsid w:val="00B6414E"/>
    <w:rsid w:val="00B943B4"/>
    <w:rsid w:val="00BA466B"/>
    <w:rsid w:val="00C646E2"/>
    <w:rsid w:val="00C923BE"/>
    <w:rsid w:val="00C92D32"/>
    <w:rsid w:val="00CC1F25"/>
    <w:rsid w:val="00D41287"/>
    <w:rsid w:val="00D5132E"/>
    <w:rsid w:val="00DF6EC5"/>
    <w:rsid w:val="00F0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"/>
    <w:basedOn w:val="a"/>
    <w:rsid w:val="00D5132E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D5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32E"/>
  </w:style>
  <w:style w:type="paragraph" w:styleId="a6">
    <w:name w:val="footer"/>
    <w:basedOn w:val="a"/>
    <w:link w:val="a7"/>
    <w:uiPriority w:val="99"/>
    <w:unhideWhenUsed/>
    <w:rsid w:val="00D5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32E"/>
  </w:style>
  <w:style w:type="paragraph" w:styleId="a8">
    <w:name w:val="Balloon Text"/>
    <w:basedOn w:val="a"/>
    <w:link w:val="a9"/>
    <w:uiPriority w:val="99"/>
    <w:semiHidden/>
    <w:unhideWhenUsed/>
    <w:rsid w:val="00D5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"/>
    <w:basedOn w:val="a"/>
    <w:rsid w:val="00D5132E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D5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32E"/>
  </w:style>
  <w:style w:type="paragraph" w:styleId="a6">
    <w:name w:val="footer"/>
    <w:basedOn w:val="a"/>
    <w:link w:val="a7"/>
    <w:uiPriority w:val="99"/>
    <w:unhideWhenUsed/>
    <w:rsid w:val="00D5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32E"/>
  </w:style>
  <w:style w:type="paragraph" w:styleId="a8">
    <w:name w:val="Balloon Text"/>
    <w:basedOn w:val="a"/>
    <w:link w:val="a9"/>
    <w:uiPriority w:val="99"/>
    <w:semiHidden/>
    <w:unhideWhenUsed/>
    <w:rsid w:val="00D5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1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2162</Words>
  <Characters>12326</Characters>
  <Application>Microsoft Office Word</Application>
  <DocSecurity>0</DocSecurity>
  <Lines>102</Lines>
  <Paragraphs>28</Paragraphs>
  <ScaleCrop>false</ScaleCrop>
  <Company/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25</cp:revision>
  <dcterms:created xsi:type="dcterms:W3CDTF">2017-05-15T12:26:00Z</dcterms:created>
  <dcterms:modified xsi:type="dcterms:W3CDTF">2017-05-18T12:01:00Z</dcterms:modified>
</cp:coreProperties>
</file>