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05" w:rsidRPr="00F15AAE" w:rsidRDefault="007F11A2" w:rsidP="00F15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AA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6243D" w:rsidRPr="001143D3" w:rsidRDefault="00506C4A" w:rsidP="00F15A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43D3">
        <w:rPr>
          <w:rFonts w:ascii="Times New Roman" w:hAnsi="Times New Roman"/>
          <w:sz w:val="28"/>
          <w:szCs w:val="28"/>
        </w:rPr>
        <w:t xml:space="preserve">к проекту </w:t>
      </w:r>
      <w:r w:rsidR="005568EB" w:rsidRPr="001143D3">
        <w:rPr>
          <w:rFonts w:ascii="Times New Roman" w:hAnsi="Times New Roman"/>
          <w:sz w:val="28"/>
          <w:szCs w:val="28"/>
        </w:rPr>
        <w:t xml:space="preserve">приказа </w:t>
      </w:r>
      <w:r w:rsidR="0036243D" w:rsidRPr="001143D3">
        <w:rPr>
          <w:rFonts w:ascii="Times New Roman" w:hAnsi="Times New Roman"/>
          <w:sz w:val="28"/>
          <w:szCs w:val="28"/>
        </w:rPr>
        <w:t xml:space="preserve">комитета по </w:t>
      </w:r>
      <w:r w:rsidR="005568EB" w:rsidRPr="001143D3">
        <w:rPr>
          <w:rFonts w:ascii="Times New Roman" w:hAnsi="Times New Roman"/>
          <w:sz w:val="28"/>
          <w:szCs w:val="28"/>
        </w:rPr>
        <w:t xml:space="preserve">организации торгов Самарской области </w:t>
      </w:r>
    </w:p>
    <w:p w:rsidR="00E710F5" w:rsidRPr="001143D3" w:rsidRDefault="00E710F5" w:rsidP="00F15AA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1143D3">
        <w:rPr>
          <w:rFonts w:ascii="Times New Roman" w:hAnsi="Times New Roman"/>
          <w:b w:val="0"/>
          <w:sz w:val="28"/>
          <w:szCs w:val="28"/>
        </w:rPr>
        <w:t>«</w:t>
      </w:r>
      <w:r w:rsidR="001143D3" w:rsidRPr="001143D3">
        <w:rPr>
          <w:rFonts w:ascii="Times New Roman" w:hAnsi="Times New Roman"/>
          <w:b w:val="0"/>
          <w:sz w:val="28"/>
          <w:szCs w:val="28"/>
        </w:rPr>
        <w:t>Об утверждении порядка направления в Федеральную антимонопольную службу Российской Федерации сведений, включенных в реестр контрактов, содержащий сведения, составляющие государственную тайну</w:t>
      </w:r>
      <w:r w:rsidRPr="001143D3">
        <w:rPr>
          <w:rFonts w:ascii="Times New Roman" w:hAnsi="Times New Roman"/>
          <w:b w:val="0"/>
          <w:sz w:val="28"/>
          <w:szCs w:val="28"/>
        </w:rPr>
        <w:t>»</w:t>
      </w:r>
    </w:p>
    <w:p w:rsidR="005568EB" w:rsidRPr="00F15AAE" w:rsidRDefault="005568EB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center"/>
        <w:rPr>
          <w:rFonts w:ascii="Times New Roman" w:hAnsi="Times New Roman"/>
          <w:spacing w:val="0"/>
        </w:rPr>
      </w:pPr>
    </w:p>
    <w:p w:rsidR="00E710F5" w:rsidRPr="00F15AAE" w:rsidRDefault="00E710F5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center"/>
        <w:rPr>
          <w:rFonts w:ascii="Times New Roman" w:hAnsi="Times New Roman"/>
          <w:spacing w:val="0"/>
        </w:rPr>
      </w:pPr>
    </w:p>
    <w:p w:rsidR="0036243D" w:rsidRPr="00F15AAE" w:rsidRDefault="0036243D" w:rsidP="00114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Комитетом по </w:t>
      </w:r>
      <w:r w:rsidR="00F51D2D" w:rsidRPr="00F15AAE">
        <w:rPr>
          <w:rFonts w:ascii="Times New Roman" w:hAnsi="Times New Roman"/>
          <w:sz w:val="28"/>
          <w:szCs w:val="28"/>
        </w:rPr>
        <w:t>организации торгов Самарской области (далее –</w:t>
      </w:r>
      <w:r w:rsidRPr="00F15AAE">
        <w:rPr>
          <w:rFonts w:ascii="Times New Roman" w:hAnsi="Times New Roman"/>
          <w:sz w:val="28"/>
          <w:szCs w:val="28"/>
        </w:rPr>
        <w:t>Комитет</w:t>
      </w:r>
      <w:r w:rsidR="00F51D2D" w:rsidRPr="00F15AAE">
        <w:rPr>
          <w:rFonts w:ascii="Times New Roman" w:hAnsi="Times New Roman"/>
          <w:sz w:val="28"/>
          <w:szCs w:val="28"/>
        </w:rPr>
        <w:t xml:space="preserve">) разработан проект </w:t>
      </w:r>
      <w:r w:rsidR="005568EB" w:rsidRPr="00F15AAE">
        <w:rPr>
          <w:rFonts w:ascii="Times New Roman" w:hAnsi="Times New Roman"/>
          <w:sz w:val="28"/>
          <w:szCs w:val="28"/>
        </w:rPr>
        <w:t xml:space="preserve">приказа </w:t>
      </w:r>
      <w:r w:rsidR="001143D3" w:rsidRPr="001143D3">
        <w:rPr>
          <w:rFonts w:ascii="Times New Roman" w:hAnsi="Times New Roman"/>
          <w:sz w:val="28"/>
          <w:szCs w:val="28"/>
        </w:rPr>
        <w:t>«Об утверждении порядка направления в Федеральную антимонопольную службу Российской Федерации сведений, включенных в реестр контрактов, содержащий сведения, составляющие государственную тайну»</w:t>
      </w:r>
      <w:r w:rsidR="001143D3">
        <w:rPr>
          <w:rFonts w:ascii="Times New Roman" w:hAnsi="Times New Roman"/>
          <w:sz w:val="28"/>
          <w:szCs w:val="28"/>
        </w:rPr>
        <w:t xml:space="preserve"> </w:t>
      </w:r>
      <w:r w:rsidRPr="00F15AAE">
        <w:rPr>
          <w:rFonts w:ascii="Times New Roman" w:hAnsi="Times New Roman"/>
          <w:sz w:val="28"/>
          <w:szCs w:val="28"/>
        </w:rPr>
        <w:t xml:space="preserve"> (далее – проект, приказ).</w:t>
      </w:r>
    </w:p>
    <w:p w:rsidR="0036243D" w:rsidRDefault="00471327" w:rsidP="00114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В соответствии </w:t>
      </w:r>
      <w:r w:rsidR="0036243D" w:rsidRPr="00F15AAE">
        <w:rPr>
          <w:rFonts w:ascii="Times New Roman" w:hAnsi="Times New Roman"/>
          <w:sz w:val="28"/>
          <w:szCs w:val="28"/>
        </w:rPr>
        <w:t xml:space="preserve">пунктом 2.1. </w:t>
      </w:r>
      <w:r w:rsidR="0036243D" w:rsidRPr="00F15AAE">
        <w:rPr>
          <w:rFonts w:ascii="Times New Roman" w:hAnsi="Times New Roman"/>
          <w:sz w:val="28"/>
          <w:szCs w:val="28"/>
          <w:lang w:eastAsia="ru-RU"/>
        </w:rPr>
        <w:t xml:space="preserve">Положения о комитете по организации торгов Самарской области, утвержденного </w:t>
      </w:r>
      <w:r w:rsidRPr="00F15AAE">
        <w:rPr>
          <w:rFonts w:ascii="Times New Roman" w:hAnsi="Times New Roman"/>
          <w:sz w:val="28"/>
          <w:szCs w:val="28"/>
        </w:rPr>
        <w:t>постановление</w:t>
      </w:r>
      <w:r w:rsidR="00635EC3" w:rsidRPr="00F15AAE">
        <w:rPr>
          <w:rFonts w:ascii="Times New Roman" w:hAnsi="Times New Roman"/>
          <w:sz w:val="28"/>
          <w:szCs w:val="28"/>
        </w:rPr>
        <w:t>м</w:t>
      </w:r>
      <w:r w:rsidRPr="00F15AAE">
        <w:rPr>
          <w:rFonts w:ascii="Times New Roman" w:hAnsi="Times New Roman"/>
          <w:sz w:val="28"/>
          <w:szCs w:val="28"/>
        </w:rPr>
        <w:t xml:space="preserve"> Правительства Самарской области от 21.12.2005 № 165</w:t>
      </w:r>
      <w:r w:rsidR="0036243D" w:rsidRPr="00F15AAE">
        <w:rPr>
          <w:rFonts w:ascii="Times New Roman" w:hAnsi="Times New Roman"/>
          <w:sz w:val="28"/>
          <w:szCs w:val="28"/>
        </w:rPr>
        <w:t xml:space="preserve">, в </w:t>
      </w:r>
      <w:r w:rsidRPr="00F15AAE">
        <w:rPr>
          <w:rFonts w:ascii="Times New Roman" w:hAnsi="Times New Roman"/>
          <w:sz w:val="28"/>
          <w:szCs w:val="28"/>
        </w:rPr>
        <w:t xml:space="preserve"> </w:t>
      </w:r>
      <w:r w:rsidR="0036243D" w:rsidRPr="00F15AAE">
        <w:rPr>
          <w:rFonts w:ascii="Times New Roman" w:hAnsi="Times New Roman"/>
          <w:sz w:val="28"/>
          <w:szCs w:val="28"/>
        </w:rPr>
        <w:t>ведении Комитета находится, в частности, ведение реестра контрактов, содержащего сведения, составляющие государственную тайну, в части контрактов, заключенных для обеспечения нужд Самарской области.</w:t>
      </w:r>
    </w:p>
    <w:p w:rsidR="001143D3" w:rsidRDefault="00F51D2D" w:rsidP="001143D3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 xml:space="preserve">Проект </w:t>
      </w:r>
      <w:r w:rsidR="0075599E" w:rsidRPr="00F15AAE">
        <w:rPr>
          <w:rFonts w:ascii="Times New Roman" w:hAnsi="Times New Roman"/>
          <w:spacing w:val="0"/>
        </w:rPr>
        <w:t>приказа</w:t>
      </w:r>
      <w:r w:rsidRPr="00F15AAE">
        <w:rPr>
          <w:rFonts w:ascii="Times New Roman" w:hAnsi="Times New Roman"/>
          <w:spacing w:val="0"/>
        </w:rPr>
        <w:t xml:space="preserve"> разработан </w:t>
      </w:r>
      <w:r w:rsidR="0079634D" w:rsidRPr="00F15AAE">
        <w:rPr>
          <w:rFonts w:ascii="Times New Roman" w:hAnsi="Times New Roman"/>
          <w:spacing w:val="0"/>
        </w:rPr>
        <w:t xml:space="preserve">в соответствии </w:t>
      </w:r>
      <w:r w:rsidR="001143D3">
        <w:rPr>
          <w:rFonts w:ascii="Times New Roman" w:hAnsi="Times New Roman"/>
          <w:spacing w:val="0"/>
        </w:rPr>
        <w:t xml:space="preserve">пунктом 21 </w:t>
      </w:r>
      <w:r w:rsidR="001143D3" w:rsidRPr="001143D3">
        <w:rPr>
          <w:rFonts w:ascii="Times New Roman" w:hAnsi="Times New Roman"/>
          <w:spacing w:val="0"/>
        </w:rPr>
        <w:t>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</w:t>
      </w:r>
      <w:r w:rsidR="001143D3">
        <w:rPr>
          <w:rFonts w:ascii="Times New Roman" w:hAnsi="Times New Roman"/>
          <w:spacing w:val="0"/>
        </w:rPr>
        <w:t>.11.</w:t>
      </w:r>
      <w:r w:rsidR="001143D3" w:rsidRPr="001143D3">
        <w:rPr>
          <w:rFonts w:ascii="Times New Roman" w:hAnsi="Times New Roman"/>
          <w:spacing w:val="0"/>
        </w:rPr>
        <w:t xml:space="preserve">2013 </w:t>
      </w:r>
      <w:r w:rsidR="001143D3">
        <w:rPr>
          <w:rFonts w:ascii="Times New Roman" w:hAnsi="Times New Roman"/>
          <w:spacing w:val="0"/>
        </w:rPr>
        <w:t>№</w:t>
      </w:r>
      <w:r w:rsidR="001143D3" w:rsidRPr="001143D3">
        <w:rPr>
          <w:rFonts w:ascii="Times New Roman" w:hAnsi="Times New Roman"/>
          <w:spacing w:val="0"/>
        </w:rPr>
        <w:t xml:space="preserve"> 1084 </w:t>
      </w:r>
      <w:r w:rsidR="001143D3">
        <w:rPr>
          <w:rFonts w:ascii="Times New Roman" w:hAnsi="Times New Roman"/>
          <w:spacing w:val="0"/>
        </w:rPr>
        <w:t>«</w:t>
      </w:r>
      <w:r w:rsidR="001143D3" w:rsidRPr="001143D3">
        <w:rPr>
          <w:rFonts w:ascii="Times New Roman" w:hAnsi="Times New Roman"/>
          <w:spacing w:val="0"/>
        </w:rPr>
        <w:t>О порядке ведения реестра контрактов, заключенных заказчиками, и реестра контрактов, содержащего сведения, составляющие государственную тайну</w:t>
      </w:r>
      <w:r w:rsidR="001143D3">
        <w:rPr>
          <w:rFonts w:ascii="Times New Roman" w:hAnsi="Times New Roman"/>
          <w:spacing w:val="0"/>
        </w:rPr>
        <w:t>».</w:t>
      </w:r>
    </w:p>
    <w:p w:rsidR="001143D3" w:rsidRDefault="001143D3" w:rsidP="001143D3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Проектом приказа п</w:t>
      </w:r>
      <w:r w:rsidR="00F15D0D" w:rsidRPr="00F15AAE">
        <w:rPr>
          <w:rFonts w:ascii="Times New Roman" w:hAnsi="Times New Roman"/>
          <w:spacing w:val="0"/>
        </w:rPr>
        <w:t>редусмотрено утверждение</w:t>
      </w:r>
      <w:r w:rsidR="00F15AAE" w:rsidRPr="00F15AAE">
        <w:rPr>
          <w:rFonts w:ascii="Times New Roman" w:hAnsi="Times New Roman"/>
          <w:spacing w:val="0"/>
        </w:rPr>
        <w:t xml:space="preserve"> </w:t>
      </w:r>
      <w:r w:rsidRPr="001143D3">
        <w:rPr>
          <w:rFonts w:ascii="Times New Roman" w:hAnsi="Times New Roman"/>
          <w:spacing w:val="0"/>
        </w:rPr>
        <w:t>Порядк</w:t>
      </w:r>
      <w:r>
        <w:rPr>
          <w:rFonts w:ascii="Times New Roman" w:hAnsi="Times New Roman"/>
          <w:spacing w:val="0"/>
        </w:rPr>
        <w:t>а</w:t>
      </w:r>
      <w:r w:rsidRPr="001143D3">
        <w:rPr>
          <w:rFonts w:ascii="Times New Roman" w:hAnsi="Times New Roman"/>
          <w:spacing w:val="0"/>
        </w:rPr>
        <w:t xml:space="preserve"> направления в Федеральную антимонопольную службу сведений, включенных в реестр контрактов, содержащий сведения, составляющие государственную тайну</w:t>
      </w:r>
      <w:r>
        <w:rPr>
          <w:rFonts w:ascii="Times New Roman" w:hAnsi="Times New Roman"/>
          <w:spacing w:val="0"/>
        </w:rPr>
        <w:t>.</w:t>
      </w:r>
    </w:p>
    <w:p w:rsidR="00F51D2D" w:rsidRPr="00F15AAE" w:rsidRDefault="00F51D2D" w:rsidP="001143D3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 xml:space="preserve">В соответствии с постановлением Правительства Самарской области от 22.12.2010 № 670 «Об антикоррупционной экспертизе нормативных правовых актов и проектов нормативных правовых актов» проект </w:t>
      </w:r>
      <w:r w:rsidR="0075599E" w:rsidRPr="00F15AAE">
        <w:rPr>
          <w:rFonts w:ascii="Times New Roman" w:hAnsi="Times New Roman"/>
          <w:spacing w:val="0"/>
        </w:rPr>
        <w:t>приказа</w:t>
      </w:r>
      <w:r w:rsidRPr="00F15AAE">
        <w:rPr>
          <w:rFonts w:ascii="Times New Roman" w:hAnsi="Times New Roman"/>
          <w:spacing w:val="0"/>
        </w:rPr>
        <w:t xml:space="preserve"> прошёл антикоррупционную экспертизу, по результатам которой коррупциогенных факторов не выявлено.</w:t>
      </w:r>
    </w:p>
    <w:p w:rsidR="00F51D2D" w:rsidRDefault="00F51D2D" w:rsidP="00114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lastRenderedPageBreak/>
        <w:t>Принятие проекта</w:t>
      </w:r>
      <w:r w:rsidR="0075599E" w:rsidRPr="00F15AAE">
        <w:rPr>
          <w:rFonts w:ascii="Times New Roman" w:hAnsi="Times New Roman"/>
          <w:sz w:val="28"/>
          <w:szCs w:val="28"/>
        </w:rPr>
        <w:t xml:space="preserve"> приказа</w:t>
      </w:r>
      <w:r w:rsidRPr="00F15AAE">
        <w:rPr>
          <w:rFonts w:ascii="Times New Roman" w:hAnsi="Times New Roman"/>
          <w:sz w:val="28"/>
          <w:szCs w:val="28"/>
        </w:rPr>
        <w:t xml:space="preserve"> не потребует выделения денежных средств из областного бюджета.</w:t>
      </w:r>
    </w:p>
    <w:p w:rsidR="00B95019" w:rsidRPr="00F15AAE" w:rsidRDefault="00B95019" w:rsidP="00114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вступает в силу со дня его официального опубликования.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361"/>
        <w:gridCol w:w="5103"/>
      </w:tblGrid>
      <w:tr w:rsidR="008D6246" w:rsidRPr="00F15AAE" w:rsidTr="00773FA6">
        <w:trPr>
          <w:trHeight w:val="757"/>
        </w:trPr>
        <w:tc>
          <w:tcPr>
            <w:tcW w:w="4361" w:type="dxa"/>
          </w:tcPr>
          <w:p w:rsidR="000A0740" w:rsidRPr="00F15AAE" w:rsidRDefault="000A0740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EE9" w:rsidRPr="00F15AAE" w:rsidRDefault="00041EE9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2329C5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8D624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 управления правового, кадрового и финансового обеспечения</w:t>
            </w:r>
          </w:p>
          <w:p w:rsidR="008D6246" w:rsidRPr="00F15AAE" w:rsidRDefault="00F4100D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комитета по </w:t>
            </w:r>
            <w:r w:rsidR="008D624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торгов Самарской области</w:t>
            </w:r>
          </w:p>
          <w:p w:rsidR="00B70FC7" w:rsidRPr="00F15AAE" w:rsidRDefault="00B70FC7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B532D" w:rsidRPr="00F15AAE" w:rsidRDefault="007B532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634D" w:rsidRPr="00F15AAE" w:rsidRDefault="0079634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43D3" w:rsidRPr="00F15AAE" w:rsidRDefault="001143D3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70FC7" w:rsidRPr="00F15AAE" w:rsidRDefault="00F4100D" w:rsidP="00F15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75599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рочкин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 +7 (846)</w:t>
            </w:r>
            <w:r w:rsidR="0075599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5AA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15AA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15AA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03" w:type="dxa"/>
          </w:tcPr>
          <w:p w:rsidR="008D624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2CF5" w:rsidRPr="00F15AAE" w:rsidRDefault="00E62CF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3FA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265DA3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29C5" w:rsidRPr="00F15AAE" w:rsidRDefault="00471327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773FA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F70C19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2329C5" w:rsidRPr="00F15AAE" w:rsidRDefault="002329C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2329C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471327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D4E4B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CD4E4B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Сугробов</w:t>
            </w:r>
          </w:p>
          <w:p w:rsidR="00B70FC7" w:rsidRPr="00F15AAE" w:rsidRDefault="00B70FC7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12D64" w:rsidRPr="00F15AAE" w:rsidRDefault="00F12D64" w:rsidP="007D1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12D64" w:rsidRPr="00F15AAE" w:rsidSect="0075599E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2C" w:rsidRDefault="00487F2C" w:rsidP="00614E2C">
      <w:pPr>
        <w:spacing w:after="0" w:line="240" w:lineRule="auto"/>
      </w:pPr>
      <w:r>
        <w:separator/>
      </w:r>
    </w:p>
  </w:endnote>
  <w:endnote w:type="continuationSeparator" w:id="0">
    <w:p w:rsidR="00487F2C" w:rsidRDefault="00487F2C" w:rsidP="006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2C" w:rsidRDefault="00487F2C" w:rsidP="00614E2C">
      <w:pPr>
        <w:spacing w:after="0" w:line="240" w:lineRule="auto"/>
      </w:pPr>
      <w:r>
        <w:separator/>
      </w:r>
    </w:p>
  </w:footnote>
  <w:footnote w:type="continuationSeparator" w:id="0">
    <w:p w:rsidR="00487F2C" w:rsidRDefault="00487F2C" w:rsidP="0061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27" w:rsidRDefault="004713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43D3">
      <w:rPr>
        <w:noProof/>
      </w:rPr>
      <w:t>2</w:t>
    </w:r>
    <w:r>
      <w:fldChar w:fldCharType="end"/>
    </w:r>
  </w:p>
  <w:p w:rsidR="00471327" w:rsidRDefault="004713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A4A"/>
    <w:multiLevelType w:val="hybridMultilevel"/>
    <w:tmpl w:val="0D5A808C"/>
    <w:lvl w:ilvl="0" w:tplc="81483A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B709D0"/>
    <w:multiLevelType w:val="hybridMultilevel"/>
    <w:tmpl w:val="B532B3AC"/>
    <w:lvl w:ilvl="0" w:tplc="28FCB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2D"/>
    <w:rsid w:val="00001852"/>
    <w:rsid w:val="00001E0D"/>
    <w:rsid w:val="000029E0"/>
    <w:rsid w:val="00003178"/>
    <w:rsid w:val="00021C39"/>
    <w:rsid w:val="00021F65"/>
    <w:rsid w:val="00022202"/>
    <w:rsid w:val="00024E78"/>
    <w:rsid w:val="00026945"/>
    <w:rsid w:val="00027E9E"/>
    <w:rsid w:val="000358C1"/>
    <w:rsid w:val="000401AC"/>
    <w:rsid w:val="00041EE9"/>
    <w:rsid w:val="00041FBE"/>
    <w:rsid w:val="00042B4F"/>
    <w:rsid w:val="00046205"/>
    <w:rsid w:val="000646F1"/>
    <w:rsid w:val="00091951"/>
    <w:rsid w:val="000A0740"/>
    <w:rsid w:val="000A102D"/>
    <w:rsid w:val="000A1377"/>
    <w:rsid w:val="000C2625"/>
    <w:rsid w:val="000C5FA0"/>
    <w:rsid w:val="000C7E9F"/>
    <w:rsid w:val="000D6753"/>
    <w:rsid w:val="000E2A3B"/>
    <w:rsid w:val="000E6833"/>
    <w:rsid w:val="001143D3"/>
    <w:rsid w:val="00127013"/>
    <w:rsid w:val="00155846"/>
    <w:rsid w:val="001823AA"/>
    <w:rsid w:val="00196AA6"/>
    <w:rsid w:val="001A6E53"/>
    <w:rsid w:val="001C635D"/>
    <w:rsid w:val="001D11BA"/>
    <w:rsid w:val="001E191B"/>
    <w:rsid w:val="00207D56"/>
    <w:rsid w:val="00223F40"/>
    <w:rsid w:val="002329C5"/>
    <w:rsid w:val="00234A7E"/>
    <w:rsid w:val="0023635B"/>
    <w:rsid w:val="00265DA3"/>
    <w:rsid w:val="0026777E"/>
    <w:rsid w:val="00271F8C"/>
    <w:rsid w:val="002825BA"/>
    <w:rsid w:val="002E5982"/>
    <w:rsid w:val="002E5C74"/>
    <w:rsid w:val="002E760B"/>
    <w:rsid w:val="002F449E"/>
    <w:rsid w:val="00312C4F"/>
    <w:rsid w:val="00313E2F"/>
    <w:rsid w:val="00325171"/>
    <w:rsid w:val="003264B8"/>
    <w:rsid w:val="0033506A"/>
    <w:rsid w:val="003528A3"/>
    <w:rsid w:val="0036243D"/>
    <w:rsid w:val="00365A23"/>
    <w:rsid w:val="0036697B"/>
    <w:rsid w:val="00383BBB"/>
    <w:rsid w:val="003978F8"/>
    <w:rsid w:val="003A29E7"/>
    <w:rsid w:val="003D6B0C"/>
    <w:rsid w:val="003F29EE"/>
    <w:rsid w:val="00426149"/>
    <w:rsid w:val="00434ACD"/>
    <w:rsid w:val="004362A6"/>
    <w:rsid w:val="0043770B"/>
    <w:rsid w:val="00471327"/>
    <w:rsid w:val="0048620B"/>
    <w:rsid w:val="00487F2C"/>
    <w:rsid w:val="004903B0"/>
    <w:rsid w:val="004949B8"/>
    <w:rsid w:val="004B7313"/>
    <w:rsid w:val="004D3F8F"/>
    <w:rsid w:val="004E11BF"/>
    <w:rsid w:val="004E5C0F"/>
    <w:rsid w:val="004F1E9A"/>
    <w:rsid w:val="004F7E85"/>
    <w:rsid w:val="00506C4A"/>
    <w:rsid w:val="0051353D"/>
    <w:rsid w:val="005156A4"/>
    <w:rsid w:val="00526333"/>
    <w:rsid w:val="005418C1"/>
    <w:rsid w:val="005462D7"/>
    <w:rsid w:val="005467C6"/>
    <w:rsid w:val="00547F49"/>
    <w:rsid w:val="005568EB"/>
    <w:rsid w:val="00563F25"/>
    <w:rsid w:val="00563F77"/>
    <w:rsid w:val="00591F81"/>
    <w:rsid w:val="0059635E"/>
    <w:rsid w:val="005D46FB"/>
    <w:rsid w:val="005E39E2"/>
    <w:rsid w:val="00601EDB"/>
    <w:rsid w:val="00614E2C"/>
    <w:rsid w:val="00624A5A"/>
    <w:rsid w:val="00635EC3"/>
    <w:rsid w:val="00647D5F"/>
    <w:rsid w:val="006943D2"/>
    <w:rsid w:val="006D5229"/>
    <w:rsid w:val="006D5BE0"/>
    <w:rsid w:val="006D708E"/>
    <w:rsid w:val="006D734B"/>
    <w:rsid w:val="00726302"/>
    <w:rsid w:val="00727047"/>
    <w:rsid w:val="00755881"/>
    <w:rsid w:val="0075599E"/>
    <w:rsid w:val="00773FA6"/>
    <w:rsid w:val="00774B15"/>
    <w:rsid w:val="0078383A"/>
    <w:rsid w:val="00792D3B"/>
    <w:rsid w:val="0079634D"/>
    <w:rsid w:val="007A41EF"/>
    <w:rsid w:val="007A5519"/>
    <w:rsid w:val="007B48B7"/>
    <w:rsid w:val="007B532D"/>
    <w:rsid w:val="007D1EBD"/>
    <w:rsid w:val="007D31E3"/>
    <w:rsid w:val="007F11A2"/>
    <w:rsid w:val="007F6AAA"/>
    <w:rsid w:val="00831F3A"/>
    <w:rsid w:val="00842814"/>
    <w:rsid w:val="0084426C"/>
    <w:rsid w:val="0084572D"/>
    <w:rsid w:val="00855E66"/>
    <w:rsid w:val="00867E1A"/>
    <w:rsid w:val="008B121B"/>
    <w:rsid w:val="008D02E1"/>
    <w:rsid w:val="008D0A83"/>
    <w:rsid w:val="008D6246"/>
    <w:rsid w:val="0091226E"/>
    <w:rsid w:val="00916712"/>
    <w:rsid w:val="00922BC3"/>
    <w:rsid w:val="009246E2"/>
    <w:rsid w:val="0093677F"/>
    <w:rsid w:val="00943C33"/>
    <w:rsid w:val="009510C5"/>
    <w:rsid w:val="00952D40"/>
    <w:rsid w:val="00956F1B"/>
    <w:rsid w:val="009826E0"/>
    <w:rsid w:val="00985B0C"/>
    <w:rsid w:val="009A26E2"/>
    <w:rsid w:val="009B7043"/>
    <w:rsid w:val="009C02BB"/>
    <w:rsid w:val="009C6460"/>
    <w:rsid w:val="009D4DBE"/>
    <w:rsid w:val="009F493C"/>
    <w:rsid w:val="00A004B1"/>
    <w:rsid w:val="00A02FAD"/>
    <w:rsid w:val="00A03B7D"/>
    <w:rsid w:val="00A14333"/>
    <w:rsid w:val="00A147BE"/>
    <w:rsid w:val="00A1690E"/>
    <w:rsid w:val="00A449FF"/>
    <w:rsid w:val="00A45E17"/>
    <w:rsid w:val="00A513CC"/>
    <w:rsid w:val="00A551B2"/>
    <w:rsid w:val="00A7448C"/>
    <w:rsid w:val="00A91A58"/>
    <w:rsid w:val="00AA6D4C"/>
    <w:rsid w:val="00AB04C1"/>
    <w:rsid w:val="00AD4DE4"/>
    <w:rsid w:val="00AF28D1"/>
    <w:rsid w:val="00B031FB"/>
    <w:rsid w:val="00B22D9E"/>
    <w:rsid w:val="00B310E3"/>
    <w:rsid w:val="00B45CC8"/>
    <w:rsid w:val="00B5104D"/>
    <w:rsid w:val="00B67F55"/>
    <w:rsid w:val="00B70FC7"/>
    <w:rsid w:val="00B85D69"/>
    <w:rsid w:val="00B87B2A"/>
    <w:rsid w:val="00B9064B"/>
    <w:rsid w:val="00B9260F"/>
    <w:rsid w:val="00B95019"/>
    <w:rsid w:val="00BB74C1"/>
    <w:rsid w:val="00BC7576"/>
    <w:rsid w:val="00BD5BEC"/>
    <w:rsid w:val="00BE63E8"/>
    <w:rsid w:val="00BF596C"/>
    <w:rsid w:val="00C043BB"/>
    <w:rsid w:val="00C14532"/>
    <w:rsid w:val="00C215DD"/>
    <w:rsid w:val="00C31466"/>
    <w:rsid w:val="00C33EEA"/>
    <w:rsid w:val="00C40C1E"/>
    <w:rsid w:val="00C51A54"/>
    <w:rsid w:val="00C67F7B"/>
    <w:rsid w:val="00C715C0"/>
    <w:rsid w:val="00C71E6C"/>
    <w:rsid w:val="00C86761"/>
    <w:rsid w:val="00CB6C15"/>
    <w:rsid w:val="00CC26D2"/>
    <w:rsid w:val="00CD4E4B"/>
    <w:rsid w:val="00CE0CCF"/>
    <w:rsid w:val="00CF6CCF"/>
    <w:rsid w:val="00D12602"/>
    <w:rsid w:val="00D137AB"/>
    <w:rsid w:val="00D16D8B"/>
    <w:rsid w:val="00D32F57"/>
    <w:rsid w:val="00D40A24"/>
    <w:rsid w:val="00D515E6"/>
    <w:rsid w:val="00D530D9"/>
    <w:rsid w:val="00D6106D"/>
    <w:rsid w:val="00D943E2"/>
    <w:rsid w:val="00DA4362"/>
    <w:rsid w:val="00DA6BFC"/>
    <w:rsid w:val="00DB11AA"/>
    <w:rsid w:val="00DB4F96"/>
    <w:rsid w:val="00DB6EE8"/>
    <w:rsid w:val="00DB7CF8"/>
    <w:rsid w:val="00DC2357"/>
    <w:rsid w:val="00DD5C25"/>
    <w:rsid w:val="00DF3924"/>
    <w:rsid w:val="00DF503D"/>
    <w:rsid w:val="00E02D7A"/>
    <w:rsid w:val="00E067EB"/>
    <w:rsid w:val="00E231BA"/>
    <w:rsid w:val="00E257A9"/>
    <w:rsid w:val="00E330EC"/>
    <w:rsid w:val="00E35EEB"/>
    <w:rsid w:val="00E45D25"/>
    <w:rsid w:val="00E50B19"/>
    <w:rsid w:val="00E6172E"/>
    <w:rsid w:val="00E62CF5"/>
    <w:rsid w:val="00E710F5"/>
    <w:rsid w:val="00EB16DC"/>
    <w:rsid w:val="00EB2B03"/>
    <w:rsid w:val="00EB70FC"/>
    <w:rsid w:val="00EC1DC6"/>
    <w:rsid w:val="00F0187A"/>
    <w:rsid w:val="00F12D64"/>
    <w:rsid w:val="00F15AAE"/>
    <w:rsid w:val="00F15D0D"/>
    <w:rsid w:val="00F211C2"/>
    <w:rsid w:val="00F4100D"/>
    <w:rsid w:val="00F463C1"/>
    <w:rsid w:val="00F51D2D"/>
    <w:rsid w:val="00F63634"/>
    <w:rsid w:val="00F70C19"/>
    <w:rsid w:val="00FA300B"/>
    <w:rsid w:val="00FA6954"/>
    <w:rsid w:val="00FB28E8"/>
    <w:rsid w:val="00FB7A2D"/>
    <w:rsid w:val="00FC77B0"/>
    <w:rsid w:val="00FE0959"/>
    <w:rsid w:val="00FE49DE"/>
    <w:rsid w:val="00FF091B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A9"/>
    <w:pPr>
      <w:ind w:left="720"/>
      <w:contextualSpacing/>
    </w:pPr>
  </w:style>
  <w:style w:type="paragraph" w:customStyle="1" w:styleId="1">
    <w:name w:val="Знак Знак1 Знак Знак"/>
    <w:basedOn w:val="a"/>
    <w:rsid w:val="00F463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4">
    <w:name w:val="Основной текст_"/>
    <w:link w:val="2"/>
    <w:locked/>
    <w:rsid w:val="00831F3A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831F3A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customStyle="1" w:styleId="10">
    <w:name w:val="Знак Знак1 Знак Знак"/>
    <w:basedOn w:val="a"/>
    <w:rsid w:val="009A26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4E2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4E2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5C7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510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F15AAE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Юрочкин Алексей Анатольевич</cp:lastModifiedBy>
  <cp:revision>2</cp:revision>
  <cp:lastPrinted>2020-09-14T10:08:00Z</cp:lastPrinted>
  <dcterms:created xsi:type="dcterms:W3CDTF">2025-12-15T12:34:00Z</dcterms:created>
  <dcterms:modified xsi:type="dcterms:W3CDTF">2025-12-15T12:34:00Z</dcterms:modified>
</cp:coreProperties>
</file>