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BF" w:rsidRDefault="000867BF" w:rsidP="000867B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Оценка влияния на развитие 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конкуренции проекта постановления Правительства Самарской области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6F3" w:rsidRDefault="00C906F3" w:rsidP="002E5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28AE" w:rsidRPr="00A828AE" w:rsidRDefault="00A828AE" w:rsidP="00A828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8AE">
        <w:rPr>
          <w:rFonts w:ascii="Times New Roman" w:hAnsi="Times New Roman" w:cs="Times New Roman"/>
          <w:sz w:val="28"/>
          <w:szCs w:val="28"/>
        </w:rPr>
        <w:t>«О внесении изменений в постановление  Правительства Самарской области от 30.12.2013 № 843 «Об утверждении Порядка взаимодействия органа, уполномоченного на определение поставщиков (подрядчиков, исполнителей) товаров, работ, услуг для государственных нужд Самарской области, и государственных заказчиков Самарской области, их подведомственных учреждений»</w:t>
      </w:r>
    </w:p>
    <w:p w:rsidR="00DF200D" w:rsidRDefault="00DF200D" w:rsidP="00DF2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00D" w:rsidRDefault="00DF200D" w:rsidP="00CE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57C3" w:rsidRDefault="005257C3" w:rsidP="002E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28AE" w:rsidRPr="00A828AE" w:rsidRDefault="000867BF" w:rsidP="00A8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8AE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организации системы внутреннего обеспечения соответствия требованиям антимонопольного законодательства в </w:t>
      </w:r>
      <w:r w:rsidR="00356EE6" w:rsidRPr="00A828AE">
        <w:rPr>
          <w:rFonts w:ascii="Times New Roman" w:hAnsi="Times New Roman" w:cs="Times New Roman"/>
          <w:sz w:val="28"/>
          <w:szCs w:val="28"/>
        </w:rPr>
        <w:t xml:space="preserve">комитете по </w:t>
      </w:r>
      <w:r w:rsidRPr="00A828AE">
        <w:rPr>
          <w:rFonts w:ascii="Times New Roman" w:hAnsi="Times New Roman" w:cs="Times New Roman"/>
          <w:sz w:val="28"/>
          <w:szCs w:val="28"/>
        </w:rPr>
        <w:t>организации торгов Самарской области,</w:t>
      </w:r>
      <w:r w:rsidR="00356EE6" w:rsidRPr="00A828AE">
        <w:rPr>
          <w:rFonts w:ascii="Times New Roman" w:hAnsi="Times New Roman" w:cs="Times New Roman"/>
          <w:sz w:val="28"/>
          <w:szCs w:val="28"/>
        </w:rPr>
        <w:t xml:space="preserve"> </w:t>
      </w:r>
      <w:r w:rsidRPr="00A828AE">
        <w:rPr>
          <w:rFonts w:ascii="Times New Roman" w:hAnsi="Times New Roman" w:cs="Times New Roman"/>
          <w:sz w:val="28"/>
          <w:szCs w:val="28"/>
        </w:rPr>
        <w:t xml:space="preserve"> проводится оценка влияния на развитие конкуренции проекта постановления </w:t>
      </w:r>
      <w:r w:rsidR="00A828AE" w:rsidRPr="00A828AE">
        <w:rPr>
          <w:rFonts w:ascii="Times New Roman" w:hAnsi="Times New Roman" w:cs="Times New Roman"/>
          <w:sz w:val="28"/>
          <w:szCs w:val="28"/>
        </w:rPr>
        <w:t>«О внесении изменений в постановление  Правительства Самарской области от 30.12.2013 № 843 «Об утверждении Порядка взаимодействия органа, уполномоченного на определение поставщиков (подрядчиков, исполнителей) товаров, работ, услуг для государственных нужд Самарской области, и государственных</w:t>
      </w:r>
      <w:proofErr w:type="gramEnd"/>
      <w:r w:rsidR="00A828AE" w:rsidRPr="00A828AE">
        <w:rPr>
          <w:rFonts w:ascii="Times New Roman" w:hAnsi="Times New Roman" w:cs="Times New Roman"/>
          <w:sz w:val="28"/>
          <w:szCs w:val="28"/>
        </w:rPr>
        <w:t xml:space="preserve"> заказчиков Самарской области, их подведомственных учреждений»</w:t>
      </w:r>
      <w:r w:rsidR="00A828AE" w:rsidRPr="00A828AE">
        <w:rPr>
          <w:rFonts w:ascii="Times New Roman" w:hAnsi="Times New Roman" w:cs="Times New Roman"/>
          <w:sz w:val="28"/>
          <w:szCs w:val="28"/>
        </w:rPr>
        <w:t>.</w:t>
      </w:r>
    </w:p>
    <w:p w:rsidR="00A828AE" w:rsidRDefault="00A828AE" w:rsidP="00DF2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начала приема замечаний и предложений: </w:t>
      </w:r>
      <w:r w:rsidR="00A828AE">
        <w:rPr>
          <w:rFonts w:ascii="Times New Roman" w:hAnsi="Times New Roman" w:cs="Times New Roman"/>
          <w:sz w:val="28"/>
          <w:szCs w:val="28"/>
        </w:rPr>
        <w:t xml:space="preserve">        20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  <w:r w:rsidR="00A828AE">
        <w:rPr>
          <w:rFonts w:ascii="Times New Roman" w:hAnsi="Times New Roman" w:cs="Times New Roman"/>
          <w:sz w:val="28"/>
          <w:szCs w:val="28"/>
        </w:rPr>
        <w:t>11</w:t>
      </w:r>
      <w:r w:rsidRPr="000867B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56EE6">
        <w:rPr>
          <w:rFonts w:ascii="Times New Roman" w:hAnsi="Times New Roman" w:cs="Times New Roman"/>
          <w:sz w:val="28"/>
          <w:szCs w:val="28"/>
        </w:rPr>
        <w:t>5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окончания приема замечаний и предложений:  </w:t>
      </w:r>
      <w:r w:rsidR="00A828AE">
        <w:rPr>
          <w:rFonts w:ascii="Times New Roman" w:hAnsi="Times New Roman" w:cs="Times New Roman"/>
          <w:sz w:val="28"/>
          <w:szCs w:val="28"/>
        </w:rPr>
        <w:t xml:space="preserve"> </w:t>
      </w:r>
      <w:r w:rsidR="00356EE6">
        <w:rPr>
          <w:rFonts w:ascii="Times New Roman" w:hAnsi="Times New Roman" w:cs="Times New Roman"/>
          <w:sz w:val="28"/>
          <w:szCs w:val="28"/>
        </w:rPr>
        <w:t>2</w:t>
      </w:r>
      <w:r w:rsidR="00A828AE">
        <w:rPr>
          <w:rFonts w:ascii="Times New Roman" w:hAnsi="Times New Roman" w:cs="Times New Roman"/>
          <w:sz w:val="28"/>
          <w:szCs w:val="28"/>
        </w:rPr>
        <w:t>7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  <w:r w:rsidR="00A828AE">
        <w:rPr>
          <w:rFonts w:ascii="Times New Roman" w:hAnsi="Times New Roman" w:cs="Times New Roman"/>
          <w:sz w:val="28"/>
          <w:szCs w:val="28"/>
        </w:rPr>
        <w:t>1</w:t>
      </w:r>
      <w:r w:rsidR="00400BF1">
        <w:rPr>
          <w:rFonts w:ascii="Times New Roman" w:hAnsi="Times New Roman" w:cs="Times New Roman"/>
          <w:sz w:val="28"/>
          <w:szCs w:val="28"/>
        </w:rPr>
        <w:t>1</w:t>
      </w:r>
      <w:r w:rsidRPr="000867B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56EE6">
        <w:rPr>
          <w:rFonts w:ascii="Times New Roman" w:hAnsi="Times New Roman" w:cs="Times New Roman"/>
          <w:sz w:val="28"/>
          <w:szCs w:val="28"/>
        </w:rPr>
        <w:t>5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направляются по адресу: 443068,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 xml:space="preserve">, ул. Скляренко, д. 20,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 xml:space="preserve">. </w:t>
      </w:r>
      <w:r w:rsidR="00A828AE">
        <w:rPr>
          <w:rFonts w:ascii="Times New Roman" w:hAnsi="Times New Roman" w:cs="Times New Roman"/>
          <w:sz w:val="28"/>
          <w:szCs w:val="28"/>
        </w:rPr>
        <w:t>209</w:t>
      </w:r>
      <w:r w:rsidRPr="000867BF">
        <w:rPr>
          <w:rFonts w:ascii="Times New Roman" w:hAnsi="Times New Roman" w:cs="Times New Roman"/>
          <w:sz w:val="28"/>
          <w:szCs w:val="28"/>
        </w:rPr>
        <w:t xml:space="preserve"> либо  на электронный адрес   torgi@samregion.ru.</w:t>
      </w: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7BF" w:rsidRPr="0008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6D"/>
    <w:rsid w:val="000867BF"/>
    <w:rsid w:val="000A54D3"/>
    <w:rsid w:val="000B23ED"/>
    <w:rsid w:val="00262437"/>
    <w:rsid w:val="002E519E"/>
    <w:rsid w:val="00356EE6"/>
    <w:rsid w:val="00400BF1"/>
    <w:rsid w:val="005257C3"/>
    <w:rsid w:val="007C696B"/>
    <w:rsid w:val="009E6818"/>
    <w:rsid w:val="009F306B"/>
    <w:rsid w:val="00A8064C"/>
    <w:rsid w:val="00A828AE"/>
    <w:rsid w:val="00BA1034"/>
    <w:rsid w:val="00BC456D"/>
    <w:rsid w:val="00C15063"/>
    <w:rsid w:val="00C2133E"/>
    <w:rsid w:val="00C906F3"/>
    <w:rsid w:val="00CE2030"/>
    <w:rsid w:val="00D42658"/>
    <w:rsid w:val="00DF200D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Усанов Андрей Сергеевич</dc:creator>
  <cp:lastModifiedBy>Юрочкин Алексей Анатольевич</cp:lastModifiedBy>
  <cp:revision>2</cp:revision>
  <cp:lastPrinted>2021-04-01T11:03:00Z</cp:lastPrinted>
  <dcterms:created xsi:type="dcterms:W3CDTF">2025-11-20T06:45:00Z</dcterms:created>
  <dcterms:modified xsi:type="dcterms:W3CDTF">2025-11-20T06:45:00Z</dcterms:modified>
</cp:coreProperties>
</file>