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E1" w:rsidRDefault="00E35D40" w:rsidP="00E35D40">
      <w:pPr>
        <w:jc w:val="center"/>
        <w:rPr>
          <w:b/>
        </w:rPr>
      </w:pPr>
      <w:r w:rsidRPr="00E35D40">
        <w:rPr>
          <w:b/>
        </w:rPr>
        <w:t>Внесение в ЕИС</w:t>
      </w:r>
      <w:r w:rsidR="00897BE1">
        <w:rPr>
          <w:b/>
        </w:rPr>
        <w:t xml:space="preserve"> </w:t>
      </w:r>
      <w:r w:rsidR="00897BE1" w:rsidRPr="00E35D40">
        <w:rPr>
          <w:b/>
        </w:rPr>
        <w:t xml:space="preserve">реквизитов </w:t>
      </w:r>
      <w:r w:rsidR="00897BE1">
        <w:rPr>
          <w:b/>
        </w:rPr>
        <w:t xml:space="preserve">счетов для обеспечения исполнения </w:t>
      </w:r>
    </w:p>
    <w:p w:rsidR="00745F91" w:rsidRDefault="00897BE1" w:rsidP="00E35D40">
      <w:pPr>
        <w:jc w:val="center"/>
        <w:rPr>
          <w:b/>
        </w:rPr>
      </w:pPr>
      <w:r>
        <w:rPr>
          <w:b/>
        </w:rPr>
        <w:t>контракта и обеспечения заявки</w:t>
      </w:r>
    </w:p>
    <w:p w:rsidR="00E35D40" w:rsidRDefault="00E35D40" w:rsidP="00E35D40">
      <w:pPr>
        <w:jc w:val="center"/>
        <w:rPr>
          <w:b/>
        </w:rPr>
      </w:pPr>
    </w:p>
    <w:p w:rsidR="00E35D40" w:rsidRDefault="00E35D40" w:rsidP="00E35D40">
      <w:pPr>
        <w:pStyle w:val="a4"/>
        <w:numPr>
          <w:ilvl w:val="0"/>
          <w:numId w:val="1"/>
        </w:numPr>
        <w:jc w:val="both"/>
      </w:pPr>
      <w:r>
        <w:t>В ЕИС в разделе «Администрирование – Реквизиты счетов организации» Необходимо проверить наличие корректных реквизитов.</w:t>
      </w:r>
    </w:p>
    <w:p w:rsidR="00E35D40" w:rsidRDefault="00E35D40" w:rsidP="00E35D40">
      <w:pPr>
        <w:pStyle w:val="a4"/>
        <w:jc w:val="both"/>
      </w:pPr>
      <w:r>
        <w:rPr>
          <w:noProof/>
          <w:lang w:eastAsia="ru-RU"/>
        </w:rPr>
        <w:drawing>
          <wp:inline distT="0" distB="0" distL="0" distR="0" wp14:anchorId="7A19D788" wp14:editId="4D6E2713">
            <wp:extent cx="5940425" cy="159592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40" w:rsidRDefault="00E35D40" w:rsidP="00E35D40">
      <w:pPr>
        <w:pStyle w:val="a4"/>
        <w:jc w:val="both"/>
      </w:pPr>
      <w:r>
        <w:t xml:space="preserve">Реквизиты должны соответствовать ряду требований: </w:t>
      </w:r>
    </w:p>
    <w:p w:rsidR="00E35D40" w:rsidRDefault="00E35D40" w:rsidP="00E35D40">
      <w:pPr>
        <w:pStyle w:val="a4"/>
        <w:numPr>
          <w:ilvl w:val="0"/>
          <w:numId w:val="2"/>
        </w:numPr>
        <w:jc w:val="both"/>
      </w:pPr>
      <w:r>
        <w:t xml:space="preserve">В поле БИК должно быть указано </w:t>
      </w:r>
      <w:r>
        <w:t>013601205</w:t>
      </w:r>
    </w:p>
    <w:p w:rsidR="00E35D40" w:rsidRDefault="00E35D40" w:rsidP="00E35D40">
      <w:pPr>
        <w:pStyle w:val="a4"/>
        <w:numPr>
          <w:ilvl w:val="0"/>
          <w:numId w:val="2"/>
        </w:numPr>
        <w:jc w:val="both"/>
      </w:pPr>
      <w:r>
        <w:t xml:space="preserve">В поле </w:t>
      </w:r>
      <w:r w:rsidRPr="00E35D40">
        <w:t>Расчетный счет</w:t>
      </w:r>
      <w:r>
        <w:t xml:space="preserve"> должен быть указан счет, начинающийся на 03</w:t>
      </w:r>
    </w:p>
    <w:p w:rsidR="00E35D40" w:rsidRDefault="00E35D40" w:rsidP="00E35D40">
      <w:pPr>
        <w:pStyle w:val="a4"/>
        <w:numPr>
          <w:ilvl w:val="0"/>
          <w:numId w:val="2"/>
        </w:numPr>
        <w:jc w:val="both"/>
      </w:pPr>
      <w:r>
        <w:t xml:space="preserve">В поле </w:t>
      </w:r>
      <w:r w:rsidRPr="00E35D40">
        <w:t>Корреспондентский счет</w:t>
      </w:r>
      <w:r>
        <w:t xml:space="preserve"> </w:t>
      </w:r>
      <w:r>
        <w:t>быть указан счет</w:t>
      </w:r>
      <w:r>
        <w:t xml:space="preserve"> </w:t>
      </w:r>
      <w:r>
        <w:t>40102810545370000036</w:t>
      </w:r>
    </w:p>
    <w:p w:rsidR="00E35D40" w:rsidRDefault="00E35D40" w:rsidP="00E35D40">
      <w:pPr>
        <w:ind w:left="720"/>
        <w:jc w:val="both"/>
      </w:pPr>
      <w:r>
        <w:t>Пример правильных реквизитов:</w:t>
      </w:r>
    </w:p>
    <w:p w:rsidR="00E35D40" w:rsidRDefault="00E35D40" w:rsidP="00E35D40">
      <w:pPr>
        <w:ind w:left="720"/>
        <w:jc w:val="both"/>
      </w:pPr>
      <w:r>
        <w:rPr>
          <w:noProof/>
          <w:lang w:eastAsia="ru-RU"/>
        </w:rPr>
        <w:drawing>
          <wp:inline distT="0" distB="0" distL="0" distR="0" wp14:anchorId="08744F3C" wp14:editId="3A50A8FF">
            <wp:extent cx="6152515" cy="191516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8A" w:rsidRDefault="0069508A" w:rsidP="0069508A">
      <w:pPr>
        <w:pStyle w:val="a4"/>
        <w:numPr>
          <w:ilvl w:val="0"/>
          <w:numId w:val="1"/>
        </w:numPr>
        <w:jc w:val="both"/>
      </w:pPr>
      <w:r>
        <w:t xml:space="preserve">Если в ЕИС нет правильных реквизитов, то их нужно добавить. Для этого нужно нажать </w:t>
      </w:r>
      <w:r w:rsidRPr="0069508A">
        <w:rPr>
          <w:b/>
          <w:i/>
        </w:rPr>
        <w:t>«Добавить счет»</w:t>
      </w:r>
      <w:r>
        <w:t xml:space="preserve"> над таблицей реквизитов:</w:t>
      </w:r>
    </w:p>
    <w:p w:rsidR="0069508A" w:rsidRDefault="0069508A" w:rsidP="0069508A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1F88B907" wp14:editId="5B2EF5B1">
            <wp:extent cx="6152515" cy="181356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8A" w:rsidRDefault="0069508A" w:rsidP="0069508A">
      <w:pPr>
        <w:ind w:firstLine="708"/>
        <w:jc w:val="both"/>
      </w:pPr>
      <w:r>
        <w:t xml:space="preserve">В следующем окне нажать </w:t>
      </w:r>
      <w:r w:rsidRPr="0069508A">
        <w:rPr>
          <w:b/>
          <w:i/>
        </w:rPr>
        <w:t>«Добавить реквизиты счетов»</w:t>
      </w:r>
      <w:r>
        <w:t>:</w:t>
      </w:r>
    </w:p>
    <w:p w:rsidR="0069508A" w:rsidRDefault="0069508A" w:rsidP="0069508A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093B7E3F" wp14:editId="019F997A">
            <wp:extent cx="6152515" cy="217932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8A" w:rsidRDefault="0069508A" w:rsidP="0069508A">
      <w:pPr>
        <w:ind w:firstLine="708"/>
        <w:jc w:val="both"/>
      </w:pPr>
    </w:p>
    <w:p w:rsidR="0069508A" w:rsidRDefault="0069508A" w:rsidP="00835080">
      <w:pPr>
        <w:ind w:firstLine="708"/>
        <w:jc w:val="both"/>
      </w:pPr>
      <w:r>
        <w:t>В появившемся окне нужно выбрать Лицевой счет</w:t>
      </w:r>
      <w:r w:rsidR="00835080">
        <w:t xml:space="preserve">. </w:t>
      </w:r>
      <w:r w:rsidR="00835080">
        <w:t>Правильный Лицевой счет</w:t>
      </w:r>
      <w:r w:rsidR="00835080">
        <w:t xml:space="preserve"> </w:t>
      </w:r>
      <w:r w:rsidR="00835080">
        <w:t xml:space="preserve">можно узнать в бухгалтерии вашего учреждения. </w:t>
      </w:r>
    </w:p>
    <w:p w:rsidR="0069508A" w:rsidRDefault="0069508A" w:rsidP="0069508A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41DD4173" wp14:editId="774DF7DE">
            <wp:extent cx="6152515" cy="3005455"/>
            <wp:effectExtent l="0" t="0" r="63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8A" w:rsidRDefault="0069508A" w:rsidP="0069508A">
      <w:pPr>
        <w:ind w:firstLine="708"/>
        <w:jc w:val="both"/>
      </w:pPr>
      <w:r>
        <w:t xml:space="preserve">Если нужного лицевого счета нет то нужно обратиться в свой финансовый орган (Министерство финансов СО если вы государственный заказчик или в муниципальное управление финансами если вы муниципальный заказчик) для добавления лицевого счета в системе «Электронный бюджет». </w:t>
      </w:r>
    </w:p>
    <w:p w:rsidR="00897BE1" w:rsidRDefault="0069508A" w:rsidP="0069508A">
      <w:pPr>
        <w:ind w:firstLine="708"/>
        <w:jc w:val="both"/>
      </w:pPr>
      <w:r>
        <w:t xml:space="preserve">После выбора лицевого счета нужно </w:t>
      </w:r>
      <w:r w:rsidR="00897BE1">
        <w:t>выбрать расчетный счет</w:t>
      </w:r>
      <w:r w:rsidR="00835080">
        <w:t xml:space="preserve">. Правильный расчетный счет можно узнать в бухгалтерии вашего учреждения. </w:t>
      </w:r>
    </w:p>
    <w:p w:rsidR="00897BE1" w:rsidRDefault="00897BE1" w:rsidP="0069508A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07E66A33" wp14:editId="284A43C2">
            <wp:extent cx="6152515" cy="345249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E1" w:rsidRDefault="00897BE1" w:rsidP="00897BE1">
      <w:pPr>
        <w:ind w:firstLine="708"/>
        <w:jc w:val="both"/>
        <w:rPr>
          <w:b/>
          <w:i/>
        </w:rPr>
      </w:pPr>
      <w:r>
        <w:t xml:space="preserve">После выбора расчетного счета нужно </w:t>
      </w:r>
      <w:r>
        <w:t xml:space="preserve">нажать </w:t>
      </w:r>
      <w:r w:rsidRPr="00897BE1">
        <w:rPr>
          <w:b/>
          <w:i/>
        </w:rPr>
        <w:t>«Предзаполнить реквизиты счета»</w:t>
      </w:r>
    </w:p>
    <w:p w:rsidR="00897BE1" w:rsidRDefault="00897BE1" w:rsidP="0069508A">
      <w:pPr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C52AEF8" wp14:editId="005104AA">
            <wp:extent cx="6146359" cy="2671639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E1" w:rsidRDefault="00897BE1" w:rsidP="0069508A">
      <w:pPr>
        <w:ind w:firstLine="708"/>
        <w:jc w:val="both"/>
        <w:rPr>
          <w:b/>
          <w:i/>
        </w:rPr>
      </w:pPr>
      <w:r>
        <w:t xml:space="preserve">В результате будут заполнены банковские реквизиты (БИК, Р/С, корр счет). Затем нужно нажать кнопку </w:t>
      </w:r>
      <w:r w:rsidRPr="00897BE1">
        <w:rPr>
          <w:b/>
          <w:i/>
        </w:rPr>
        <w:t>«Добавить счет(-а)»</w:t>
      </w:r>
    </w:p>
    <w:p w:rsidR="00897BE1" w:rsidRDefault="00897BE1" w:rsidP="0069508A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399ACD57" wp14:editId="585E08DB">
            <wp:extent cx="6152515" cy="284607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E1" w:rsidRDefault="00897BE1" w:rsidP="0069508A">
      <w:pPr>
        <w:ind w:firstLine="708"/>
        <w:jc w:val="both"/>
      </w:pPr>
      <w:r>
        <w:t>В итоге этот счет появится в списке реквизитов:</w:t>
      </w:r>
    </w:p>
    <w:p w:rsidR="00897BE1" w:rsidRDefault="00897BE1" w:rsidP="0069508A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155D7390" wp14:editId="4D170344">
            <wp:extent cx="6152515" cy="3516630"/>
            <wp:effectExtent l="0" t="0" r="63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080" w:rsidRDefault="00835080" w:rsidP="0069508A">
      <w:pPr>
        <w:ind w:firstLine="708"/>
        <w:jc w:val="both"/>
      </w:pPr>
    </w:p>
    <w:p w:rsidR="00835080" w:rsidRDefault="00835080" w:rsidP="0069508A">
      <w:pPr>
        <w:ind w:firstLine="708"/>
        <w:jc w:val="both"/>
      </w:pPr>
    </w:p>
    <w:p w:rsidR="00897BE1" w:rsidRPr="00897BE1" w:rsidRDefault="00897BE1" w:rsidP="00835080">
      <w:pPr>
        <w:pStyle w:val="a4"/>
        <w:numPr>
          <w:ilvl w:val="0"/>
          <w:numId w:val="1"/>
        </w:numPr>
        <w:jc w:val="both"/>
      </w:pPr>
      <w:r>
        <w:lastRenderedPageBreak/>
        <w:t xml:space="preserve">Эти реквизиты </w:t>
      </w:r>
      <w:r w:rsidR="00835080">
        <w:t>автоматически загрузятся в ГИС «Госзаказ» (</w:t>
      </w:r>
      <w:r w:rsidR="00835080">
        <w:rPr>
          <w:lang w:val="en-US"/>
        </w:rPr>
        <w:t>WEB</w:t>
      </w:r>
      <w:r w:rsidR="00835080" w:rsidRPr="00835080">
        <w:t xml:space="preserve"> </w:t>
      </w:r>
      <w:r w:rsidR="00835080">
        <w:t>торги) на следующий день после добавления их в ЕИС и будут доступны для выбора в заявке на закупку</w:t>
      </w:r>
      <w:bookmarkStart w:id="0" w:name="_GoBack"/>
      <w:bookmarkEnd w:id="0"/>
      <w:r w:rsidR="00835080">
        <w:t xml:space="preserve">. </w:t>
      </w:r>
    </w:p>
    <w:sectPr w:rsidR="00897BE1" w:rsidRPr="00897BE1" w:rsidSect="00897BE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081"/>
    <w:multiLevelType w:val="hybridMultilevel"/>
    <w:tmpl w:val="F6222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BF2EC6"/>
    <w:multiLevelType w:val="hybridMultilevel"/>
    <w:tmpl w:val="FFE0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0"/>
    <w:rsid w:val="0069508A"/>
    <w:rsid w:val="00745F91"/>
    <w:rsid w:val="00835080"/>
    <w:rsid w:val="00897BE1"/>
    <w:rsid w:val="00E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0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40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35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0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40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35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2025-06-25T06:40:00Z</dcterms:created>
  <dcterms:modified xsi:type="dcterms:W3CDTF">2025-06-25T07:17:00Z</dcterms:modified>
</cp:coreProperties>
</file>