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32" w:rsidRDefault="00B65532" w:rsidP="00B65532">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ПРИЛОЖЕНИЕ</w:t>
      </w:r>
    </w:p>
    <w:p w:rsidR="00B65532" w:rsidRDefault="00B65532" w:rsidP="00B65532">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к приказу комитета по организации торгов Самарской области</w:t>
      </w:r>
    </w:p>
    <w:p w:rsidR="00B65532" w:rsidRDefault="00B65532" w:rsidP="00B65532">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от «____»_________2025 №___</w:t>
      </w:r>
    </w:p>
    <w:p w:rsidR="00B65532" w:rsidRDefault="00B65532" w:rsidP="00B65532">
      <w:pPr>
        <w:autoSpaceDE w:val="0"/>
        <w:autoSpaceDN w:val="0"/>
        <w:adjustRightInd w:val="0"/>
        <w:spacing w:after="0" w:line="240" w:lineRule="auto"/>
        <w:ind w:left="5103"/>
        <w:jc w:val="center"/>
        <w:rPr>
          <w:rFonts w:ascii="Times New Roman" w:hAnsi="Times New Roman" w:cs="Times New Roman"/>
          <w:sz w:val="28"/>
          <w:szCs w:val="28"/>
        </w:rPr>
      </w:pPr>
    </w:p>
    <w:p w:rsidR="00B65532" w:rsidRDefault="00B65532" w:rsidP="00B65532">
      <w:pPr>
        <w:autoSpaceDE w:val="0"/>
        <w:autoSpaceDN w:val="0"/>
        <w:adjustRightInd w:val="0"/>
        <w:spacing w:after="0" w:line="240" w:lineRule="auto"/>
        <w:ind w:left="5103"/>
        <w:jc w:val="center"/>
        <w:rPr>
          <w:rFonts w:ascii="Times New Roman" w:hAnsi="Times New Roman" w:cs="Times New Roman"/>
          <w:sz w:val="28"/>
          <w:szCs w:val="28"/>
        </w:rPr>
      </w:pPr>
    </w:p>
    <w:p w:rsidR="00B65532" w:rsidRPr="00BF291A" w:rsidRDefault="00B65532" w:rsidP="00B65532">
      <w:pPr>
        <w:autoSpaceDE w:val="0"/>
        <w:autoSpaceDN w:val="0"/>
        <w:adjustRightInd w:val="0"/>
        <w:spacing w:after="0" w:line="240" w:lineRule="auto"/>
        <w:jc w:val="center"/>
        <w:rPr>
          <w:rFonts w:ascii="Times New Roman" w:hAnsi="Times New Roman" w:cs="Times New Roman"/>
          <w:sz w:val="28"/>
          <w:szCs w:val="28"/>
        </w:rPr>
      </w:pPr>
      <w:r w:rsidRPr="00BF291A">
        <w:rPr>
          <w:rFonts w:ascii="Times New Roman" w:hAnsi="Times New Roman" w:cs="Times New Roman"/>
          <w:sz w:val="28"/>
          <w:szCs w:val="28"/>
        </w:rPr>
        <w:t xml:space="preserve">ПОРЯДОК </w:t>
      </w:r>
    </w:p>
    <w:p w:rsidR="00BF291A" w:rsidRPr="00BF291A" w:rsidRDefault="00BF291A" w:rsidP="00BF291A">
      <w:pPr>
        <w:tabs>
          <w:tab w:val="left" w:pos="5811"/>
        </w:tabs>
        <w:autoSpaceDE w:val="0"/>
        <w:autoSpaceDN w:val="0"/>
        <w:adjustRightInd w:val="0"/>
        <w:spacing w:after="0" w:line="240" w:lineRule="auto"/>
        <w:jc w:val="center"/>
        <w:rPr>
          <w:rFonts w:ascii="Times New Roman" w:hAnsi="Times New Roman" w:cs="Times New Roman"/>
          <w:sz w:val="28"/>
          <w:szCs w:val="28"/>
        </w:rPr>
      </w:pPr>
      <w:r w:rsidRPr="00BF291A">
        <w:rPr>
          <w:rFonts w:ascii="Times New Roman" w:hAnsi="Times New Roman" w:cs="Times New Roman"/>
          <w:sz w:val="28"/>
          <w:szCs w:val="28"/>
        </w:rPr>
        <w:t>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комитетом по организации торгов Самарской области выписок из указанного реестра и протокола</w:t>
      </w:r>
      <w:r w:rsidR="008C51A0">
        <w:rPr>
          <w:rFonts w:ascii="Times New Roman" w:hAnsi="Times New Roman" w:cs="Times New Roman"/>
          <w:sz w:val="28"/>
          <w:szCs w:val="28"/>
        </w:rPr>
        <w:t>, а также формы указанных документов</w:t>
      </w:r>
    </w:p>
    <w:p w:rsidR="00B65532" w:rsidRDefault="00B65532" w:rsidP="00B65532">
      <w:pPr>
        <w:autoSpaceDE w:val="0"/>
        <w:autoSpaceDN w:val="0"/>
        <w:adjustRightInd w:val="0"/>
        <w:spacing w:after="0" w:line="240" w:lineRule="auto"/>
        <w:ind w:firstLine="709"/>
        <w:jc w:val="both"/>
        <w:rPr>
          <w:rFonts w:ascii="Times New Roman" w:hAnsi="Times New Roman" w:cs="Times New Roman"/>
          <w:sz w:val="28"/>
          <w:szCs w:val="28"/>
        </w:rPr>
      </w:pPr>
    </w:p>
    <w:p w:rsidR="00B65532" w:rsidRPr="00B65532" w:rsidRDefault="00B65532" w:rsidP="00B65532">
      <w:pPr>
        <w:autoSpaceDE w:val="0"/>
        <w:autoSpaceDN w:val="0"/>
        <w:adjustRightInd w:val="0"/>
        <w:spacing w:after="0" w:line="360" w:lineRule="auto"/>
        <w:jc w:val="center"/>
        <w:outlineLvl w:val="0"/>
        <w:rPr>
          <w:rFonts w:ascii="Times New Roman" w:hAnsi="Times New Roman" w:cs="Times New Roman"/>
          <w:bCs/>
          <w:sz w:val="28"/>
          <w:szCs w:val="28"/>
        </w:rPr>
      </w:pPr>
      <w:r w:rsidRPr="00B65532">
        <w:rPr>
          <w:rFonts w:ascii="Times New Roman" w:hAnsi="Times New Roman" w:cs="Times New Roman"/>
          <w:bCs/>
          <w:sz w:val="28"/>
          <w:szCs w:val="28"/>
        </w:rPr>
        <w:t>Раздел I. Общие положения</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p>
    <w:p w:rsidR="00B65532" w:rsidRP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sidRPr="00B65532">
        <w:rPr>
          <w:rFonts w:ascii="Times New Roman" w:hAnsi="Times New Roman" w:cs="Times New Roman"/>
          <w:sz w:val="28"/>
          <w:szCs w:val="28"/>
        </w:rPr>
        <w:t xml:space="preserve">1. Настоящий порядок разработан в соответствии с Правилами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28.11.2013 № 1084 </w:t>
      </w:r>
      <w:r>
        <w:rPr>
          <w:rFonts w:ascii="Times New Roman" w:hAnsi="Times New Roman" w:cs="Times New Roman"/>
          <w:sz w:val="28"/>
          <w:szCs w:val="28"/>
        </w:rPr>
        <w:t>«</w:t>
      </w:r>
      <w:r w:rsidRPr="00B65532">
        <w:rPr>
          <w:rFonts w:ascii="Times New Roman" w:hAnsi="Times New Roman" w:cs="Times New Roman"/>
          <w:sz w:val="28"/>
          <w:szCs w:val="28"/>
        </w:rPr>
        <w:t>О порядке ведения реестра контрактов, содержащего сведения, составляющие государственную тайну</w:t>
      </w:r>
      <w:r>
        <w:rPr>
          <w:rFonts w:ascii="Times New Roman" w:hAnsi="Times New Roman" w:cs="Times New Roman"/>
          <w:sz w:val="28"/>
          <w:szCs w:val="28"/>
        </w:rPr>
        <w:t>»</w:t>
      </w:r>
      <w:r w:rsidRPr="00B65532">
        <w:rPr>
          <w:rFonts w:ascii="Times New Roman" w:hAnsi="Times New Roman" w:cs="Times New Roman"/>
          <w:sz w:val="28"/>
          <w:szCs w:val="28"/>
        </w:rPr>
        <w:t xml:space="preserve"> (далее - Правила).</w:t>
      </w:r>
    </w:p>
    <w:p w:rsidR="00B65532" w:rsidRPr="00DE76BA" w:rsidRDefault="00B65532" w:rsidP="00DE76BA">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E76BA">
        <w:rPr>
          <w:rFonts w:ascii="Times New Roman" w:hAnsi="Times New Roman" w:cs="Times New Roman"/>
          <w:color w:val="000000" w:themeColor="text1"/>
          <w:sz w:val="28"/>
          <w:szCs w:val="28"/>
        </w:rPr>
        <w:t xml:space="preserve">2. </w:t>
      </w:r>
      <w:proofErr w:type="gramStart"/>
      <w:r w:rsidRPr="00DE76BA">
        <w:rPr>
          <w:rFonts w:ascii="Times New Roman" w:hAnsi="Times New Roman" w:cs="Times New Roman"/>
          <w:color w:val="000000" w:themeColor="text1"/>
          <w:sz w:val="28"/>
          <w:szCs w:val="28"/>
        </w:rPr>
        <w:t>Порядок устанавливает процедуру внесения комитетом по организации торгов Самарской области (далее - уполномоченный орган) сведений о заключении, изменении, исполнении, расторжении контрактов, содержащих сведения, составляющие государственную тайну, в реестр контрактов, содержащий сведения, составляющие государственную тайну (далее - реестр контрактов).</w:t>
      </w:r>
      <w:proofErr w:type="gramEnd"/>
    </w:p>
    <w:p w:rsidR="00D12D13" w:rsidRDefault="00DE76BA" w:rsidP="00DE76BA">
      <w:pPr>
        <w:pStyle w:val="ConsPlusNormal"/>
        <w:spacing w:line="360" w:lineRule="auto"/>
        <w:ind w:firstLine="709"/>
        <w:jc w:val="both"/>
        <w:rPr>
          <w:rFonts w:ascii="Times New Roman" w:hAnsi="Times New Roman" w:cs="Times New Roman"/>
          <w:color w:val="000000" w:themeColor="text1"/>
          <w:sz w:val="28"/>
          <w:szCs w:val="28"/>
        </w:rPr>
      </w:pPr>
      <w:r w:rsidRPr="00CD7185">
        <w:rPr>
          <w:rFonts w:ascii="Times New Roman" w:hAnsi="Times New Roman" w:cs="Times New Roman"/>
          <w:color w:val="000000" w:themeColor="text1"/>
          <w:sz w:val="28"/>
          <w:szCs w:val="28"/>
        </w:rPr>
        <w:t xml:space="preserve">3. </w:t>
      </w:r>
      <w:proofErr w:type="gramStart"/>
      <w:r w:rsidR="00935DF4" w:rsidRPr="00CD7185">
        <w:rPr>
          <w:rFonts w:ascii="Times New Roman" w:hAnsi="Times New Roman" w:cs="Times New Roman"/>
          <w:color w:val="000000" w:themeColor="text1"/>
          <w:sz w:val="28"/>
          <w:szCs w:val="28"/>
        </w:rPr>
        <w:t xml:space="preserve">Государственные заказчики Самарской области, их подведомственные учреждения, иные юридические лица Самарской области в случаях, предусмотренных частями  4, 6 статьи 15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осуществляющие закупки </w:t>
      </w:r>
      <w:r w:rsidRPr="00CD7185">
        <w:rPr>
          <w:rFonts w:ascii="Times New Roman" w:hAnsi="Times New Roman" w:cs="Times New Roman"/>
          <w:color w:val="000000" w:themeColor="text1"/>
          <w:sz w:val="28"/>
          <w:szCs w:val="28"/>
        </w:rPr>
        <w:t xml:space="preserve">за счет средств, </w:t>
      </w:r>
      <w:r w:rsidRPr="00CD7185">
        <w:rPr>
          <w:rFonts w:ascii="Times New Roman" w:hAnsi="Times New Roman" w:cs="Times New Roman"/>
          <w:color w:val="000000" w:themeColor="text1"/>
          <w:sz w:val="28"/>
          <w:szCs w:val="28"/>
        </w:rPr>
        <w:lastRenderedPageBreak/>
        <w:t>предоставленных из бюджета</w:t>
      </w:r>
      <w:r w:rsidR="009B4543" w:rsidRPr="00CD7185">
        <w:rPr>
          <w:rFonts w:ascii="Times New Roman" w:hAnsi="Times New Roman" w:cs="Times New Roman"/>
          <w:color w:val="000000" w:themeColor="text1"/>
          <w:sz w:val="28"/>
          <w:szCs w:val="28"/>
        </w:rPr>
        <w:t xml:space="preserve"> Самарской </w:t>
      </w:r>
      <w:r w:rsidR="00CD7185" w:rsidRPr="00CD7185">
        <w:rPr>
          <w:rFonts w:ascii="Times New Roman" w:hAnsi="Times New Roman" w:cs="Times New Roman"/>
          <w:color w:val="000000" w:themeColor="text1"/>
          <w:sz w:val="28"/>
          <w:szCs w:val="28"/>
        </w:rPr>
        <w:t xml:space="preserve">области </w:t>
      </w:r>
      <w:r w:rsidRPr="00CD7185">
        <w:rPr>
          <w:rFonts w:ascii="Times New Roman" w:hAnsi="Times New Roman" w:cs="Times New Roman"/>
          <w:color w:val="000000" w:themeColor="text1"/>
          <w:sz w:val="28"/>
          <w:szCs w:val="28"/>
        </w:rPr>
        <w:t xml:space="preserve">(далее - заказчики), </w:t>
      </w:r>
      <w:r w:rsidR="00B65532" w:rsidRPr="00CD7185">
        <w:rPr>
          <w:rFonts w:ascii="Times New Roman" w:hAnsi="Times New Roman" w:cs="Times New Roman"/>
          <w:color w:val="000000" w:themeColor="text1"/>
          <w:sz w:val="28"/>
          <w:szCs w:val="28"/>
        </w:rPr>
        <w:t>направляют сведения о заключении</w:t>
      </w:r>
      <w:proofErr w:type="gramEnd"/>
      <w:r w:rsidR="00B65532" w:rsidRPr="00CD7185">
        <w:rPr>
          <w:rFonts w:ascii="Times New Roman" w:hAnsi="Times New Roman" w:cs="Times New Roman"/>
          <w:color w:val="000000" w:themeColor="text1"/>
          <w:sz w:val="28"/>
          <w:szCs w:val="28"/>
        </w:rPr>
        <w:t xml:space="preserve">, </w:t>
      </w:r>
      <w:proofErr w:type="gramStart"/>
      <w:r w:rsidR="00B65532" w:rsidRPr="00CD7185">
        <w:rPr>
          <w:rFonts w:ascii="Times New Roman" w:hAnsi="Times New Roman" w:cs="Times New Roman"/>
          <w:color w:val="000000" w:themeColor="text1"/>
          <w:sz w:val="28"/>
          <w:szCs w:val="28"/>
        </w:rPr>
        <w:t>изменении</w:t>
      </w:r>
      <w:proofErr w:type="gramEnd"/>
      <w:r w:rsidR="00B65532" w:rsidRPr="00CD7185">
        <w:rPr>
          <w:rFonts w:ascii="Times New Roman" w:hAnsi="Times New Roman" w:cs="Times New Roman"/>
          <w:color w:val="000000" w:themeColor="text1"/>
          <w:sz w:val="28"/>
          <w:szCs w:val="28"/>
        </w:rPr>
        <w:t>, исполнении, расторжении контрактов, содержащих сведения, составляющие государственную тайну (далее - сведения), в уполномоченный орган для их включения в реестр контрактов, содержащий сведения, составляющие государственную тайну.</w:t>
      </w:r>
      <w:r w:rsidR="009622D7" w:rsidRPr="00DE76BA">
        <w:rPr>
          <w:rFonts w:ascii="Times New Roman" w:hAnsi="Times New Roman" w:cs="Times New Roman"/>
          <w:color w:val="000000" w:themeColor="text1"/>
          <w:sz w:val="28"/>
          <w:szCs w:val="28"/>
        </w:rPr>
        <w:t xml:space="preserve"> </w:t>
      </w:r>
    </w:p>
    <w:p w:rsidR="00B65532" w:rsidRDefault="009622D7"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сведений</w:t>
      </w:r>
      <w:r w:rsidR="00D12D13">
        <w:rPr>
          <w:rFonts w:ascii="Times New Roman" w:hAnsi="Times New Roman" w:cs="Times New Roman"/>
          <w:sz w:val="28"/>
          <w:szCs w:val="28"/>
        </w:rPr>
        <w:t xml:space="preserve"> реестра</w:t>
      </w:r>
      <w:r>
        <w:rPr>
          <w:rFonts w:ascii="Times New Roman" w:hAnsi="Times New Roman" w:cs="Times New Roman"/>
          <w:sz w:val="28"/>
          <w:szCs w:val="28"/>
        </w:rPr>
        <w:t xml:space="preserve"> определяется Правилами и приложением 1 к настоящему порядку.</w:t>
      </w:r>
    </w:p>
    <w:p w:rsidR="00B65532" w:rsidRDefault="00B65532" w:rsidP="00B65532">
      <w:pPr>
        <w:autoSpaceDE w:val="0"/>
        <w:autoSpaceDN w:val="0"/>
        <w:adjustRightInd w:val="0"/>
        <w:spacing w:after="0" w:line="240" w:lineRule="auto"/>
        <w:ind w:firstLine="540"/>
        <w:jc w:val="both"/>
        <w:rPr>
          <w:rFonts w:ascii="Times New Roman" w:hAnsi="Times New Roman" w:cs="Times New Roman"/>
          <w:sz w:val="28"/>
          <w:szCs w:val="28"/>
        </w:rPr>
      </w:pPr>
    </w:p>
    <w:p w:rsidR="00B65532" w:rsidRPr="003F2336" w:rsidRDefault="00B65532" w:rsidP="00B65532">
      <w:pPr>
        <w:autoSpaceDE w:val="0"/>
        <w:autoSpaceDN w:val="0"/>
        <w:adjustRightInd w:val="0"/>
        <w:spacing w:after="0" w:line="240" w:lineRule="auto"/>
        <w:jc w:val="center"/>
        <w:outlineLvl w:val="0"/>
        <w:rPr>
          <w:rFonts w:ascii="Times New Roman" w:hAnsi="Times New Roman" w:cs="Times New Roman"/>
          <w:bCs/>
          <w:sz w:val="28"/>
          <w:szCs w:val="28"/>
        </w:rPr>
      </w:pPr>
      <w:r w:rsidRPr="003F2336">
        <w:rPr>
          <w:rFonts w:ascii="Times New Roman" w:hAnsi="Times New Roman" w:cs="Times New Roman"/>
          <w:bCs/>
          <w:sz w:val="28"/>
          <w:szCs w:val="28"/>
        </w:rPr>
        <w:t>Раздел II. Ф</w:t>
      </w:r>
      <w:r w:rsidR="003F2336" w:rsidRPr="003F2336">
        <w:rPr>
          <w:rFonts w:ascii="Times New Roman" w:hAnsi="Times New Roman" w:cs="Times New Roman"/>
          <w:bCs/>
          <w:sz w:val="28"/>
          <w:szCs w:val="28"/>
        </w:rPr>
        <w:t>ормирование реестра контрактов</w:t>
      </w:r>
    </w:p>
    <w:p w:rsidR="00B65532" w:rsidRDefault="00B65532" w:rsidP="00B65532">
      <w:pPr>
        <w:autoSpaceDE w:val="0"/>
        <w:autoSpaceDN w:val="0"/>
        <w:adjustRightInd w:val="0"/>
        <w:spacing w:after="0" w:line="240" w:lineRule="auto"/>
        <w:ind w:firstLine="540"/>
        <w:jc w:val="both"/>
        <w:rPr>
          <w:rFonts w:ascii="Times New Roman" w:hAnsi="Times New Roman" w:cs="Times New Roman"/>
          <w:sz w:val="28"/>
          <w:szCs w:val="28"/>
        </w:rPr>
      </w:pP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Формирование и направление заказчиками сведений, подлежащих включению в реестр контрактов, формирование и </w:t>
      </w:r>
      <w:r w:rsidRPr="0038547C">
        <w:rPr>
          <w:rFonts w:ascii="Times New Roman" w:hAnsi="Times New Roman" w:cs="Times New Roman"/>
          <w:color w:val="000000" w:themeColor="text1"/>
          <w:sz w:val="28"/>
          <w:szCs w:val="28"/>
        </w:rPr>
        <w:t xml:space="preserve">направление запросов о представлении сведений из реестра контрактов в соответствии с </w:t>
      </w:r>
      <w:hyperlink r:id="rId7" w:history="1">
        <w:r w:rsidRPr="0038547C">
          <w:rPr>
            <w:rFonts w:ascii="Times New Roman" w:hAnsi="Times New Roman" w:cs="Times New Roman"/>
            <w:color w:val="000000" w:themeColor="text1"/>
            <w:sz w:val="28"/>
            <w:szCs w:val="28"/>
          </w:rPr>
          <w:t>пунктом 22</w:t>
        </w:r>
      </w:hyperlink>
      <w:r w:rsidRPr="0038547C">
        <w:rPr>
          <w:rFonts w:ascii="Times New Roman" w:hAnsi="Times New Roman" w:cs="Times New Roman"/>
          <w:color w:val="000000" w:themeColor="text1"/>
          <w:sz w:val="28"/>
          <w:szCs w:val="28"/>
        </w:rPr>
        <w:t xml:space="preserve"> Правил (далее - запросы), а также формирование и направление уполномоченным органом сведений, выписок из реестра контрактов (далее </w:t>
      </w:r>
      <w:r>
        <w:rPr>
          <w:rFonts w:ascii="Times New Roman" w:hAnsi="Times New Roman" w:cs="Times New Roman"/>
          <w:sz w:val="28"/>
          <w:szCs w:val="28"/>
        </w:rPr>
        <w:t>- выписки) и протоколов осуществляются с соблюдением требований законодательства Российской Федерации о защите государственной тайны.</w:t>
      </w:r>
      <w:proofErr w:type="gramEnd"/>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запросы, выписки и протоколы формируются заказчиками и уполномоченным органом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и лиц без гражданства дополнительно могут быть указаны с использованием букв латинского алфавита.</w:t>
      </w:r>
    </w:p>
    <w:p w:rsidR="00B65532" w:rsidRPr="003F2336"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 Реестр </w:t>
      </w:r>
      <w:r w:rsidRPr="003F2336">
        <w:rPr>
          <w:rFonts w:ascii="Times New Roman" w:hAnsi="Times New Roman" w:cs="Times New Roman"/>
          <w:color w:val="000000" w:themeColor="text1"/>
          <w:sz w:val="28"/>
          <w:szCs w:val="28"/>
        </w:rPr>
        <w:t xml:space="preserve">контрактов формируется на основании сведений о заключенных заказчиками контрактах, об исполненных контрактах, о заключенных </w:t>
      </w:r>
      <w:proofErr w:type="gramStart"/>
      <w:r w:rsidRPr="003F2336">
        <w:rPr>
          <w:rFonts w:ascii="Times New Roman" w:hAnsi="Times New Roman" w:cs="Times New Roman"/>
          <w:color w:val="000000" w:themeColor="text1"/>
          <w:sz w:val="28"/>
          <w:szCs w:val="28"/>
        </w:rPr>
        <w:t>соглашениях</w:t>
      </w:r>
      <w:proofErr w:type="gramEnd"/>
      <w:r w:rsidRPr="003F2336">
        <w:rPr>
          <w:rFonts w:ascii="Times New Roman" w:hAnsi="Times New Roman" w:cs="Times New Roman"/>
          <w:color w:val="000000" w:themeColor="text1"/>
          <w:sz w:val="28"/>
          <w:szCs w:val="28"/>
        </w:rPr>
        <w:t xml:space="preserve"> об изменении (расторжении) контрактов.</w:t>
      </w:r>
    </w:p>
    <w:p w:rsidR="00B65532" w:rsidRPr="003F2336"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0" w:name="Par12"/>
      <w:bookmarkEnd w:id="0"/>
      <w:r w:rsidRPr="003F2336">
        <w:rPr>
          <w:rFonts w:ascii="Times New Roman" w:hAnsi="Times New Roman" w:cs="Times New Roman"/>
          <w:color w:val="000000" w:themeColor="text1"/>
          <w:sz w:val="28"/>
          <w:szCs w:val="28"/>
        </w:rPr>
        <w:t xml:space="preserve">4. Заказчики формируют сведения, предусмотренные </w:t>
      </w:r>
      <w:hyperlink r:id="rId8" w:history="1">
        <w:r w:rsidRPr="003F2336">
          <w:rPr>
            <w:rFonts w:ascii="Times New Roman" w:hAnsi="Times New Roman" w:cs="Times New Roman"/>
            <w:color w:val="000000" w:themeColor="text1"/>
            <w:sz w:val="28"/>
            <w:szCs w:val="28"/>
          </w:rPr>
          <w:t>пунктом 3</w:t>
        </w:r>
      </w:hyperlink>
      <w:r w:rsidRPr="003F2336">
        <w:rPr>
          <w:rFonts w:ascii="Times New Roman" w:hAnsi="Times New Roman" w:cs="Times New Roman"/>
          <w:color w:val="000000" w:themeColor="text1"/>
          <w:sz w:val="28"/>
          <w:szCs w:val="28"/>
        </w:rPr>
        <w:t xml:space="preserve"> Правил, и направляют эти сведения в уполномоченный орган для их включения в реестр контрактов.</w:t>
      </w:r>
    </w:p>
    <w:p w:rsidR="00B65532" w:rsidRPr="003F2336"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F2336">
        <w:rPr>
          <w:rFonts w:ascii="Times New Roman" w:hAnsi="Times New Roman" w:cs="Times New Roman"/>
          <w:color w:val="000000" w:themeColor="text1"/>
          <w:sz w:val="28"/>
          <w:szCs w:val="28"/>
        </w:rPr>
        <w:lastRenderedPageBreak/>
        <w:t xml:space="preserve">4.1. </w:t>
      </w:r>
      <w:hyperlink r:id="rId9" w:history="1">
        <w:r w:rsidRPr="003F2336">
          <w:rPr>
            <w:rFonts w:ascii="Times New Roman" w:hAnsi="Times New Roman" w:cs="Times New Roman"/>
            <w:color w:val="000000" w:themeColor="text1"/>
            <w:sz w:val="28"/>
            <w:szCs w:val="28"/>
          </w:rPr>
          <w:t>Сведения</w:t>
        </w:r>
      </w:hyperlink>
      <w:r w:rsidRPr="003F2336">
        <w:rPr>
          <w:rFonts w:ascii="Times New Roman" w:hAnsi="Times New Roman" w:cs="Times New Roman"/>
          <w:color w:val="000000" w:themeColor="text1"/>
          <w:sz w:val="28"/>
          <w:szCs w:val="28"/>
        </w:rPr>
        <w:t xml:space="preserve"> о заключенном контракте</w:t>
      </w:r>
      <w:r w:rsidR="0038547C">
        <w:rPr>
          <w:rFonts w:ascii="Times New Roman" w:hAnsi="Times New Roman" w:cs="Times New Roman"/>
          <w:color w:val="000000" w:themeColor="text1"/>
          <w:sz w:val="28"/>
          <w:szCs w:val="28"/>
        </w:rPr>
        <w:t xml:space="preserve"> (его изменении)</w:t>
      </w:r>
      <w:r w:rsidRPr="003F2336">
        <w:rPr>
          <w:rFonts w:ascii="Times New Roman" w:hAnsi="Times New Roman" w:cs="Times New Roman"/>
          <w:color w:val="000000" w:themeColor="text1"/>
          <w:sz w:val="28"/>
          <w:szCs w:val="28"/>
        </w:rPr>
        <w:t xml:space="preserve"> формируются заказчиком по форме согласно приложению </w:t>
      </w:r>
      <w:r w:rsidR="003F2336" w:rsidRPr="003F2336">
        <w:rPr>
          <w:rFonts w:ascii="Times New Roman" w:hAnsi="Times New Roman" w:cs="Times New Roman"/>
          <w:color w:val="000000" w:themeColor="text1"/>
          <w:sz w:val="28"/>
          <w:szCs w:val="28"/>
        </w:rPr>
        <w:t>2</w:t>
      </w:r>
      <w:r w:rsidRPr="003F2336">
        <w:rPr>
          <w:rFonts w:ascii="Times New Roman" w:hAnsi="Times New Roman" w:cs="Times New Roman"/>
          <w:color w:val="000000" w:themeColor="text1"/>
          <w:sz w:val="28"/>
          <w:szCs w:val="28"/>
        </w:rPr>
        <w:t xml:space="preserve"> к настоящему порядку.</w:t>
      </w:r>
    </w:p>
    <w:p w:rsidR="00B65532" w:rsidRPr="00E337E8"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4.2</w:t>
      </w:r>
      <w:r w:rsidRPr="00E337E8">
        <w:rPr>
          <w:rFonts w:ascii="Times New Roman" w:hAnsi="Times New Roman" w:cs="Times New Roman"/>
          <w:color w:val="000000" w:themeColor="text1"/>
          <w:sz w:val="28"/>
          <w:szCs w:val="28"/>
        </w:rPr>
        <w:t xml:space="preserve">. </w:t>
      </w:r>
      <w:hyperlink r:id="rId10" w:history="1">
        <w:r w:rsidRPr="00E337E8">
          <w:rPr>
            <w:rFonts w:ascii="Times New Roman" w:hAnsi="Times New Roman" w:cs="Times New Roman"/>
            <w:color w:val="000000" w:themeColor="text1"/>
            <w:sz w:val="28"/>
            <w:szCs w:val="28"/>
          </w:rPr>
          <w:t>Сведения</w:t>
        </w:r>
      </w:hyperlink>
      <w:r w:rsidRPr="00E337E8">
        <w:rPr>
          <w:rFonts w:ascii="Times New Roman" w:hAnsi="Times New Roman" w:cs="Times New Roman"/>
          <w:color w:val="000000" w:themeColor="text1"/>
          <w:sz w:val="28"/>
          <w:szCs w:val="28"/>
        </w:rPr>
        <w:t xml:space="preserve"> об исполнении (частичном исполнении), расторжении контракта формируются заказчиком по форме согласно приложению </w:t>
      </w:r>
      <w:r w:rsidR="00E337E8" w:rsidRPr="00E337E8">
        <w:rPr>
          <w:rFonts w:ascii="Times New Roman" w:hAnsi="Times New Roman" w:cs="Times New Roman"/>
          <w:color w:val="000000" w:themeColor="text1"/>
          <w:sz w:val="28"/>
          <w:szCs w:val="28"/>
        </w:rPr>
        <w:t>3</w:t>
      </w:r>
      <w:r w:rsidRPr="00E337E8">
        <w:rPr>
          <w:rFonts w:ascii="Times New Roman" w:hAnsi="Times New Roman" w:cs="Times New Roman"/>
          <w:color w:val="000000" w:themeColor="text1"/>
          <w:sz w:val="28"/>
          <w:szCs w:val="28"/>
        </w:rPr>
        <w:t xml:space="preserve"> к настоящему порядку.</w:t>
      </w:r>
    </w:p>
    <w:p w:rsidR="00B65532" w:rsidRPr="00BB6664"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 w:name="Par16"/>
      <w:bookmarkEnd w:id="1"/>
      <w:r w:rsidRPr="00BB6664">
        <w:rPr>
          <w:rFonts w:ascii="Times New Roman" w:hAnsi="Times New Roman" w:cs="Times New Roman"/>
          <w:color w:val="000000" w:themeColor="text1"/>
          <w:sz w:val="28"/>
          <w:szCs w:val="28"/>
        </w:rPr>
        <w:t xml:space="preserve">5. Сведения, включаемые в реестр контрактов, формируются и направляются в уполномоченный орган в объеме и в сроки, установленные </w:t>
      </w:r>
      <w:hyperlink r:id="rId11" w:history="1">
        <w:r w:rsidRPr="00BB6664">
          <w:rPr>
            <w:rFonts w:ascii="Times New Roman" w:hAnsi="Times New Roman" w:cs="Times New Roman"/>
            <w:color w:val="000000" w:themeColor="text1"/>
            <w:sz w:val="28"/>
            <w:szCs w:val="28"/>
          </w:rPr>
          <w:t>пунктом 12</w:t>
        </w:r>
      </w:hyperlink>
      <w:r w:rsidRPr="00BB6664">
        <w:rPr>
          <w:rFonts w:ascii="Times New Roman" w:hAnsi="Times New Roman" w:cs="Times New Roman"/>
          <w:color w:val="000000" w:themeColor="text1"/>
          <w:sz w:val="28"/>
          <w:szCs w:val="28"/>
        </w:rPr>
        <w:t xml:space="preserve"> Правил.</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Ответственность за неполноту, недостоверность сведений, подлежащих включению в реестр контрактов, за несоответствие указанных сведений требованиям, установленным законодательством Российской Федерации, а также за действия, совершенные на основании указанных сведений, несет заказчик.</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Сведения, подлежащие включению в реестр контрактов, направляются заказчиками в уполномоченный орган на бумажном носителе в двух экземплярах.</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сформированные в форме документа на бумажном носителе, должны быть подписаны лицом, действующим от имени заказчика, и скреплены печатью заказчика.</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Ошибки в сведениях на бумажном носителе исправляются путем зачеркивания тонкой чертой неправильного текста так, чтобы можно было прочитать зачеркнутое, и написания </w:t>
      </w:r>
      <w:proofErr w:type="gramStart"/>
      <w:r>
        <w:rPr>
          <w:rFonts w:ascii="Times New Roman" w:hAnsi="Times New Roman" w:cs="Times New Roman"/>
          <w:sz w:val="28"/>
          <w:szCs w:val="28"/>
        </w:rPr>
        <w:t>над</w:t>
      </w:r>
      <w:proofErr w:type="gramEnd"/>
      <w:r>
        <w:rPr>
          <w:rFonts w:ascii="Times New Roman" w:hAnsi="Times New Roman" w:cs="Times New Roman"/>
          <w:sz w:val="28"/>
          <w:szCs w:val="28"/>
        </w:rPr>
        <w:t xml:space="preserve"> зачеркнутым исправленного текста. Исправление ошибки в документе на бумажном носителе должно быть оговорено надписью </w:t>
      </w:r>
      <w:r w:rsidR="003F2336">
        <w:rPr>
          <w:rFonts w:ascii="Times New Roman" w:hAnsi="Times New Roman" w:cs="Times New Roman"/>
          <w:sz w:val="28"/>
          <w:szCs w:val="28"/>
        </w:rPr>
        <w:t>«</w:t>
      </w:r>
      <w:r>
        <w:rPr>
          <w:rFonts w:ascii="Times New Roman" w:hAnsi="Times New Roman" w:cs="Times New Roman"/>
          <w:sz w:val="28"/>
          <w:szCs w:val="28"/>
        </w:rPr>
        <w:t>исправлено</w:t>
      </w:r>
      <w:r w:rsidR="003F2336">
        <w:rPr>
          <w:rFonts w:ascii="Times New Roman" w:hAnsi="Times New Roman" w:cs="Times New Roman"/>
          <w:sz w:val="28"/>
          <w:szCs w:val="28"/>
        </w:rPr>
        <w:t>»</w:t>
      </w:r>
      <w:r>
        <w:rPr>
          <w:rFonts w:ascii="Times New Roman" w:hAnsi="Times New Roman" w:cs="Times New Roman"/>
          <w:sz w:val="28"/>
          <w:szCs w:val="28"/>
        </w:rPr>
        <w:t>, подтверждено подписью лица, подписавшего документ, с проставлением даты исправления.</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экземпляр сведений остается в уполномоченном органе. Второй экземпляр сведений с отметкой уполномоченного органа остается у заказчика.</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E337E8" w:rsidRDefault="00E337E8" w:rsidP="00B65532">
      <w:pPr>
        <w:autoSpaceDE w:val="0"/>
        <w:autoSpaceDN w:val="0"/>
        <w:adjustRightInd w:val="0"/>
        <w:spacing w:after="0" w:line="240" w:lineRule="auto"/>
        <w:ind w:firstLine="540"/>
        <w:jc w:val="both"/>
        <w:rPr>
          <w:rFonts w:ascii="Times New Roman" w:hAnsi="Times New Roman" w:cs="Times New Roman"/>
          <w:sz w:val="28"/>
          <w:szCs w:val="28"/>
        </w:rPr>
      </w:pPr>
      <w:bookmarkStart w:id="2" w:name="_GoBack"/>
      <w:bookmarkEnd w:id="2"/>
    </w:p>
    <w:p w:rsidR="00B65532" w:rsidRPr="00D2152F" w:rsidRDefault="00B65532" w:rsidP="00D2152F">
      <w:pPr>
        <w:autoSpaceDE w:val="0"/>
        <w:autoSpaceDN w:val="0"/>
        <w:adjustRightInd w:val="0"/>
        <w:spacing w:after="0" w:line="240" w:lineRule="auto"/>
        <w:jc w:val="center"/>
        <w:outlineLvl w:val="0"/>
        <w:rPr>
          <w:rFonts w:ascii="Times New Roman" w:hAnsi="Times New Roman" w:cs="Times New Roman"/>
          <w:bCs/>
          <w:sz w:val="28"/>
          <w:szCs w:val="28"/>
        </w:rPr>
      </w:pPr>
      <w:r w:rsidRPr="00D2152F">
        <w:rPr>
          <w:rFonts w:ascii="Times New Roman" w:hAnsi="Times New Roman" w:cs="Times New Roman"/>
          <w:bCs/>
          <w:sz w:val="28"/>
          <w:szCs w:val="28"/>
        </w:rPr>
        <w:t xml:space="preserve">Раздел III. </w:t>
      </w:r>
      <w:r w:rsidR="00D2152F" w:rsidRPr="00D2152F">
        <w:rPr>
          <w:rFonts w:ascii="Times New Roman" w:hAnsi="Times New Roman" w:cs="Times New Roman"/>
          <w:bCs/>
          <w:sz w:val="28"/>
          <w:szCs w:val="28"/>
        </w:rPr>
        <w:t>Ведение реестра контрактов</w:t>
      </w:r>
    </w:p>
    <w:p w:rsidR="00D2152F" w:rsidRDefault="00D2152F" w:rsidP="00D2152F">
      <w:pPr>
        <w:autoSpaceDE w:val="0"/>
        <w:autoSpaceDN w:val="0"/>
        <w:adjustRightInd w:val="0"/>
        <w:spacing w:after="0" w:line="240" w:lineRule="auto"/>
        <w:jc w:val="center"/>
        <w:outlineLvl w:val="0"/>
        <w:rPr>
          <w:rFonts w:ascii="Times New Roman" w:hAnsi="Times New Roman" w:cs="Times New Roman"/>
          <w:sz w:val="28"/>
          <w:szCs w:val="28"/>
        </w:rPr>
      </w:pPr>
    </w:p>
    <w:p w:rsidR="00B65532"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3" w:name="Par28"/>
      <w:bookmarkEnd w:id="3"/>
      <w:r w:rsidRPr="00D2152F">
        <w:rPr>
          <w:rFonts w:ascii="Times New Roman" w:hAnsi="Times New Roman" w:cs="Times New Roman"/>
          <w:color w:val="000000" w:themeColor="text1"/>
          <w:sz w:val="28"/>
          <w:szCs w:val="28"/>
        </w:rPr>
        <w:t>1. Уполномоченный орган в течение трех рабочих дней со дня получения от заказчика сведений, подлежащих включению в реестр контрактов, проводит проверку на предмет:</w:t>
      </w:r>
    </w:p>
    <w:p w:rsidR="0038547C" w:rsidRPr="00D2152F" w:rsidRDefault="0038547C"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 xml:space="preserve">а) наличия сведений, предусмотренных </w:t>
      </w:r>
      <w:hyperlink r:id="rId12" w:history="1">
        <w:r w:rsidRPr="00D2152F">
          <w:rPr>
            <w:rFonts w:ascii="Times New Roman" w:hAnsi="Times New Roman" w:cs="Times New Roman"/>
            <w:color w:val="000000" w:themeColor="text1"/>
            <w:sz w:val="28"/>
            <w:szCs w:val="28"/>
          </w:rPr>
          <w:t>пунктом 12</w:t>
        </w:r>
      </w:hyperlink>
      <w:r w:rsidRPr="00D2152F">
        <w:rPr>
          <w:rFonts w:ascii="Times New Roman" w:hAnsi="Times New Roman" w:cs="Times New Roman"/>
          <w:color w:val="000000" w:themeColor="text1"/>
          <w:sz w:val="28"/>
          <w:szCs w:val="28"/>
        </w:rPr>
        <w:t xml:space="preserve"> Правил;</w:t>
      </w:r>
    </w:p>
    <w:p w:rsidR="0038547C" w:rsidRPr="00D2152F" w:rsidRDefault="0038547C"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 xml:space="preserve">б) осуществления формирования и направления сведений в соответствии с </w:t>
      </w:r>
      <w:hyperlink r:id="rId13" w:history="1">
        <w:r w:rsidRPr="00D2152F">
          <w:rPr>
            <w:rFonts w:ascii="Times New Roman" w:hAnsi="Times New Roman" w:cs="Times New Roman"/>
            <w:color w:val="000000" w:themeColor="text1"/>
            <w:sz w:val="28"/>
            <w:szCs w:val="28"/>
          </w:rPr>
          <w:t>пунктами 10</w:t>
        </w:r>
      </w:hyperlink>
      <w:r w:rsidRPr="00D2152F">
        <w:rPr>
          <w:rFonts w:ascii="Times New Roman" w:hAnsi="Times New Roman" w:cs="Times New Roman"/>
          <w:color w:val="000000" w:themeColor="text1"/>
          <w:sz w:val="28"/>
          <w:szCs w:val="28"/>
        </w:rPr>
        <w:t xml:space="preserve"> и </w:t>
      </w:r>
      <w:hyperlink r:id="rId14" w:history="1">
        <w:r w:rsidRPr="00D2152F">
          <w:rPr>
            <w:rFonts w:ascii="Times New Roman" w:hAnsi="Times New Roman" w:cs="Times New Roman"/>
            <w:color w:val="000000" w:themeColor="text1"/>
            <w:sz w:val="28"/>
            <w:szCs w:val="28"/>
          </w:rPr>
          <w:t>11</w:t>
        </w:r>
      </w:hyperlink>
      <w:r w:rsidRPr="00D2152F">
        <w:rPr>
          <w:rFonts w:ascii="Times New Roman" w:hAnsi="Times New Roman" w:cs="Times New Roman"/>
          <w:color w:val="000000" w:themeColor="text1"/>
          <w:sz w:val="28"/>
          <w:szCs w:val="28"/>
        </w:rPr>
        <w:t xml:space="preserve"> Правил;</w:t>
      </w:r>
    </w:p>
    <w:p w:rsidR="0038547C" w:rsidRPr="00D2152F" w:rsidRDefault="0038547C"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в) непротиворечивости содержащихся в представленных сведениях данных друг другу,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B65532"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2. Уполномоченный орган осуществляет ведение реестра контрактов в соответствии с требованиями законодательства Российской Федерации о защите государственной тайны путем формирования реестровых записей, в которые включаются сведения, подлежащие включению в реестр контрактов, в течение трех рабочих дней со дня получения от заказчика соответствующих сведений.</w:t>
      </w:r>
    </w:p>
    <w:p w:rsidR="00B65532"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 xml:space="preserve">3. </w:t>
      </w:r>
      <w:proofErr w:type="gramStart"/>
      <w:r w:rsidRPr="00D2152F">
        <w:rPr>
          <w:rFonts w:ascii="Times New Roman" w:hAnsi="Times New Roman" w:cs="Times New Roman"/>
          <w:color w:val="000000" w:themeColor="text1"/>
          <w:sz w:val="28"/>
          <w:szCs w:val="28"/>
        </w:rPr>
        <w:t>В течение трех рабочих дней со дня включения (обновления) реестровой записи в реестр контрактов уполномоченный орган в соответствии с требованиями законодательства Российской Федерации о защите государственной тайны направляет заказчику два экземпляра выписки из реестра контрактов для направления заказчиком одного из экземпляров поставщику (подрядчику, исполнителю) не позднее семи рабочих дней со дня получения заказчиком запроса поставщика (подрядчика, исполнителя) о предоставлении ему</w:t>
      </w:r>
      <w:proofErr w:type="gramEnd"/>
      <w:r w:rsidRPr="00D2152F">
        <w:rPr>
          <w:rFonts w:ascii="Times New Roman" w:hAnsi="Times New Roman" w:cs="Times New Roman"/>
          <w:color w:val="000000" w:themeColor="text1"/>
          <w:sz w:val="28"/>
          <w:szCs w:val="28"/>
        </w:rPr>
        <w:t xml:space="preserve"> экземпляра выписки из реестра контрактов.</w:t>
      </w:r>
    </w:p>
    <w:p w:rsidR="0038547C"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4" w:name="Par38"/>
      <w:bookmarkEnd w:id="4"/>
      <w:r w:rsidRPr="00D2152F">
        <w:rPr>
          <w:rFonts w:ascii="Times New Roman" w:hAnsi="Times New Roman" w:cs="Times New Roman"/>
          <w:color w:val="000000" w:themeColor="text1"/>
          <w:sz w:val="28"/>
          <w:szCs w:val="28"/>
        </w:rPr>
        <w:t xml:space="preserve">4. При отрицательном результате проверки, предусмотренной </w:t>
      </w:r>
      <w:hyperlink w:anchor="Par28" w:history="1">
        <w:r w:rsidRPr="00D2152F">
          <w:rPr>
            <w:rFonts w:ascii="Times New Roman" w:hAnsi="Times New Roman" w:cs="Times New Roman"/>
            <w:color w:val="000000" w:themeColor="text1"/>
            <w:sz w:val="28"/>
            <w:szCs w:val="28"/>
          </w:rPr>
          <w:t>пунктом 1</w:t>
        </w:r>
      </w:hyperlink>
      <w:r w:rsidRPr="00D2152F">
        <w:rPr>
          <w:rFonts w:ascii="Times New Roman" w:hAnsi="Times New Roman" w:cs="Times New Roman"/>
          <w:color w:val="000000" w:themeColor="text1"/>
          <w:sz w:val="28"/>
          <w:szCs w:val="28"/>
        </w:rPr>
        <w:t xml:space="preserve"> настоящего раздела, представленные заказчиком сведения не включаются в реестр контрактов. </w:t>
      </w:r>
    </w:p>
    <w:p w:rsidR="00B65532"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При этом уполномоченный орган в течение трех рабочих дней со дня получения от заказчика сведений, подлежащих включению в реестр контрактов:</w:t>
      </w:r>
    </w:p>
    <w:p w:rsidR="00B65532"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 направляет заказчику протокол, содержащий перечень выявленных несоответствий и (или) основания, по которым сведения не включаются в реестр контрактов (далее - протокол);</w:t>
      </w:r>
    </w:p>
    <w:p w:rsidR="00B65532" w:rsidRPr="00D2152F"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 делает отметку на втором экземпляре сведений, направленных заказчиком, об отказе включения сведений в реестр контрактов;</w:t>
      </w:r>
    </w:p>
    <w:p w:rsidR="00B65532" w:rsidRPr="00E337E8"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2152F">
        <w:rPr>
          <w:rFonts w:ascii="Times New Roman" w:hAnsi="Times New Roman" w:cs="Times New Roman"/>
          <w:color w:val="000000" w:themeColor="text1"/>
          <w:sz w:val="28"/>
          <w:szCs w:val="28"/>
        </w:rPr>
        <w:t xml:space="preserve">- возвращает заказчику второй экземпляр сведений, подлежащих </w:t>
      </w:r>
      <w:r w:rsidRPr="00E337E8">
        <w:rPr>
          <w:rFonts w:ascii="Times New Roman" w:hAnsi="Times New Roman" w:cs="Times New Roman"/>
          <w:color w:val="000000" w:themeColor="text1"/>
          <w:sz w:val="28"/>
          <w:szCs w:val="28"/>
        </w:rPr>
        <w:t>включению в реестр контрактов.</w:t>
      </w:r>
    </w:p>
    <w:p w:rsidR="00B65532" w:rsidRPr="00E337E8"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E337E8">
        <w:rPr>
          <w:rFonts w:ascii="Times New Roman" w:hAnsi="Times New Roman" w:cs="Times New Roman"/>
          <w:color w:val="000000" w:themeColor="text1"/>
          <w:sz w:val="28"/>
          <w:szCs w:val="28"/>
        </w:rPr>
        <w:t xml:space="preserve">5. </w:t>
      </w:r>
      <w:hyperlink r:id="rId15" w:history="1">
        <w:r w:rsidRPr="00E337E8">
          <w:rPr>
            <w:rFonts w:ascii="Times New Roman" w:hAnsi="Times New Roman" w:cs="Times New Roman"/>
            <w:color w:val="000000" w:themeColor="text1"/>
            <w:sz w:val="28"/>
            <w:szCs w:val="28"/>
          </w:rPr>
          <w:t>Протокол</w:t>
        </w:r>
      </w:hyperlink>
      <w:r w:rsidRPr="00E337E8">
        <w:rPr>
          <w:rFonts w:ascii="Times New Roman" w:hAnsi="Times New Roman" w:cs="Times New Roman"/>
          <w:color w:val="000000" w:themeColor="text1"/>
          <w:sz w:val="28"/>
          <w:szCs w:val="28"/>
        </w:rPr>
        <w:t xml:space="preserve"> формируется уполномоченным органом на бумажном носителе в двух экземплярах по форме согласно приложению </w:t>
      </w:r>
      <w:r w:rsidR="00E337E8">
        <w:rPr>
          <w:rFonts w:ascii="Times New Roman" w:hAnsi="Times New Roman" w:cs="Times New Roman"/>
          <w:color w:val="000000" w:themeColor="text1"/>
          <w:sz w:val="28"/>
          <w:szCs w:val="28"/>
        </w:rPr>
        <w:t>4</w:t>
      </w:r>
      <w:r w:rsidRPr="00E337E8">
        <w:rPr>
          <w:rFonts w:ascii="Times New Roman" w:hAnsi="Times New Roman" w:cs="Times New Roman"/>
          <w:color w:val="000000" w:themeColor="text1"/>
          <w:sz w:val="28"/>
          <w:szCs w:val="28"/>
        </w:rPr>
        <w:t xml:space="preserve"> к настоящему порядку.</w:t>
      </w:r>
    </w:p>
    <w:p w:rsidR="00B65532" w:rsidRPr="0038547C"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547C">
        <w:rPr>
          <w:rFonts w:ascii="Times New Roman" w:hAnsi="Times New Roman" w:cs="Times New Roman"/>
          <w:color w:val="000000" w:themeColor="text1"/>
          <w:sz w:val="28"/>
          <w:szCs w:val="28"/>
        </w:rPr>
        <w:t xml:space="preserve">6. Заказчик в течение одного рабочего дня со дня получения протокола, указанного в </w:t>
      </w:r>
      <w:hyperlink w:anchor="Par38" w:history="1">
        <w:r w:rsidRPr="0038547C">
          <w:rPr>
            <w:rFonts w:ascii="Times New Roman" w:hAnsi="Times New Roman" w:cs="Times New Roman"/>
            <w:color w:val="000000" w:themeColor="text1"/>
            <w:sz w:val="28"/>
            <w:szCs w:val="28"/>
          </w:rPr>
          <w:t>пункте 4</w:t>
        </w:r>
      </w:hyperlink>
      <w:r w:rsidRPr="0038547C">
        <w:rPr>
          <w:rFonts w:ascii="Times New Roman" w:hAnsi="Times New Roman" w:cs="Times New Roman"/>
          <w:color w:val="000000" w:themeColor="text1"/>
          <w:sz w:val="28"/>
          <w:szCs w:val="28"/>
        </w:rPr>
        <w:t xml:space="preserve"> настоящего раздела, устраняет выявленные несоответствия, при необходимости формирует недостающие сведения, подлежащие включению в реестр контрактов, и направляет доработанные сведения </w:t>
      </w:r>
      <w:proofErr w:type="gramStart"/>
      <w:r w:rsidRPr="0038547C">
        <w:rPr>
          <w:rFonts w:ascii="Times New Roman" w:hAnsi="Times New Roman" w:cs="Times New Roman"/>
          <w:color w:val="000000" w:themeColor="text1"/>
          <w:sz w:val="28"/>
          <w:szCs w:val="28"/>
        </w:rPr>
        <w:t>в</w:t>
      </w:r>
      <w:proofErr w:type="gramEnd"/>
      <w:r w:rsidRPr="0038547C">
        <w:rPr>
          <w:rFonts w:ascii="Times New Roman" w:hAnsi="Times New Roman" w:cs="Times New Roman"/>
          <w:color w:val="000000" w:themeColor="text1"/>
          <w:sz w:val="28"/>
          <w:szCs w:val="28"/>
        </w:rPr>
        <w:t xml:space="preserve"> </w:t>
      </w:r>
      <w:proofErr w:type="gramStart"/>
      <w:r w:rsidRPr="0038547C">
        <w:rPr>
          <w:rFonts w:ascii="Times New Roman" w:hAnsi="Times New Roman" w:cs="Times New Roman"/>
          <w:color w:val="000000" w:themeColor="text1"/>
          <w:sz w:val="28"/>
          <w:szCs w:val="28"/>
        </w:rPr>
        <w:t>уполномоченный</w:t>
      </w:r>
      <w:proofErr w:type="gramEnd"/>
      <w:r w:rsidRPr="0038547C">
        <w:rPr>
          <w:rFonts w:ascii="Times New Roman" w:hAnsi="Times New Roman" w:cs="Times New Roman"/>
          <w:color w:val="000000" w:themeColor="text1"/>
          <w:sz w:val="28"/>
          <w:szCs w:val="28"/>
        </w:rPr>
        <w:t xml:space="preserve"> орган.</w:t>
      </w:r>
    </w:p>
    <w:p w:rsidR="00B65532" w:rsidRPr="0038547C" w:rsidRDefault="00B65532" w:rsidP="00647A7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547C">
        <w:rPr>
          <w:rFonts w:ascii="Times New Roman" w:hAnsi="Times New Roman" w:cs="Times New Roman"/>
          <w:color w:val="000000" w:themeColor="text1"/>
          <w:sz w:val="28"/>
          <w:szCs w:val="28"/>
        </w:rPr>
        <w:t xml:space="preserve">7. </w:t>
      </w:r>
      <w:proofErr w:type="gramStart"/>
      <w:r w:rsidRPr="0038547C">
        <w:rPr>
          <w:rFonts w:ascii="Times New Roman" w:hAnsi="Times New Roman" w:cs="Times New Roman"/>
          <w:color w:val="000000" w:themeColor="text1"/>
          <w:sz w:val="28"/>
          <w:szCs w:val="28"/>
        </w:rPr>
        <w:t xml:space="preserve">Уполномоченный орган направляет с соблюдением требований законодательства Российской Федерации о защите государственной тайны сведения, включенные в реестр контрактов в соответствии с настоящим порядком, в федеральный орган исполнительной власти, определенный </w:t>
      </w:r>
      <w:hyperlink r:id="rId16" w:history="1">
        <w:r w:rsidRPr="0038547C">
          <w:rPr>
            <w:rFonts w:ascii="Times New Roman" w:hAnsi="Times New Roman" w:cs="Times New Roman"/>
            <w:color w:val="000000" w:themeColor="text1"/>
            <w:sz w:val="28"/>
            <w:szCs w:val="28"/>
          </w:rPr>
          <w:t>пунктом 2</w:t>
        </w:r>
      </w:hyperlink>
      <w:r w:rsidRPr="0038547C">
        <w:rPr>
          <w:rFonts w:ascii="Times New Roman" w:hAnsi="Times New Roman" w:cs="Times New Roman"/>
          <w:color w:val="000000" w:themeColor="text1"/>
          <w:sz w:val="28"/>
          <w:szCs w:val="28"/>
        </w:rPr>
        <w:t xml:space="preserve"> постановления Правительства Российской Федерации от 26.08.2013 </w:t>
      </w:r>
      <w:r w:rsidR="0038547C" w:rsidRPr="0038547C">
        <w:rPr>
          <w:rFonts w:ascii="Times New Roman" w:hAnsi="Times New Roman" w:cs="Times New Roman"/>
          <w:color w:val="000000" w:themeColor="text1"/>
          <w:sz w:val="28"/>
          <w:szCs w:val="28"/>
        </w:rPr>
        <w:t>№</w:t>
      </w:r>
      <w:r w:rsidRPr="0038547C">
        <w:rPr>
          <w:rFonts w:ascii="Times New Roman" w:hAnsi="Times New Roman" w:cs="Times New Roman"/>
          <w:color w:val="000000" w:themeColor="text1"/>
          <w:sz w:val="28"/>
          <w:szCs w:val="28"/>
        </w:rPr>
        <w:t xml:space="preserve"> 728 </w:t>
      </w:r>
      <w:r w:rsidR="0038547C" w:rsidRPr="0038547C">
        <w:rPr>
          <w:rFonts w:ascii="Times New Roman" w:hAnsi="Times New Roman" w:cs="Times New Roman"/>
          <w:color w:val="000000" w:themeColor="text1"/>
          <w:sz w:val="28"/>
          <w:szCs w:val="28"/>
        </w:rPr>
        <w:t>«</w:t>
      </w:r>
      <w:r w:rsidRPr="0038547C">
        <w:rPr>
          <w:rFonts w:ascii="Times New Roman" w:hAnsi="Times New Roman" w:cs="Times New Roman"/>
          <w:color w:val="000000" w:themeColor="text1"/>
          <w:sz w:val="28"/>
          <w:szCs w:val="28"/>
        </w:rPr>
        <w: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w:t>
      </w:r>
      <w:proofErr w:type="gramEnd"/>
      <w:r w:rsidRPr="0038547C">
        <w:rPr>
          <w:rFonts w:ascii="Times New Roman" w:hAnsi="Times New Roman" w:cs="Times New Roman"/>
          <w:color w:val="000000" w:themeColor="text1"/>
          <w:sz w:val="28"/>
          <w:szCs w:val="28"/>
        </w:rPr>
        <w:t xml:space="preserve"> изменений в некоторые акты Правительства Российской Федерации</w:t>
      </w:r>
      <w:r w:rsidR="0038547C" w:rsidRPr="0038547C">
        <w:rPr>
          <w:rFonts w:ascii="Times New Roman" w:hAnsi="Times New Roman" w:cs="Times New Roman"/>
          <w:color w:val="000000" w:themeColor="text1"/>
          <w:sz w:val="28"/>
          <w:szCs w:val="28"/>
        </w:rPr>
        <w:t>»</w:t>
      </w:r>
      <w:r w:rsidRPr="0038547C">
        <w:rPr>
          <w:rFonts w:ascii="Times New Roman" w:hAnsi="Times New Roman" w:cs="Times New Roman"/>
          <w:color w:val="000000" w:themeColor="text1"/>
          <w:sz w:val="28"/>
          <w:szCs w:val="28"/>
        </w:rPr>
        <w:t>.</w:t>
      </w:r>
    </w:p>
    <w:p w:rsidR="00B65532" w:rsidRDefault="00B65532"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Уполномоченный орган по письменному запросу заказчика</w:t>
      </w:r>
      <w:r w:rsidR="00647A71">
        <w:rPr>
          <w:rFonts w:ascii="Times New Roman" w:hAnsi="Times New Roman" w:cs="Times New Roman"/>
          <w:sz w:val="28"/>
          <w:szCs w:val="28"/>
        </w:rPr>
        <w:t>, составленному</w:t>
      </w:r>
      <w:r w:rsidR="00544216">
        <w:rPr>
          <w:rFonts w:ascii="Times New Roman" w:hAnsi="Times New Roman" w:cs="Times New Roman"/>
          <w:sz w:val="28"/>
          <w:szCs w:val="28"/>
        </w:rPr>
        <w:t xml:space="preserve"> по форме согласно приложению  5 к настоящему </w:t>
      </w:r>
      <w:r w:rsidR="00647A71">
        <w:rPr>
          <w:rFonts w:ascii="Times New Roman" w:hAnsi="Times New Roman" w:cs="Times New Roman"/>
          <w:sz w:val="28"/>
          <w:szCs w:val="28"/>
        </w:rPr>
        <w:t>п</w:t>
      </w:r>
      <w:r w:rsidR="00544216">
        <w:rPr>
          <w:rFonts w:ascii="Times New Roman" w:hAnsi="Times New Roman" w:cs="Times New Roman"/>
          <w:sz w:val="28"/>
          <w:szCs w:val="28"/>
        </w:rPr>
        <w:t>орядку</w:t>
      </w:r>
      <w:r w:rsidR="00647A71">
        <w:rPr>
          <w:rFonts w:ascii="Times New Roman" w:hAnsi="Times New Roman" w:cs="Times New Roman"/>
          <w:sz w:val="28"/>
          <w:szCs w:val="28"/>
        </w:rPr>
        <w:t>,</w:t>
      </w:r>
      <w:r w:rsidR="00544216">
        <w:rPr>
          <w:rFonts w:ascii="Times New Roman" w:hAnsi="Times New Roman" w:cs="Times New Roman"/>
          <w:sz w:val="28"/>
          <w:szCs w:val="28"/>
        </w:rPr>
        <w:t xml:space="preserve"> </w:t>
      </w:r>
      <w:r>
        <w:rPr>
          <w:rFonts w:ascii="Times New Roman" w:hAnsi="Times New Roman" w:cs="Times New Roman"/>
          <w:sz w:val="28"/>
          <w:szCs w:val="28"/>
        </w:rPr>
        <w:t xml:space="preserve"> в течение трех рабочих дней со дня получения запроса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органа, имеющего</w:t>
      </w:r>
      <w:proofErr w:type="gramEnd"/>
      <w:r>
        <w:rPr>
          <w:rFonts w:ascii="Times New Roman" w:hAnsi="Times New Roman" w:cs="Times New Roman"/>
          <w:sz w:val="28"/>
          <w:szCs w:val="28"/>
        </w:rPr>
        <w:t xml:space="preserve"> право на получение таких сведений.</w:t>
      </w:r>
    </w:p>
    <w:p w:rsidR="00647A71" w:rsidRDefault="00647A71" w:rsidP="00647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sidRPr="00647A71">
        <w:rPr>
          <w:rFonts w:ascii="Times New Roman" w:hAnsi="Times New Roman" w:cs="Times New Roman"/>
          <w:sz w:val="28"/>
          <w:szCs w:val="28"/>
        </w:rPr>
        <w:t xml:space="preserve">Поставщик (подрядчик, исполнитель) в целях участия в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r>
        <w:rPr>
          <w:rFonts w:ascii="Times New Roman" w:hAnsi="Times New Roman" w:cs="Times New Roman"/>
          <w:sz w:val="28"/>
          <w:szCs w:val="28"/>
        </w:rPr>
        <w:t xml:space="preserve">законодательством о контрактной системе, </w:t>
      </w:r>
      <w:r w:rsidRPr="00647A71">
        <w:rPr>
          <w:rFonts w:ascii="Times New Roman" w:hAnsi="Times New Roman" w:cs="Times New Roman"/>
          <w:sz w:val="28"/>
          <w:szCs w:val="28"/>
        </w:rPr>
        <w:t>вправе направить с соблюдением требований законодательства Российской Федерации о государственной тайне в уполномоченный орган запрос</w:t>
      </w:r>
      <w:r>
        <w:rPr>
          <w:rFonts w:ascii="Times New Roman" w:hAnsi="Times New Roman" w:cs="Times New Roman"/>
          <w:sz w:val="28"/>
          <w:szCs w:val="28"/>
        </w:rPr>
        <w:t>, составленный по форме согласно приложению 6 к настоящему порядку,</w:t>
      </w:r>
      <w:r w:rsidRPr="00647A71">
        <w:rPr>
          <w:rFonts w:ascii="Times New Roman" w:hAnsi="Times New Roman" w:cs="Times New Roman"/>
          <w:sz w:val="28"/>
          <w:szCs w:val="28"/>
        </w:rPr>
        <w:t xml:space="preserve"> о предоставлении выписки из реестра контрактов</w:t>
      </w:r>
      <w:proofErr w:type="gramEnd"/>
      <w:r w:rsidRPr="00647A71">
        <w:rPr>
          <w:rFonts w:ascii="Times New Roman" w:hAnsi="Times New Roman" w:cs="Times New Roman"/>
          <w:sz w:val="28"/>
          <w:szCs w:val="28"/>
        </w:rPr>
        <w:t xml:space="preserve"> о включенных в реестр контрактов сведениях в отношении исполненного таким поставщиком (подрядчиком, исполнителем) контракта.</w:t>
      </w:r>
    </w:p>
    <w:p w:rsidR="00060088" w:rsidRPr="00B65532" w:rsidRDefault="00060088" w:rsidP="00B65532">
      <w:pPr>
        <w:jc w:val="both"/>
        <w:rPr>
          <w:rFonts w:ascii="Times New Roman" w:hAnsi="Times New Roman" w:cs="Times New Roman"/>
          <w:sz w:val="28"/>
          <w:szCs w:val="28"/>
        </w:rPr>
      </w:pPr>
    </w:p>
    <w:sectPr w:rsidR="00060088" w:rsidRPr="00B65532" w:rsidSect="005962CF">
      <w:headerReference w:type="default" r:id="rId17"/>
      <w:pgSz w:w="11905" w:h="16838" w:code="9"/>
      <w:pgMar w:top="1134" w:right="851" w:bottom="1134" w:left="1701" w:header="851"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2CF" w:rsidRDefault="005962CF" w:rsidP="005962CF">
      <w:pPr>
        <w:spacing w:after="0" w:line="240" w:lineRule="auto"/>
      </w:pPr>
      <w:r>
        <w:separator/>
      </w:r>
    </w:p>
  </w:endnote>
  <w:endnote w:type="continuationSeparator" w:id="0">
    <w:p w:rsidR="005962CF" w:rsidRDefault="005962CF" w:rsidP="0059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2CF" w:rsidRDefault="005962CF" w:rsidP="005962CF">
      <w:pPr>
        <w:spacing w:after="0" w:line="240" w:lineRule="auto"/>
      </w:pPr>
      <w:r>
        <w:separator/>
      </w:r>
    </w:p>
  </w:footnote>
  <w:footnote w:type="continuationSeparator" w:id="0">
    <w:p w:rsidR="005962CF" w:rsidRDefault="005962CF" w:rsidP="00596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143665"/>
      <w:docPartObj>
        <w:docPartGallery w:val="Page Numbers (Top of Page)"/>
        <w:docPartUnique/>
      </w:docPartObj>
    </w:sdtPr>
    <w:sdtEndPr/>
    <w:sdtContent>
      <w:p w:rsidR="005962CF" w:rsidRDefault="005962CF">
        <w:pPr>
          <w:pStyle w:val="a4"/>
          <w:jc w:val="center"/>
        </w:pPr>
        <w:r>
          <w:fldChar w:fldCharType="begin"/>
        </w:r>
        <w:r>
          <w:instrText>PAGE   \* MERGEFORMAT</w:instrText>
        </w:r>
        <w:r>
          <w:fldChar w:fldCharType="separate"/>
        </w:r>
        <w:r w:rsidR="00606744">
          <w:rPr>
            <w:noProof/>
          </w:rPr>
          <w:t>4</w:t>
        </w:r>
        <w:r>
          <w:fldChar w:fldCharType="end"/>
        </w:r>
      </w:p>
    </w:sdtContent>
  </w:sdt>
  <w:p w:rsidR="005962CF" w:rsidRDefault="005962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32"/>
    <w:rsid w:val="00060088"/>
    <w:rsid w:val="00064A5E"/>
    <w:rsid w:val="0038547C"/>
    <w:rsid w:val="003F2336"/>
    <w:rsid w:val="004D2DB3"/>
    <w:rsid w:val="00544216"/>
    <w:rsid w:val="005962CF"/>
    <w:rsid w:val="005E58F6"/>
    <w:rsid w:val="00606744"/>
    <w:rsid w:val="00647A71"/>
    <w:rsid w:val="008C51A0"/>
    <w:rsid w:val="00935DF4"/>
    <w:rsid w:val="009622D7"/>
    <w:rsid w:val="009B4543"/>
    <w:rsid w:val="00B65532"/>
    <w:rsid w:val="00BB6664"/>
    <w:rsid w:val="00BF291A"/>
    <w:rsid w:val="00CD7185"/>
    <w:rsid w:val="00D12D13"/>
    <w:rsid w:val="00D2152F"/>
    <w:rsid w:val="00DE76BA"/>
    <w:rsid w:val="00E33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47C"/>
    <w:pPr>
      <w:ind w:left="720"/>
      <w:contextualSpacing/>
    </w:pPr>
  </w:style>
  <w:style w:type="paragraph" w:styleId="a4">
    <w:name w:val="header"/>
    <w:basedOn w:val="a"/>
    <w:link w:val="a5"/>
    <w:uiPriority w:val="99"/>
    <w:unhideWhenUsed/>
    <w:rsid w:val="005962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62CF"/>
  </w:style>
  <w:style w:type="paragraph" w:styleId="a6">
    <w:name w:val="footer"/>
    <w:basedOn w:val="a"/>
    <w:link w:val="a7"/>
    <w:uiPriority w:val="99"/>
    <w:unhideWhenUsed/>
    <w:rsid w:val="005962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62CF"/>
  </w:style>
  <w:style w:type="paragraph" w:customStyle="1" w:styleId="ConsPlusNormal">
    <w:name w:val="ConsPlusNormal"/>
    <w:rsid w:val="00DE76BA"/>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47C"/>
    <w:pPr>
      <w:ind w:left="720"/>
      <w:contextualSpacing/>
    </w:pPr>
  </w:style>
  <w:style w:type="paragraph" w:styleId="a4">
    <w:name w:val="header"/>
    <w:basedOn w:val="a"/>
    <w:link w:val="a5"/>
    <w:uiPriority w:val="99"/>
    <w:unhideWhenUsed/>
    <w:rsid w:val="005962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62CF"/>
  </w:style>
  <w:style w:type="paragraph" w:styleId="a6">
    <w:name w:val="footer"/>
    <w:basedOn w:val="a"/>
    <w:link w:val="a7"/>
    <w:uiPriority w:val="99"/>
    <w:unhideWhenUsed/>
    <w:rsid w:val="005962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62CF"/>
  </w:style>
  <w:style w:type="paragraph" w:customStyle="1" w:styleId="ConsPlusNormal">
    <w:name w:val="ConsPlusNormal"/>
    <w:rsid w:val="00DE76B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086&amp;dst=100078" TargetMode="External"/><Relationship Id="rId13" Type="http://schemas.openxmlformats.org/officeDocument/2006/relationships/hyperlink" Target="https://login.consultant.ru/link/?req=doc&amp;base=LAW&amp;n=480086&amp;dst=16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0086&amp;dst=162" TargetMode="External"/><Relationship Id="rId12" Type="http://schemas.openxmlformats.org/officeDocument/2006/relationships/hyperlink" Target="https://login.consultant.ru/link/?req=doc&amp;base=LAW&amp;n=480086&amp;dst=100102"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215551&amp;dst=10007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0086&amp;dst=100102" TargetMode="External"/><Relationship Id="rId5" Type="http://schemas.openxmlformats.org/officeDocument/2006/relationships/footnotes" Target="footnotes.xml"/><Relationship Id="rId15" Type="http://schemas.openxmlformats.org/officeDocument/2006/relationships/hyperlink" Target="https://login.consultant.ru/link/?req=doc&amp;base=RLAW926&amp;n=314527&amp;dst=100190" TargetMode="External"/><Relationship Id="rId10" Type="http://schemas.openxmlformats.org/officeDocument/2006/relationships/hyperlink" Target="https://login.consultant.ru/link/?req=doc&amp;base=RLAW926&amp;n=314527&amp;dst=1001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926&amp;n=314527&amp;dst=100060" TargetMode="External"/><Relationship Id="rId14" Type="http://schemas.openxmlformats.org/officeDocument/2006/relationships/hyperlink" Target="https://login.consultant.ru/link/?req=doc&amp;base=LAW&amp;n=480086&amp;dst=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Юрочкин Алексей Анатольевич</dc:creator>
  <cp:lastModifiedBy>Юрочкин Алексей Анатольевич</cp:lastModifiedBy>
  <cp:revision>5</cp:revision>
  <dcterms:created xsi:type="dcterms:W3CDTF">2025-05-15T10:34:00Z</dcterms:created>
  <dcterms:modified xsi:type="dcterms:W3CDTF">2025-05-16T11:55:00Z</dcterms:modified>
</cp:coreProperties>
</file>