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6A7B5D" w:rsidP="00112F44">
      <w:pPr>
        <w:jc w:val="center"/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ozelblu" style="width:59.15pt;height:62.55pt;visibility:visible">
            <v:imagedata r:id="rId7" o:title="kozelblu"/>
          </v:shape>
        </w:pict>
      </w:r>
    </w:p>
    <w:p w:rsidR="00893931" w:rsidRPr="0060577D" w:rsidRDefault="00893931" w:rsidP="00112F44">
      <w:pPr>
        <w:jc w:val="center"/>
        <w:rPr>
          <w:b/>
          <w:sz w:val="36"/>
          <w:szCs w:val="36"/>
        </w:rPr>
      </w:pPr>
    </w:p>
    <w:p w:rsidR="00661274" w:rsidRPr="00D226C4" w:rsidRDefault="004C092B" w:rsidP="004C092B">
      <w:pPr>
        <w:jc w:val="center"/>
        <w:rPr>
          <w:b/>
          <w:bCs/>
          <w:spacing w:val="-20"/>
          <w:sz w:val="36"/>
          <w:szCs w:val="36"/>
        </w:rPr>
      </w:pPr>
      <w:r w:rsidRPr="00D226C4">
        <w:rPr>
          <w:b/>
          <w:bCs/>
          <w:spacing w:val="-20"/>
          <w:sz w:val="36"/>
          <w:szCs w:val="36"/>
        </w:rPr>
        <w:t>ПРАВИТЕЛЬСТВО</w:t>
      </w:r>
      <w:r w:rsidRPr="0060577D">
        <w:rPr>
          <w:b/>
          <w:bCs/>
          <w:spacing w:val="-20"/>
          <w:sz w:val="36"/>
          <w:szCs w:val="36"/>
        </w:rPr>
        <w:t xml:space="preserve"> </w:t>
      </w:r>
      <w:r w:rsidR="00765C2E" w:rsidRPr="00D226C4">
        <w:rPr>
          <w:b/>
          <w:bCs/>
          <w:spacing w:val="-20"/>
          <w:sz w:val="36"/>
          <w:szCs w:val="36"/>
        </w:rPr>
        <w:t>САМАРСКОЙ ОБЛАСТИ</w:t>
      </w:r>
    </w:p>
    <w:p w:rsidR="009F1229" w:rsidRPr="0060577D" w:rsidRDefault="009F1229" w:rsidP="00C70F6C">
      <w:pPr>
        <w:jc w:val="center"/>
        <w:rPr>
          <w:sz w:val="22"/>
          <w:szCs w:val="22"/>
        </w:rPr>
      </w:pPr>
    </w:p>
    <w:p w:rsidR="00661274" w:rsidRDefault="00F27E41" w:rsidP="00112F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545AC0" w:rsidRDefault="0024268C" w:rsidP="00545AC0">
      <w:pPr>
        <w:jc w:val="center"/>
        <w:rPr>
          <w:sz w:val="24"/>
          <w:szCs w:val="24"/>
        </w:rPr>
      </w:pPr>
      <w:r w:rsidRPr="00D226C4">
        <w:rPr>
          <w:b/>
          <w:sz w:val="24"/>
          <w:szCs w:val="24"/>
        </w:rPr>
        <w:t xml:space="preserve">от </w:t>
      </w:r>
      <w:r w:rsidRPr="00D226C4">
        <w:rPr>
          <w:b/>
          <w:position w:val="-10"/>
          <w:sz w:val="24"/>
          <w:szCs w:val="24"/>
          <w:lang w:val="en-US"/>
        </w:rPr>
        <w:object w:dxaOrig="180" w:dyaOrig="340">
          <v:shape id="_x0000_i1026" type="#_x0000_t75" style="width:9.45pt;height:18pt" o:ole="">
            <v:imagedata r:id="rId8" o:title=""/>
          </v:shape>
          <o:OLEObject Type="Embed" ProgID="Equation.3" ShapeID="_x0000_i1026" DrawAspect="Content" ObjectID="_1798267042" r:id="rId9"/>
        </w:object>
      </w:r>
      <w:r w:rsidR="00545AC0">
        <w:rPr>
          <w:sz w:val="24"/>
          <w:szCs w:val="24"/>
        </w:rPr>
        <w:t xml:space="preserve"> </w:t>
      </w:r>
      <w:r w:rsidR="00545AC0">
        <w:rPr>
          <w:position w:val="-10"/>
          <w:sz w:val="24"/>
          <w:szCs w:val="24"/>
          <w:lang w:val="en-US"/>
        </w:rPr>
        <w:object w:dxaOrig="180" w:dyaOrig="340">
          <v:shape id="_x0000_i1027" type="#_x0000_t75" style="width:9.45pt;height:18pt" o:ole="">
            <v:imagedata r:id="rId8" o:title=""/>
          </v:shape>
          <o:OLEObject Type="Embed" ProgID="Equation.3" ShapeID="_x0000_i1027" DrawAspect="Content" ObjectID="_1798267043" r:id="rId10"/>
        </w:object>
      </w:r>
      <w:r w:rsidR="00545AC0" w:rsidRPr="000966EE">
        <w:rPr>
          <w:sz w:val="24"/>
          <w:szCs w:val="24"/>
        </w:rPr>
        <w:t xml:space="preserve">№  </w:t>
      </w:r>
      <w:r w:rsidR="00545AC0">
        <w:rPr>
          <w:position w:val="-10"/>
          <w:sz w:val="24"/>
          <w:szCs w:val="24"/>
          <w:lang w:val="en-US"/>
        </w:rPr>
        <w:object w:dxaOrig="180" w:dyaOrig="340">
          <v:shape id="_x0000_i1028" type="#_x0000_t75" style="width:9.45pt;height:18pt" o:ole="">
            <v:imagedata r:id="rId8" o:title=""/>
          </v:shape>
          <o:OLEObject Type="Embed" ProgID="Equation.3" ShapeID="_x0000_i1028" DrawAspect="Content" ObjectID="_1798267044" r:id="rId11"/>
        </w:object>
      </w:r>
    </w:p>
    <w:p w:rsidR="0024268C" w:rsidRPr="00D226C4" w:rsidRDefault="0024268C" w:rsidP="0024268C">
      <w:pPr>
        <w:jc w:val="center"/>
        <w:rPr>
          <w:b/>
          <w:sz w:val="24"/>
          <w:szCs w:val="24"/>
        </w:rPr>
      </w:pPr>
    </w:p>
    <w:p w:rsidR="0025090A" w:rsidRDefault="0025090A" w:rsidP="009728C7">
      <w:pPr>
        <w:rPr>
          <w:szCs w:val="28"/>
        </w:rPr>
      </w:pPr>
    </w:p>
    <w:p w:rsidR="00E53BD5" w:rsidRDefault="00E53BD5" w:rsidP="00E53BD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Правительства Самарской области </w:t>
      </w:r>
      <w:r w:rsidRPr="006D741B">
        <w:rPr>
          <w:szCs w:val="28"/>
        </w:rPr>
        <w:t xml:space="preserve"> от 13.04.2022 </w:t>
      </w:r>
      <w:r>
        <w:rPr>
          <w:szCs w:val="28"/>
        </w:rPr>
        <w:t>№</w:t>
      </w:r>
      <w:r w:rsidRPr="006D741B">
        <w:rPr>
          <w:szCs w:val="28"/>
        </w:rPr>
        <w:t xml:space="preserve"> 250</w:t>
      </w:r>
      <w:r>
        <w:rPr>
          <w:szCs w:val="28"/>
        </w:rPr>
        <w:t xml:space="preserve"> «</w:t>
      </w:r>
      <w:r w:rsidRPr="006D741B">
        <w:rPr>
          <w:szCs w:val="28"/>
        </w:rPr>
        <w:t>Об отдельных особенностях изменения существенных условий контрактов на закупку товаров, работ, услуг для нужд Самарской области</w:t>
      </w:r>
      <w:r>
        <w:rPr>
          <w:szCs w:val="28"/>
        </w:rPr>
        <w:t>»</w:t>
      </w:r>
    </w:p>
    <w:p w:rsidR="00E53BD5" w:rsidRDefault="00E53BD5" w:rsidP="00E53BD5">
      <w:pPr>
        <w:tabs>
          <w:tab w:val="left" w:pos="709"/>
        </w:tabs>
        <w:rPr>
          <w:szCs w:val="28"/>
        </w:rPr>
      </w:pPr>
    </w:p>
    <w:p w:rsidR="00274EC6" w:rsidRDefault="00274EC6" w:rsidP="00E53BD5">
      <w:pPr>
        <w:tabs>
          <w:tab w:val="left" w:pos="709"/>
        </w:tabs>
        <w:rPr>
          <w:szCs w:val="28"/>
        </w:rPr>
      </w:pPr>
    </w:p>
    <w:p w:rsidR="0025090A" w:rsidRPr="00A33130" w:rsidRDefault="0025090A" w:rsidP="00E53BD5">
      <w:pPr>
        <w:tabs>
          <w:tab w:val="left" w:pos="709"/>
        </w:tabs>
        <w:rPr>
          <w:szCs w:val="28"/>
        </w:rPr>
      </w:pPr>
    </w:p>
    <w:p w:rsidR="00E53BD5" w:rsidRPr="00034500" w:rsidRDefault="00E53BD5" w:rsidP="00E53BD5">
      <w:pPr>
        <w:pStyle w:val="ConsPlusNormal"/>
        <w:spacing w:line="360" w:lineRule="auto"/>
        <w:ind w:firstLine="709"/>
        <w:jc w:val="both"/>
        <w:rPr>
          <w:rFonts w:eastAsia="Calibri"/>
          <w:color w:val="000000" w:themeColor="text1"/>
        </w:rPr>
      </w:pPr>
      <w:r w:rsidRPr="00034500">
        <w:rPr>
          <w:rFonts w:eastAsia="Calibri"/>
          <w:color w:val="000000" w:themeColor="text1"/>
        </w:rPr>
        <w:t>В</w:t>
      </w:r>
      <w:r w:rsidR="00034500" w:rsidRPr="00034500">
        <w:rPr>
          <w:rFonts w:eastAsia="Calibri"/>
          <w:color w:val="000000" w:themeColor="text1"/>
        </w:rPr>
        <w:t xml:space="preserve"> соответствии с </w:t>
      </w:r>
      <w:r w:rsidRPr="00034500">
        <w:rPr>
          <w:rFonts w:eastAsia="Calibri"/>
          <w:color w:val="000000" w:themeColor="text1"/>
        </w:rPr>
        <w:t>част</w:t>
      </w:r>
      <w:r w:rsidR="006A7B5D">
        <w:rPr>
          <w:rFonts w:eastAsia="Calibri"/>
          <w:color w:val="000000" w:themeColor="text1"/>
        </w:rPr>
        <w:t xml:space="preserve">ью </w:t>
      </w:r>
      <w:r w:rsidRPr="00034500">
        <w:rPr>
          <w:rFonts w:eastAsia="Calibri"/>
          <w:color w:val="000000" w:themeColor="text1"/>
        </w:rPr>
        <w:t xml:space="preserve">65.1 статьи 112 Федерального закона </w:t>
      </w:r>
      <w:r w:rsidR="00AC6664" w:rsidRPr="00034500">
        <w:rPr>
          <w:rFonts w:eastAsia="Calibri"/>
          <w:color w:val="000000" w:themeColor="text1"/>
        </w:rPr>
        <w:t>от 05.04.201</w:t>
      </w:r>
      <w:r w:rsidR="00330EED">
        <w:rPr>
          <w:rFonts w:eastAsia="Calibri"/>
          <w:color w:val="000000" w:themeColor="text1"/>
        </w:rPr>
        <w:t>3</w:t>
      </w:r>
      <w:r w:rsidR="00AC6664" w:rsidRPr="00034500">
        <w:rPr>
          <w:rFonts w:eastAsia="Calibri"/>
          <w:color w:val="000000" w:themeColor="text1"/>
        </w:rPr>
        <w:t xml:space="preserve"> № 44-Ф</w:t>
      </w:r>
      <w:r w:rsidR="00330EED">
        <w:rPr>
          <w:rFonts w:eastAsia="Calibri"/>
          <w:color w:val="000000" w:themeColor="text1"/>
        </w:rPr>
        <w:t xml:space="preserve">З </w:t>
      </w:r>
      <w:r w:rsidRPr="00034500">
        <w:rPr>
          <w:rFonts w:eastAsia="Calibri"/>
          <w:color w:val="000000" w:themeColor="text1"/>
        </w:rPr>
        <w:t>«О контрактной системе в сфере закупок товаров, работ, услуг для обеспечения государственных и муниципальных нужд», Правительство Самарской области ПОСТАНОВЛЯЕТ:</w:t>
      </w:r>
    </w:p>
    <w:p w:rsidR="00E53BD5" w:rsidRPr="00034500" w:rsidRDefault="00E53BD5" w:rsidP="0025090A">
      <w:pPr>
        <w:pStyle w:val="ConsPlusNormal"/>
        <w:spacing w:line="360" w:lineRule="auto"/>
        <w:ind w:firstLine="709"/>
        <w:jc w:val="both"/>
        <w:rPr>
          <w:rFonts w:eastAsia="Calibri"/>
          <w:color w:val="000000" w:themeColor="text1"/>
        </w:rPr>
      </w:pPr>
      <w:r w:rsidRPr="00034500">
        <w:rPr>
          <w:rFonts w:eastAsia="Calibri"/>
          <w:color w:val="000000" w:themeColor="text1"/>
        </w:rPr>
        <w:t>1. Внести в постановление Правительства Самарской области  от 13.04.2022 № 250 «Об отдельных особенностях изменения существенных условий контрактов на закупку товаров, работ, услуг для нужд Самарской области» следующие изменения:</w:t>
      </w:r>
    </w:p>
    <w:p w:rsidR="0025090A" w:rsidRPr="00034500" w:rsidRDefault="0025090A" w:rsidP="0025090A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 w:rsidRPr="00034500">
        <w:rPr>
          <w:rFonts w:eastAsia="Calibri"/>
          <w:color w:val="000000" w:themeColor="text1"/>
          <w:szCs w:val="28"/>
        </w:rPr>
        <w:t>в пункте 1, абзаце седьмом пункта 4 слова «</w:t>
      </w:r>
      <w:r w:rsidRPr="00034500">
        <w:rPr>
          <w:color w:val="000000" w:themeColor="text1"/>
          <w:szCs w:val="28"/>
        </w:rPr>
        <w:t>202</w:t>
      </w:r>
      <w:r w:rsidR="006A7B5D">
        <w:rPr>
          <w:color w:val="000000" w:themeColor="text1"/>
          <w:szCs w:val="28"/>
        </w:rPr>
        <w:t>5</w:t>
      </w:r>
      <w:r w:rsidRPr="00034500">
        <w:rPr>
          <w:color w:val="000000" w:themeColor="text1"/>
          <w:szCs w:val="28"/>
        </w:rPr>
        <w:t xml:space="preserve"> года» заменить словами «202</w:t>
      </w:r>
      <w:r w:rsidR="006A7B5D">
        <w:rPr>
          <w:color w:val="000000" w:themeColor="text1"/>
          <w:szCs w:val="28"/>
        </w:rPr>
        <w:t>6</w:t>
      </w:r>
      <w:r w:rsidRPr="00034500">
        <w:rPr>
          <w:color w:val="000000" w:themeColor="text1"/>
          <w:szCs w:val="28"/>
        </w:rPr>
        <w:t xml:space="preserve"> года».</w:t>
      </w:r>
    </w:p>
    <w:p w:rsidR="00E53BD5" w:rsidRPr="00517EE4" w:rsidRDefault="00E53BD5" w:rsidP="00E53BD5">
      <w:pPr>
        <w:pStyle w:val="ConsPlusNormal"/>
        <w:spacing w:line="360" w:lineRule="auto"/>
        <w:ind w:firstLine="709"/>
        <w:jc w:val="both"/>
      </w:pPr>
      <w:r w:rsidRPr="00517EE4">
        <w:rPr>
          <w:rFonts w:eastAsia="Calibri"/>
        </w:rPr>
        <w:lastRenderedPageBreak/>
        <w:t xml:space="preserve">2. </w:t>
      </w:r>
      <w:r w:rsidRPr="00517EE4">
        <w:t>Опубликовать настоящее постановление в средствах массовой информации.</w:t>
      </w:r>
    </w:p>
    <w:p w:rsidR="0025090A" w:rsidRDefault="00E53BD5" w:rsidP="00E53BD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17EE4">
        <w:rPr>
          <w:szCs w:val="28"/>
        </w:rPr>
        <w:t>3. Настоящее постановление вступает в силу со дня его официального опубликования</w:t>
      </w:r>
      <w:r w:rsidR="0025090A">
        <w:rPr>
          <w:szCs w:val="28"/>
        </w:rPr>
        <w:t>.</w:t>
      </w:r>
    </w:p>
    <w:p w:rsidR="000966EE" w:rsidRDefault="000966EE" w:rsidP="000966E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8F251F" w:rsidRPr="00A33130" w:rsidTr="00AE30E7">
        <w:tc>
          <w:tcPr>
            <w:tcW w:w="3936" w:type="dxa"/>
            <w:shd w:val="clear" w:color="auto" w:fill="auto"/>
          </w:tcPr>
          <w:p w:rsidR="008F251F" w:rsidRPr="00A33130" w:rsidRDefault="006A7B5D" w:rsidP="00AE30E7">
            <w:pPr>
              <w:tabs>
                <w:tab w:val="left" w:pos="709"/>
              </w:tabs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F251F" w:rsidRPr="00A33130">
              <w:rPr>
                <w:szCs w:val="28"/>
              </w:rPr>
              <w:t>ерв</w:t>
            </w:r>
            <w:r>
              <w:rPr>
                <w:szCs w:val="28"/>
              </w:rPr>
              <w:t xml:space="preserve">ый </w:t>
            </w:r>
            <w:r w:rsidR="008F251F" w:rsidRPr="00A33130">
              <w:rPr>
                <w:szCs w:val="28"/>
              </w:rPr>
              <w:t xml:space="preserve"> </w:t>
            </w:r>
          </w:p>
          <w:p w:rsidR="008F251F" w:rsidRPr="00A33130" w:rsidRDefault="008F251F" w:rsidP="00AE30E7">
            <w:pPr>
              <w:ind w:right="34"/>
              <w:jc w:val="center"/>
              <w:rPr>
                <w:szCs w:val="28"/>
              </w:rPr>
            </w:pPr>
            <w:r w:rsidRPr="00A33130">
              <w:rPr>
                <w:szCs w:val="28"/>
              </w:rPr>
              <w:t>вице-губернатор – председател</w:t>
            </w:r>
            <w:r w:rsidR="006A7B5D">
              <w:rPr>
                <w:szCs w:val="28"/>
              </w:rPr>
              <w:t>ь</w:t>
            </w:r>
            <w:r w:rsidRPr="00A33130">
              <w:rPr>
                <w:szCs w:val="28"/>
              </w:rPr>
              <w:t xml:space="preserve"> Правительства </w:t>
            </w:r>
          </w:p>
          <w:p w:rsidR="008F251F" w:rsidRPr="00A33130" w:rsidRDefault="008F251F" w:rsidP="00AE30E7">
            <w:pPr>
              <w:ind w:right="34"/>
              <w:jc w:val="center"/>
              <w:rPr>
                <w:szCs w:val="28"/>
              </w:rPr>
            </w:pPr>
            <w:r w:rsidRPr="00A33130">
              <w:rPr>
                <w:szCs w:val="28"/>
              </w:rPr>
              <w:t>Самарской области</w:t>
            </w:r>
          </w:p>
        </w:tc>
        <w:tc>
          <w:tcPr>
            <w:tcW w:w="5386" w:type="dxa"/>
            <w:shd w:val="clear" w:color="auto" w:fill="auto"/>
          </w:tcPr>
          <w:p w:rsidR="008F251F" w:rsidRPr="00A33130" w:rsidRDefault="008F251F" w:rsidP="00AE30E7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  <w:p w:rsidR="008F251F" w:rsidRPr="00A33130" w:rsidRDefault="008F251F" w:rsidP="00AE30E7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  <w:p w:rsidR="008F251F" w:rsidRPr="00A33130" w:rsidRDefault="008F251F" w:rsidP="00AE30E7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  <w:p w:rsidR="008F251F" w:rsidRPr="00A33130" w:rsidRDefault="006A7B5D" w:rsidP="006A7B5D">
            <w:pPr>
              <w:tabs>
                <w:tab w:val="left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</w:t>
            </w:r>
            <w:bookmarkStart w:id="0" w:name="_GoBack"/>
            <w:bookmarkEnd w:id="0"/>
            <w:r>
              <w:rPr>
                <w:szCs w:val="28"/>
              </w:rPr>
              <w:t>М.А. Смирнов</w:t>
            </w:r>
            <w:r w:rsidR="0025090A">
              <w:rPr>
                <w:szCs w:val="28"/>
              </w:rPr>
              <w:t xml:space="preserve"> </w:t>
            </w:r>
          </w:p>
        </w:tc>
      </w:tr>
    </w:tbl>
    <w:p w:rsidR="008F251F" w:rsidRDefault="008F251F" w:rsidP="008F251F">
      <w:pPr>
        <w:tabs>
          <w:tab w:val="left" w:pos="709"/>
        </w:tabs>
        <w:rPr>
          <w:szCs w:val="28"/>
        </w:rPr>
      </w:pPr>
    </w:p>
    <w:p w:rsidR="008F251F" w:rsidRDefault="008F251F" w:rsidP="008F251F">
      <w:pPr>
        <w:tabs>
          <w:tab w:val="left" w:pos="709"/>
        </w:tabs>
        <w:rPr>
          <w:szCs w:val="28"/>
        </w:rPr>
      </w:pPr>
    </w:p>
    <w:p w:rsidR="008F251F" w:rsidRDefault="008F251F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6A7B5D" w:rsidRDefault="006A7B5D" w:rsidP="008F251F">
      <w:pPr>
        <w:tabs>
          <w:tab w:val="left" w:pos="709"/>
        </w:tabs>
        <w:rPr>
          <w:szCs w:val="28"/>
        </w:rPr>
      </w:pPr>
    </w:p>
    <w:p w:rsidR="008F251F" w:rsidRPr="00A33130" w:rsidRDefault="008F251F" w:rsidP="008F251F">
      <w:pPr>
        <w:tabs>
          <w:tab w:val="left" w:pos="709"/>
        </w:tabs>
        <w:rPr>
          <w:szCs w:val="28"/>
        </w:rPr>
      </w:pPr>
      <w:r w:rsidRPr="00A33130">
        <w:rPr>
          <w:szCs w:val="28"/>
        </w:rPr>
        <w:t xml:space="preserve">Юрочкин </w:t>
      </w:r>
      <w:r w:rsidR="006A7B5D">
        <w:rPr>
          <w:szCs w:val="28"/>
        </w:rPr>
        <w:t xml:space="preserve">А.А. +7(846) </w:t>
      </w:r>
      <w:r w:rsidRPr="00A33130">
        <w:rPr>
          <w:szCs w:val="28"/>
        </w:rPr>
        <w:t>263</w:t>
      </w:r>
      <w:r w:rsidR="006A7B5D">
        <w:rPr>
          <w:szCs w:val="28"/>
        </w:rPr>
        <w:t>-</w:t>
      </w:r>
      <w:r w:rsidRPr="00A33130">
        <w:rPr>
          <w:szCs w:val="28"/>
        </w:rPr>
        <w:t>41</w:t>
      </w:r>
      <w:r w:rsidR="006A7B5D">
        <w:rPr>
          <w:szCs w:val="28"/>
        </w:rPr>
        <w:t>-</w:t>
      </w:r>
      <w:r w:rsidRPr="00A33130">
        <w:rPr>
          <w:szCs w:val="28"/>
        </w:rPr>
        <w:t>26</w:t>
      </w:r>
    </w:p>
    <w:sectPr w:rsidR="008F251F" w:rsidRPr="00A33130" w:rsidSect="006A7B5D">
      <w:headerReference w:type="even" r:id="rId12"/>
      <w:headerReference w:type="default" r:id="rId13"/>
      <w:pgSz w:w="11906" w:h="16838"/>
      <w:pgMar w:top="851" w:right="1418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34" w:rsidRDefault="00777234">
      <w:r>
        <w:separator/>
      </w:r>
    </w:p>
  </w:endnote>
  <w:endnote w:type="continuationSeparator" w:id="0">
    <w:p w:rsidR="00777234" w:rsidRDefault="0077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34" w:rsidRDefault="00777234">
      <w:r>
        <w:separator/>
      </w:r>
    </w:p>
  </w:footnote>
  <w:footnote w:type="continuationSeparator" w:id="0">
    <w:p w:rsidR="00777234" w:rsidRDefault="00777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B5D">
      <w:rPr>
        <w:rStyle w:val="a5"/>
        <w:noProof/>
      </w:rPr>
      <w:t>2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94C"/>
    <w:rsid w:val="00032CCB"/>
    <w:rsid w:val="00034500"/>
    <w:rsid w:val="00051723"/>
    <w:rsid w:val="00053656"/>
    <w:rsid w:val="00061855"/>
    <w:rsid w:val="000949E9"/>
    <w:rsid w:val="000966EE"/>
    <w:rsid w:val="000A1A93"/>
    <w:rsid w:val="000E5CED"/>
    <w:rsid w:val="00102ACA"/>
    <w:rsid w:val="00106D31"/>
    <w:rsid w:val="00112F44"/>
    <w:rsid w:val="001167FB"/>
    <w:rsid w:val="001460EF"/>
    <w:rsid w:val="00162329"/>
    <w:rsid w:val="00172434"/>
    <w:rsid w:val="00192841"/>
    <w:rsid w:val="001A6AB8"/>
    <w:rsid w:val="001C42F4"/>
    <w:rsid w:val="001E5FD4"/>
    <w:rsid w:val="00206169"/>
    <w:rsid w:val="002312E5"/>
    <w:rsid w:val="00234DEA"/>
    <w:rsid w:val="0024268C"/>
    <w:rsid w:val="002467AA"/>
    <w:rsid w:val="0025090A"/>
    <w:rsid w:val="00274EC6"/>
    <w:rsid w:val="002864C3"/>
    <w:rsid w:val="002969C0"/>
    <w:rsid w:val="002E5ACE"/>
    <w:rsid w:val="002E6788"/>
    <w:rsid w:val="0031182B"/>
    <w:rsid w:val="00330EED"/>
    <w:rsid w:val="0034770A"/>
    <w:rsid w:val="003674F9"/>
    <w:rsid w:val="00382A48"/>
    <w:rsid w:val="00386C62"/>
    <w:rsid w:val="003942A7"/>
    <w:rsid w:val="0039627C"/>
    <w:rsid w:val="00397B8B"/>
    <w:rsid w:val="003B3F01"/>
    <w:rsid w:val="003C4CB2"/>
    <w:rsid w:val="003E6615"/>
    <w:rsid w:val="003F0255"/>
    <w:rsid w:val="00412C5A"/>
    <w:rsid w:val="00426579"/>
    <w:rsid w:val="0043366C"/>
    <w:rsid w:val="004949B2"/>
    <w:rsid w:val="004B6E27"/>
    <w:rsid w:val="004C092B"/>
    <w:rsid w:val="004C14FA"/>
    <w:rsid w:val="005029C2"/>
    <w:rsid w:val="00503322"/>
    <w:rsid w:val="00545AC0"/>
    <w:rsid w:val="005478C4"/>
    <w:rsid w:val="005605A8"/>
    <w:rsid w:val="005E3041"/>
    <w:rsid w:val="0060577D"/>
    <w:rsid w:val="006158E5"/>
    <w:rsid w:val="006167BE"/>
    <w:rsid w:val="00655FBC"/>
    <w:rsid w:val="006576AC"/>
    <w:rsid w:val="00661274"/>
    <w:rsid w:val="00670ED9"/>
    <w:rsid w:val="00680C6B"/>
    <w:rsid w:val="00687C2B"/>
    <w:rsid w:val="006A2A44"/>
    <w:rsid w:val="006A7B5D"/>
    <w:rsid w:val="006B5ABC"/>
    <w:rsid w:val="006C67EA"/>
    <w:rsid w:val="006C76C2"/>
    <w:rsid w:val="006E31CE"/>
    <w:rsid w:val="007139C4"/>
    <w:rsid w:val="00717DE2"/>
    <w:rsid w:val="0073582E"/>
    <w:rsid w:val="00751D83"/>
    <w:rsid w:val="00765C2E"/>
    <w:rsid w:val="00777234"/>
    <w:rsid w:val="00777E46"/>
    <w:rsid w:val="00794CA2"/>
    <w:rsid w:val="007A0004"/>
    <w:rsid w:val="0080094C"/>
    <w:rsid w:val="00845D1D"/>
    <w:rsid w:val="00850E36"/>
    <w:rsid w:val="00854259"/>
    <w:rsid w:val="0085780A"/>
    <w:rsid w:val="00872376"/>
    <w:rsid w:val="008806D3"/>
    <w:rsid w:val="00893931"/>
    <w:rsid w:val="008E3D70"/>
    <w:rsid w:val="008F251F"/>
    <w:rsid w:val="00915163"/>
    <w:rsid w:val="00916456"/>
    <w:rsid w:val="0094504F"/>
    <w:rsid w:val="009728C7"/>
    <w:rsid w:val="00974EF0"/>
    <w:rsid w:val="00977BAB"/>
    <w:rsid w:val="00997FD7"/>
    <w:rsid w:val="009A13CF"/>
    <w:rsid w:val="009B11B7"/>
    <w:rsid w:val="009B386A"/>
    <w:rsid w:val="009B4471"/>
    <w:rsid w:val="009E7636"/>
    <w:rsid w:val="009F1229"/>
    <w:rsid w:val="00A13F85"/>
    <w:rsid w:val="00A17C5A"/>
    <w:rsid w:val="00A454D7"/>
    <w:rsid w:val="00A65A2E"/>
    <w:rsid w:val="00A820C2"/>
    <w:rsid w:val="00AB063D"/>
    <w:rsid w:val="00AB077F"/>
    <w:rsid w:val="00AC6664"/>
    <w:rsid w:val="00AE30E7"/>
    <w:rsid w:val="00AF6146"/>
    <w:rsid w:val="00B04237"/>
    <w:rsid w:val="00B05729"/>
    <w:rsid w:val="00B235B7"/>
    <w:rsid w:val="00B43D5E"/>
    <w:rsid w:val="00B75F3A"/>
    <w:rsid w:val="00BF4A87"/>
    <w:rsid w:val="00C05AE2"/>
    <w:rsid w:val="00C31035"/>
    <w:rsid w:val="00C61DD0"/>
    <w:rsid w:val="00C64EFF"/>
    <w:rsid w:val="00C70F6C"/>
    <w:rsid w:val="00C75B5C"/>
    <w:rsid w:val="00C850D8"/>
    <w:rsid w:val="00CD72A7"/>
    <w:rsid w:val="00D226C4"/>
    <w:rsid w:val="00D3799B"/>
    <w:rsid w:val="00D749C5"/>
    <w:rsid w:val="00D94A34"/>
    <w:rsid w:val="00E5372D"/>
    <w:rsid w:val="00E53BD5"/>
    <w:rsid w:val="00E67BA9"/>
    <w:rsid w:val="00E95DEE"/>
    <w:rsid w:val="00F024DD"/>
    <w:rsid w:val="00F1128E"/>
    <w:rsid w:val="00F27E41"/>
    <w:rsid w:val="00F4088B"/>
    <w:rsid w:val="00F57A62"/>
    <w:rsid w:val="00F679F9"/>
    <w:rsid w:val="00F72DD2"/>
    <w:rsid w:val="00F96CBC"/>
    <w:rsid w:val="00FA6A4A"/>
    <w:rsid w:val="00FB1A27"/>
    <w:rsid w:val="00FB7746"/>
    <w:rsid w:val="00FC5AC2"/>
    <w:rsid w:val="00FE4730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966E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6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Юрочкин Алексей Анатольевич</cp:lastModifiedBy>
  <cp:revision>3</cp:revision>
  <cp:lastPrinted>2022-04-28T11:19:00Z</cp:lastPrinted>
  <dcterms:created xsi:type="dcterms:W3CDTF">2025-01-13T05:44:00Z</dcterms:created>
  <dcterms:modified xsi:type="dcterms:W3CDTF">2025-01-13T05:50:00Z</dcterms:modified>
</cp:coreProperties>
</file>