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85" w:rsidRPr="00042A85" w:rsidRDefault="00042A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BD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64ED">
        <w:rPr>
          <w:rFonts w:ascii="Times New Roman" w:hAnsi="Times New Roman" w:cs="Times New Roman"/>
          <w:b w:val="0"/>
          <w:sz w:val="28"/>
          <w:szCs w:val="28"/>
        </w:rPr>
        <w:t>досрочном прекращении реализации</w:t>
      </w:r>
      <w:r w:rsidRPr="00D30BDD">
        <w:rPr>
          <w:rFonts w:ascii="Times New Roman" w:hAnsi="Times New Roman" w:cs="Times New Roman"/>
          <w:b w:val="0"/>
          <w:sz w:val="28"/>
          <w:szCs w:val="28"/>
        </w:rPr>
        <w:t xml:space="preserve"> ведомственной целевой программы «</w:t>
      </w:r>
      <w:r w:rsidR="00915370" w:rsidRPr="00915370">
        <w:rPr>
          <w:rFonts w:ascii="Times New Roman" w:hAnsi="Times New Roman" w:cs="Times New Roman"/>
          <w:b w:val="0"/>
          <w:sz w:val="28"/>
          <w:szCs w:val="28"/>
        </w:rPr>
        <w:t>Противодействие коррупции в сфере деятельности Главного управления организации торгов Самарской области на 2022 - 2024 годы</w:t>
      </w:r>
      <w:r w:rsidRPr="00D30BD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67A" w:rsidRPr="00D30BDD" w:rsidRDefault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 w:rsidP="0091537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211A"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CB1E46"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04.08.2023 № 416-ФЗ </w:t>
      </w:r>
      <w:r w:rsidR="00CB1E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1E46"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</w:t>
      </w:r>
      <w:r w:rsidR="00CB1E46" w:rsidRPr="00CB1E46">
        <w:rPr>
          <w:rFonts w:ascii="Times New Roman" w:hAnsi="Times New Roman" w:cs="Times New Roman"/>
          <w:sz w:val="28"/>
          <w:szCs w:val="28"/>
        </w:rPr>
        <w:t>остановлением Правительства Самарской области от 16.01.2008 № 2 «О разработке и реализации ведомственных целевых программ в Самарской области»</w:t>
      </w:r>
      <w:r w:rsidR="00CB1E46">
        <w:rPr>
          <w:rFonts w:ascii="Times New Roman" w:hAnsi="Times New Roman" w:cs="Times New Roman"/>
          <w:sz w:val="28"/>
          <w:szCs w:val="28"/>
        </w:rPr>
        <w:t xml:space="preserve"> </w:t>
      </w:r>
      <w:r w:rsidR="00CB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  <w:proofErr w:type="gramEnd"/>
    </w:p>
    <w:p w:rsidR="005966D0" w:rsidRDefault="00F064ED" w:rsidP="005966D0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Досрочно прекратить</w:t>
      </w:r>
      <w:bookmarkStart w:id="0" w:name="_GoBack"/>
      <w:bookmarkEnd w:id="0"/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реализацию </w:t>
      </w:r>
      <w:r w:rsidR="00CB1E46"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ведомственной целевой программы «</w:t>
      </w:r>
      <w:r w:rsidR="00915370" w:rsidRPr="00915370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Противодействие коррупции в сфере деятельности Главного управления организации торгов Самарской области на 2022 - 2024 годы</w:t>
      </w:r>
      <w:r w:rsidR="00CB1E46"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п</w:t>
      </w: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управления организации торгов Самарской области </w:t>
      </w:r>
      <w:r w:rsidR="00915370" w:rsidRPr="00915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21.10.2021 </w:t>
      </w:r>
      <w:r w:rsidR="0091537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15370" w:rsidRPr="00915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6D0" w:rsidRPr="0061795E" w:rsidRDefault="005966D0" w:rsidP="005966D0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Признать утратившим силу приказ Главного управления организации торгов Самарской области от 21.10.2021 № 247 </w:t>
      </w:r>
      <w:r w:rsidR="0061795E"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                      «</w:t>
      </w:r>
      <w:r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Об утверждении в</w:t>
      </w:r>
      <w:r w:rsidR="0061795E"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едомственной целевой программы «</w:t>
      </w:r>
      <w:r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Противодействие коррупции в сфере </w:t>
      </w:r>
      <w:proofErr w:type="gramStart"/>
      <w:r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деятельности Главного управления организации торгов Самарской области</w:t>
      </w:r>
      <w:proofErr w:type="gramEnd"/>
      <w:r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на 2022 - 2024 годы</w:t>
      </w:r>
      <w:r w:rsidR="0061795E" w:rsidRPr="0061795E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».</w:t>
      </w:r>
    </w:p>
    <w:p w:rsidR="00042A85" w:rsidRPr="00FC0310" w:rsidRDefault="0061795E" w:rsidP="00915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2A85" w:rsidRPr="00FC03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2A85" w:rsidRPr="00FC03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2A85" w:rsidRPr="00FC0310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CB1E46">
        <w:rPr>
          <w:rFonts w:ascii="Times New Roman" w:hAnsi="Times New Roman" w:cs="Times New Roman"/>
          <w:sz w:val="28"/>
          <w:szCs w:val="28"/>
        </w:rPr>
        <w:t>п</w:t>
      </w:r>
      <w:r w:rsidR="00042A85" w:rsidRPr="00FC0310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042A85" w:rsidRDefault="00B96675" w:rsidP="009153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42A85" w:rsidRPr="00FC0310">
        <w:rPr>
          <w:rFonts w:ascii="Times New Roman" w:hAnsi="Times New Roman" w:cs="Times New Roman"/>
          <w:sz w:val="28"/>
          <w:szCs w:val="28"/>
        </w:rPr>
        <w:t xml:space="preserve">. Опубликовать настоящий </w:t>
      </w:r>
      <w:r w:rsidR="00CB1E46">
        <w:rPr>
          <w:rFonts w:ascii="Times New Roman" w:hAnsi="Times New Roman" w:cs="Times New Roman"/>
          <w:sz w:val="28"/>
          <w:szCs w:val="28"/>
        </w:rPr>
        <w:t>п</w:t>
      </w:r>
      <w:r w:rsidR="00042A85" w:rsidRPr="00FC0310">
        <w:rPr>
          <w:rFonts w:ascii="Times New Roman" w:hAnsi="Times New Roman" w:cs="Times New Roman"/>
          <w:sz w:val="28"/>
          <w:szCs w:val="28"/>
        </w:rPr>
        <w:t>риказ в средствах массовой информации и на официальном сайте Главного управления организации торгов Самарской области в сети Интернет.</w:t>
      </w:r>
    </w:p>
    <w:p w:rsidR="00042A85" w:rsidRPr="00FC0310" w:rsidRDefault="00B96675" w:rsidP="00CB1E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2A85" w:rsidRPr="00FC0310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 w:rsidR="00042A85" w:rsidRPr="00B96675">
        <w:rPr>
          <w:rFonts w:ascii="Times New Roman" w:hAnsi="Times New Roman" w:cs="Times New Roman"/>
          <w:sz w:val="28"/>
          <w:szCs w:val="28"/>
          <w:highlight w:val="cyan"/>
        </w:rPr>
        <w:t>с</w:t>
      </w:r>
      <w:r w:rsidRPr="00B96675">
        <w:rPr>
          <w:rFonts w:ascii="Times New Roman" w:hAnsi="Times New Roman" w:cs="Times New Roman"/>
          <w:sz w:val="28"/>
          <w:szCs w:val="28"/>
          <w:highlight w:val="cyan"/>
        </w:rPr>
        <w:t xml:space="preserve"> 01.01.2024</w:t>
      </w:r>
      <w:r w:rsidR="00042A85" w:rsidRPr="00B96675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:rsidR="007A167A" w:rsidRPr="00D30BDD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FC0310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2A85" w:rsidRPr="00D30BD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B1E46">
        <w:rPr>
          <w:rFonts w:ascii="Times New Roman" w:hAnsi="Times New Roman" w:cs="Times New Roman"/>
          <w:sz w:val="28"/>
          <w:szCs w:val="28"/>
        </w:rPr>
        <w:t xml:space="preserve">     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42A85" w:rsidRPr="00D30BDD">
        <w:rPr>
          <w:rFonts w:ascii="Times New Roman" w:hAnsi="Times New Roman" w:cs="Times New Roman"/>
          <w:sz w:val="28"/>
          <w:szCs w:val="28"/>
        </w:rPr>
        <w:t>М.Е.К</w:t>
      </w:r>
      <w:r w:rsidR="007A167A" w:rsidRPr="00D30BDD">
        <w:rPr>
          <w:rFonts w:ascii="Times New Roman" w:hAnsi="Times New Roman" w:cs="Times New Roman"/>
          <w:sz w:val="28"/>
          <w:szCs w:val="28"/>
        </w:rPr>
        <w:t>арелина</w:t>
      </w:r>
      <w:proofErr w:type="spellEnd"/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Pr="00D30BDD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6675" w:rsidRDefault="00B96675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6675" w:rsidRDefault="00B96675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4ED" w:rsidRDefault="00F064ED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4ED" w:rsidRDefault="00F064ED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4ED" w:rsidRDefault="00F064ED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167A" w:rsidRDefault="007A167A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0BDD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7A167A" w:rsidSect="007A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A21"/>
    <w:multiLevelType w:val="hybridMultilevel"/>
    <w:tmpl w:val="2752B946"/>
    <w:lvl w:ilvl="0" w:tplc="B452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85"/>
    <w:rsid w:val="00042A85"/>
    <w:rsid w:val="001E6A6A"/>
    <w:rsid w:val="003071C6"/>
    <w:rsid w:val="0033211A"/>
    <w:rsid w:val="00351F6B"/>
    <w:rsid w:val="00547FD5"/>
    <w:rsid w:val="005966D0"/>
    <w:rsid w:val="005F3DA3"/>
    <w:rsid w:val="00610CA9"/>
    <w:rsid w:val="00615880"/>
    <w:rsid w:val="0061795E"/>
    <w:rsid w:val="006F2E11"/>
    <w:rsid w:val="00715F70"/>
    <w:rsid w:val="007632BB"/>
    <w:rsid w:val="007A167A"/>
    <w:rsid w:val="00885571"/>
    <w:rsid w:val="008B17DD"/>
    <w:rsid w:val="00915370"/>
    <w:rsid w:val="009B6DD3"/>
    <w:rsid w:val="009E3E0D"/>
    <w:rsid w:val="00A67755"/>
    <w:rsid w:val="00B36256"/>
    <w:rsid w:val="00B96675"/>
    <w:rsid w:val="00BA2B1B"/>
    <w:rsid w:val="00C55FA5"/>
    <w:rsid w:val="00CB1E46"/>
    <w:rsid w:val="00D30BDD"/>
    <w:rsid w:val="00D6648A"/>
    <w:rsid w:val="00D70DAB"/>
    <w:rsid w:val="00D91C54"/>
    <w:rsid w:val="00EE0B2B"/>
    <w:rsid w:val="00F05C38"/>
    <w:rsid w:val="00F064ED"/>
    <w:rsid w:val="00FC0310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Валяева </cp:lastModifiedBy>
  <cp:revision>3</cp:revision>
  <cp:lastPrinted>2023-04-28T09:48:00Z</cp:lastPrinted>
  <dcterms:created xsi:type="dcterms:W3CDTF">2023-11-23T12:02:00Z</dcterms:created>
  <dcterms:modified xsi:type="dcterms:W3CDTF">2023-11-23T12:16:00Z</dcterms:modified>
</cp:coreProperties>
</file>