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2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</w:p>
    <w:p w:rsidR="00D55023" w:rsidRDefault="00D25DB2" w:rsidP="00D25DB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2D71FC" w:rsidRDefault="00D55023" w:rsidP="00105F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проекту </w:t>
      </w:r>
      <w:r w:rsidR="002D71FC">
        <w:rPr>
          <w:rFonts w:eastAsia="Calibri"/>
          <w:sz w:val="28"/>
          <w:szCs w:val="28"/>
          <w:lang w:eastAsia="en-US"/>
        </w:rPr>
        <w:t>приказа Главного управления организации торгов Самарской области «</w:t>
      </w:r>
      <w:r w:rsidR="00E15F8C" w:rsidRPr="00E15F8C">
        <w:rPr>
          <w:rFonts w:eastAsia="Calibri"/>
          <w:sz w:val="28"/>
          <w:szCs w:val="28"/>
          <w:lang w:eastAsia="en-US"/>
        </w:rPr>
        <w:t>О досрочном прекращении реализации ведомственной целевой программы «</w:t>
      </w:r>
      <w:r w:rsidR="00105F69">
        <w:rPr>
          <w:sz w:val="28"/>
          <w:szCs w:val="28"/>
        </w:rPr>
        <w:t>Противодействие коррупции в сфере деятельности Главного управления организации торгов Самарской области на 2022 - 2024 годы</w:t>
      </w:r>
      <w:r w:rsidR="00E15F8C" w:rsidRPr="00E15F8C">
        <w:rPr>
          <w:rFonts w:eastAsia="Calibri"/>
          <w:sz w:val="28"/>
          <w:szCs w:val="28"/>
          <w:lang w:eastAsia="en-US"/>
        </w:rPr>
        <w:t>»</w:t>
      </w:r>
    </w:p>
    <w:p w:rsidR="00CF2822" w:rsidRPr="00182347" w:rsidRDefault="00D55023" w:rsidP="001823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D229C" w:rsidRDefault="00AD229C" w:rsidP="00AD229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433AB" w:rsidRP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433AB">
        <w:rPr>
          <w:sz w:val="28"/>
          <w:szCs w:val="28"/>
        </w:rPr>
        <w:t xml:space="preserve">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признана утратившей силу статья 179.3 Бюджетного кодекса Российской Федерации «Ведомственные целевые программы». </w:t>
      </w:r>
      <w:proofErr w:type="gramEnd"/>
    </w:p>
    <w:p w:rsidR="00B433AB" w:rsidRP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3AB">
        <w:rPr>
          <w:sz w:val="28"/>
          <w:szCs w:val="28"/>
        </w:rPr>
        <w:t xml:space="preserve">В связи с отсутствием правовых оснований для дальнейшей реализации ведомственных целевых программ Самарской области (далее – ВЦП) и необходимости завершения выполнения их мероприятий в 2023 году, действие всех ВЦП должно быть досрочно прекращено с </w:t>
      </w:r>
      <w:r>
        <w:rPr>
          <w:sz w:val="28"/>
          <w:szCs w:val="28"/>
        </w:rPr>
        <w:t>0</w:t>
      </w:r>
      <w:r w:rsidRPr="00B433AB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B433AB">
        <w:rPr>
          <w:sz w:val="28"/>
          <w:szCs w:val="28"/>
        </w:rPr>
        <w:t xml:space="preserve">2024. </w:t>
      </w:r>
    </w:p>
    <w:p w:rsidR="00B433AB" w:rsidRP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3AB">
        <w:rPr>
          <w:sz w:val="28"/>
          <w:szCs w:val="28"/>
        </w:rPr>
        <w:t xml:space="preserve">На основании вышеизложенного разработан проект </w:t>
      </w:r>
      <w:r w:rsidRPr="00B433AB">
        <w:rPr>
          <w:rFonts w:eastAsia="Calibri"/>
          <w:sz w:val="28"/>
          <w:szCs w:val="28"/>
          <w:lang w:eastAsia="en-US"/>
        </w:rPr>
        <w:t xml:space="preserve">приказа Главного управления организации торгов Самарской области </w:t>
      </w:r>
      <w:r>
        <w:rPr>
          <w:rFonts w:eastAsia="Calibri"/>
          <w:sz w:val="28"/>
          <w:szCs w:val="28"/>
          <w:lang w:eastAsia="en-US"/>
        </w:rPr>
        <w:br/>
      </w:r>
      <w:r w:rsidRPr="00B433AB">
        <w:rPr>
          <w:rFonts w:eastAsia="Calibri"/>
          <w:sz w:val="28"/>
          <w:szCs w:val="28"/>
          <w:lang w:eastAsia="en-US"/>
        </w:rPr>
        <w:t>«</w:t>
      </w:r>
      <w:r w:rsidR="00E15F8C" w:rsidRPr="00E15F8C">
        <w:rPr>
          <w:rFonts w:eastAsia="Calibri"/>
          <w:sz w:val="28"/>
          <w:szCs w:val="28"/>
          <w:lang w:eastAsia="en-US"/>
        </w:rPr>
        <w:t>О досрочном прекращении реализации ведомственной целевой программы «</w:t>
      </w:r>
      <w:r w:rsidR="00105F69" w:rsidRPr="00105F69">
        <w:rPr>
          <w:rFonts w:eastAsia="Calibri"/>
          <w:sz w:val="28"/>
          <w:szCs w:val="28"/>
          <w:lang w:eastAsia="en-US"/>
        </w:rPr>
        <w:t>Противодействие коррупции в сфере деятельности Главного управления организации торгов Самарской области на 2022 - 2024 годы</w:t>
      </w:r>
      <w:r w:rsidR="00E15F8C" w:rsidRPr="00E15F8C">
        <w:rPr>
          <w:rFonts w:eastAsia="Calibri"/>
          <w:sz w:val="28"/>
          <w:szCs w:val="28"/>
          <w:lang w:eastAsia="en-US"/>
        </w:rPr>
        <w:t>»</w:t>
      </w:r>
      <w:r w:rsidRPr="00B433AB">
        <w:rPr>
          <w:sz w:val="28"/>
          <w:szCs w:val="28"/>
        </w:rPr>
        <w:t xml:space="preserve"> (далее – проект).</w:t>
      </w:r>
    </w:p>
    <w:p w:rsidR="00B433AB" w:rsidRDefault="00B433AB" w:rsidP="007079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3AB">
        <w:rPr>
          <w:sz w:val="28"/>
          <w:szCs w:val="28"/>
        </w:rPr>
        <w:t>В соответствии с указанным проектом ведомственная целевая  программа «</w:t>
      </w:r>
      <w:r w:rsidR="00105F69" w:rsidRPr="00105F69">
        <w:rPr>
          <w:sz w:val="28"/>
          <w:szCs w:val="28"/>
        </w:rPr>
        <w:t>Противодействие коррупции в сфере деятельности Главного управления организации торгов Самарской области на 2022 - 2024 годы</w:t>
      </w:r>
      <w:bookmarkStart w:id="0" w:name="_GoBack"/>
      <w:bookmarkEnd w:id="0"/>
      <w:r>
        <w:rPr>
          <w:sz w:val="28"/>
          <w:szCs w:val="28"/>
        </w:rPr>
        <w:t xml:space="preserve">» подлежит досрочному прекращению с 01.01.2024. </w:t>
      </w:r>
    </w:p>
    <w:p w:rsidR="00307084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t xml:space="preserve">В соответствии с пунктами 3.4, 2.5.3. Порядка разработки, утверждения и реализации ведомственных целевых программ в Самарской области, утвержденного постановлением Правительства Самарской области от 16.01.2008 № 2, проведена независимая экспертиза проекта приказа в течение 10 дней после размещения на сайте Главного управления в сети интернет webtorgi.samregion.ru. </w:t>
      </w:r>
    </w:p>
    <w:p w:rsidR="00E15F8C" w:rsidRDefault="00E15F8C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07084" w:rsidRPr="00CF0210" w:rsidRDefault="00307084" w:rsidP="003070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F0210">
        <w:rPr>
          <w:sz w:val="28"/>
          <w:szCs w:val="28"/>
        </w:rPr>
        <w:lastRenderedPageBreak/>
        <w:t xml:space="preserve">По результатам независимой экспертизы заключений в адрес Главного управления не поступало. </w:t>
      </w:r>
    </w:p>
    <w:p w:rsidR="0018234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182347" w:rsidRPr="00DD19E7" w:rsidRDefault="00182347" w:rsidP="00D25DB2">
      <w:pPr>
        <w:spacing w:line="360" w:lineRule="auto"/>
        <w:ind w:firstLine="709"/>
        <w:jc w:val="both"/>
        <w:rPr>
          <w:sz w:val="28"/>
          <w:szCs w:val="28"/>
        </w:rPr>
      </w:pPr>
    </w:p>
    <w:p w:rsidR="00073C8A" w:rsidRDefault="00073C8A" w:rsidP="00073C8A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55023" w:rsidRPr="00CE0590" w:rsidTr="00034972">
        <w:trPr>
          <w:trHeight w:val="1223"/>
        </w:trPr>
        <w:tc>
          <w:tcPr>
            <w:tcW w:w="4361" w:type="dxa"/>
          </w:tcPr>
          <w:p w:rsidR="00D55023" w:rsidRPr="00CE0590" w:rsidRDefault="0070795E" w:rsidP="00034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55023" w:rsidRPr="00CE059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D55023" w:rsidRPr="00CE0590">
              <w:rPr>
                <w:sz w:val="28"/>
                <w:szCs w:val="28"/>
              </w:rPr>
              <w:t xml:space="preserve"> </w:t>
            </w:r>
          </w:p>
          <w:p w:rsidR="00D55023" w:rsidRPr="00CE0590" w:rsidRDefault="00D55023" w:rsidP="00034972">
            <w:pPr>
              <w:jc w:val="center"/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Главного управления организации торгов Самарской области </w:t>
            </w:r>
          </w:p>
        </w:tc>
        <w:tc>
          <w:tcPr>
            <w:tcW w:w="5245" w:type="dxa"/>
          </w:tcPr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</w:p>
          <w:p w:rsidR="00D55023" w:rsidRPr="00CE0590" w:rsidRDefault="00D55023" w:rsidP="00034972">
            <w:pPr>
              <w:rPr>
                <w:sz w:val="28"/>
                <w:szCs w:val="28"/>
              </w:rPr>
            </w:pPr>
            <w:r w:rsidRPr="00CE0590">
              <w:rPr>
                <w:sz w:val="28"/>
                <w:szCs w:val="28"/>
              </w:rPr>
              <w:t xml:space="preserve">                                        </w:t>
            </w:r>
            <w:r w:rsidR="0070795E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М.Е.Карелина</w:t>
            </w:r>
            <w:proofErr w:type="spellEnd"/>
          </w:p>
          <w:p w:rsidR="00D55023" w:rsidRPr="00CE0590" w:rsidRDefault="00D55023" w:rsidP="00034972">
            <w:pPr>
              <w:jc w:val="both"/>
              <w:rPr>
                <w:sz w:val="28"/>
                <w:szCs w:val="28"/>
              </w:rPr>
            </w:pPr>
          </w:p>
        </w:tc>
      </w:tr>
    </w:tbl>
    <w:p w:rsidR="00D55023" w:rsidRDefault="00D55023" w:rsidP="00D55023">
      <w:pPr>
        <w:ind w:firstLine="709"/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D25DB2" w:rsidRDefault="00D25DB2" w:rsidP="00D55023">
      <w:pPr>
        <w:jc w:val="both"/>
        <w:rPr>
          <w:sz w:val="28"/>
          <w:szCs w:val="28"/>
        </w:rPr>
      </w:pPr>
    </w:p>
    <w:p w:rsidR="00182347" w:rsidRDefault="00182347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B433AB" w:rsidRDefault="00B433AB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1C5EE4" w:rsidRDefault="001C5EE4" w:rsidP="00D55023">
      <w:pPr>
        <w:jc w:val="both"/>
        <w:rPr>
          <w:sz w:val="28"/>
          <w:szCs w:val="28"/>
        </w:rPr>
      </w:pPr>
    </w:p>
    <w:p w:rsidR="001C5EE4" w:rsidRDefault="001C5EE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307084" w:rsidRDefault="00307084" w:rsidP="00D55023">
      <w:pPr>
        <w:jc w:val="both"/>
        <w:rPr>
          <w:sz w:val="28"/>
          <w:szCs w:val="28"/>
        </w:rPr>
      </w:pPr>
    </w:p>
    <w:p w:rsidR="00D25DB2" w:rsidRDefault="00307084" w:rsidP="00D55023">
      <w:pPr>
        <w:jc w:val="both"/>
        <w:rPr>
          <w:sz w:val="28"/>
          <w:szCs w:val="28"/>
        </w:rPr>
      </w:pPr>
      <w:r>
        <w:rPr>
          <w:sz w:val="28"/>
          <w:szCs w:val="28"/>
        </w:rPr>
        <w:t>Юрочкин 2634126</w:t>
      </w:r>
    </w:p>
    <w:sectPr w:rsidR="00D25DB2" w:rsidSect="00AD229C">
      <w:headerReference w:type="default" r:id="rId8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72" w:rsidRDefault="00C82D72" w:rsidP="00026EA6">
      <w:r>
        <w:separator/>
      </w:r>
    </w:p>
  </w:endnote>
  <w:endnote w:type="continuationSeparator" w:id="0">
    <w:p w:rsidR="00C82D72" w:rsidRDefault="00C82D72" w:rsidP="000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72" w:rsidRDefault="00C82D72" w:rsidP="00026EA6">
      <w:r>
        <w:separator/>
      </w:r>
    </w:p>
  </w:footnote>
  <w:footnote w:type="continuationSeparator" w:id="0">
    <w:p w:rsidR="00C82D72" w:rsidRDefault="00C82D72" w:rsidP="0002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B2" w:rsidRDefault="00D25D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05F69">
      <w:rPr>
        <w:noProof/>
      </w:rPr>
      <w:t>2</w:t>
    </w:r>
    <w:r>
      <w:fldChar w:fldCharType="end"/>
    </w:r>
  </w:p>
  <w:p w:rsidR="00D25DB2" w:rsidRDefault="00D25D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26EA6"/>
    <w:rsid w:val="00034972"/>
    <w:rsid w:val="00050457"/>
    <w:rsid w:val="000649C4"/>
    <w:rsid w:val="00072933"/>
    <w:rsid w:val="00073C8A"/>
    <w:rsid w:val="00091A7E"/>
    <w:rsid w:val="000967D4"/>
    <w:rsid w:val="000B5A89"/>
    <w:rsid w:val="000E0506"/>
    <w:rsid w:val="00105F69"/>
    <w:rsid w:val="00173C34"/>
    <w:rsid w:val="00182347"/>
    <w:rsid w:val="001B087B"/>
    <w:rsid w:val="001C5EE4"/>
    <w:rsid w:val="001D511F"/>
    <w:rsid w:val="001D5238"/>
    <w:rsid w:val="002170A2"/>
    <w:rsid w:val="00220115"/>
    <w:rsid w:val="00231656"/>
    <w:rsid w:val="00242140"/>
    <w:rsid w:val="00243738"/>
    <w:rsid w:val="00264B5E"/>
    <w:rsid w:val="00293812"/>
    <w:rsid w:val="002D71FC"/>
    <w:rsid w:val="002D78A7"/>
    <w:rsid w:val="002E53B4"/>
    <w:rsid w:val="00303118"/>
    <w:rsid w:val="00307084"/>
    <w:rsid w:val="00313D15"/>
    <w:rsid w:val="0031669B"/>
    <w:rsid w:val="00337405"/>
    <w:rsid w:val="0036044C"/>
    <w:rsid w:val="00364486"/>
    <w:rsid w:val="00364F22"/>
    <w:rsid w:val="003669C6"/>
    <w:rsid w:val="003753FD"/>
    <w:rsid w:val="00376570"/>
    <w:rsid w:val="00380E49"/>
    <w:rsid w:val="00393ABB"/>
    <w:rsid w:val="003C7569"/>
    <w:rsid w:val="003E690A"/>
    <w:rsid w:val="003F7DA9"/>
    <w:rsid w:val="00405B05"/>
    <w:rsid w:val="00427D74"/>
    <w:rsid w:val="0047040C"/>
    <w:rsid w:val="00481DDE"/>
    <w:rsid w:val="004860D4"/>
    <w:rsid w:val="004909F2"/>
    <w:rsid w:val="004B69FD"/>
    <w:rsid w:val="004E4777"/>
    <w:rsid w:val="00533001"/>
    <w:rsid w:val="005439C3"/>
    <w:rsid w:val="00557900"/>
    <w:rsid w:val="005A0730"/>
    <w:rsid w:val="005A2F22"/>
    <w:rsid w:val="005A415F"/>
    <w:rsid w:val="005A4C9F"/>
    <w:rsid w:val="005B16CD"/>
    <w:rsid w:val="005C094B"/>
    <w:rsid w:val="005C526C"/>
    <w:rsid w:val="005D5D44"/>
    <w:rsid w:val="005E3EC9"/>
    <w:rsid w:val="00603850"/>
    <w:rsid w:val="00643E3F"/>
    <w:rsid w:val="006465FE"/>
    <w:rsid w:val="00677D19"/>
    <w:rsid w:val="00684305"/>
    <w:rsid w:val="006A4FF1"/>
    <w:rsid w:val="006B120B"/>
    <w:rsid w:val="006C6D49"/>
    <w:rsid w:val="006D7147"/>
    <w:rsid w:val="007040C2"/>
    <w:rsid w:val="0070795E"/>
    <w:rsid w:val="007376A4"/>
    <w:rsid w:val="007706D1"/>
    <w:rsid w:val="007764E0"/>
    <w:rsid w:val="00791390"/>
    <w:rsid w:val="007A39FC"/>
    <w:rsid w:val="007A3E0A"/>
    <w:rsid w:val="007B2B4C"/>
    <w:rsid w:val="007D127A"/>
    <w:rsid w:val="007E24EA"/>
    <w:rsid w:val="007F2E8F"/>
    <w:rsid w:val="00801166"/>
    <w:rsid w:val="008059FE"/>
    <w:rsid w:val="00835EDF"/>
    <w:rsid w:val="00846A3E"/>
    <w:rsid w:val="008535F0"/>
    <w:rsid w:val="00864E1D"/>
    <w:rsid w:val="00877807"/>
    <w:rsid w:val="008941BE"/>
    <w:rsid w:val="008B2E92"/>
    <w:rsid w:val="008F498F"/>
    <w:rsid w:val="009108B1"/>
    <w:rsid w:val="00950E43"/>
    <w:rsid w:val="009515BF"/>
    <w:rsid w:val="0096052F"/>
    <w:rsid w:val="009B33B1"/>
    <w:rsid w:val="009B370A"/>
    <w:rsid w:val="009B68A3"/>
    <w:rsid w:val="009C7F2A"/>
    <w:rsid w:val="009D09B2"/>
    <w:rsid w:val="00A053EB"/>
    <w:rsid w:val="00A10017"/>
    <w:rsid w:val="00A16287"/>
    <w:rsid w:val="00A36D3F"/>
    <w:rsid w:val="00A416B6"/>
    <w:rsid w:val="00A63891"/>
    <w:rsid w:val="00A9454C"/>
    <w:rsid w:val="00AD229C"/>
    <w:rsid w:val="00AF195F"/>
    <w:rsid w:val="00AF4541"/>
    <w:rsid w:val="00B03027"/>
    <w:rsid w:val="00B15B08"/>
    <w:rsid w:val="00B433AB"/>
    <w:rsid w:val="00B541E3"/>
    <w:rsid w:val="00B801DF"/>
    <w:rsid w:val="00B83075"/>
    <w:rsid w:val="00B830D2"/>
    <w:rsid w:val="00B973F7"/>
    <w:rsid w:val="00BD2CC1"/>
    <w:rsid w:val="00BD38D9"/>
    <w:rsid w:val="00C13532"/>
    <w:rsid w:val="00C17069"/>
    <w:rsid w:val="00C51541"/>
    <w:rsid w:val="00C64F4F"/>
    <w:rsid w:val="00C82D72"/>
    <w:rsid w:val="00C857B9"/>
    <w:rsid w:val="00C96089"/>
    <w:rsid w:val="00CA7360"/>
    <w:rsid w:val="00CB0D64"/>
    <w:rsid w:val="00CD6369"/>
    <w:rsid w:val="00CE5712"/>
    <w:rsid w:val="00CF2822"/>
    <w:rsid w:val="00CF379F"/>
    <w:rsid w:val="00D1441F"/>
    <w:rsid w:val="00D20F97"/>
    <w:rsid w:val="00D25DB2"/>
    <w:rsid w:val="00D31AE2"/>
    <w:rsid w:val="00D427DB"/>
    <w:rsid w:val="00D428BE"/>
    <w:rsid w:val="00D55023"/>
    <w:rsid w:val="00D97013"/>
    <w:rsid w:val="00DA4F1C"/>
    <w:rsid w:val="00DD0971"/>
    <w:rsid w:val="00DD19E7"/>
    <w:rsid w:val="00DF1F8A"/>
    <w:rsid w:val="00E02E2A"/>
    <w:rsid w:val="00E15F8C"/>
    <w:rsid w:val="00E256B2"/>
    <w:rsid w:val="00E35FB9"/>
    <w:rsid w:val="00E40A11"/>
    <w:rsid w:val="00E50F29"/>
    <w:rsid w:val="00E6475A"/>
    <w:rsid w:val="00E814B8"/>
    <w:rsid w:val="00E854E1"/>
    <w:rsid w:val="00E96FD9"/>
    <w:rsid w:val="00EB1D37"/>
    <w:rsid w:val="00EC0446"/>
    <w:rsid w:val="00EE0682"/>
    <w:rsid w:val="00EF4CE6"/>
    <w:rsid w:val="00F0540A"/>
    <w:rsid w:val="00F54A24"/>
    <w:rsid w:val="00F6454E"/>
    <w:rsid w:val="00F70B76"/>
    <w:rsid w:val="00F924CE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character" w:styleId="a7">
    <w:name w:val="Placeholder Text"/>
    <w:uiPriority w:val="99"/>
    <w:semiHidden/>
    <w:rsid w:val="000967D4"/>
    <w:rPr>
      <w:color w:val="808080"/>
    </w:rPr>
  </w:style>
  <w:style w:type="paragraph" w:styleId="a8">
    <w:name w:val="Balloon Text"/>
    <w:basedOn w:val="a"/>
    <w:link w:val="a9"/>
    <w:rsid w:val="00FE7D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E7D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6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EA6"/>
    <w:rPr>
      <w:sz w:val="24"/>
      <w:szCs w:val="24"/>
    </w:rPr>
  </w:style>
  <w:style w:type="paragraph" w:styleId="ac">
    <w:name w:val="footer"/>
    <w:basedOn w:val="a"/>
    <w:link w:val="ad"/>
    <w:unhideWhenUsed/>
    <w:rsid w:val="00026E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26EA6"/>
    <w:rPr>
      <w:sz w:val="24"/>
      <w:szCs w:val="24"/>
    </w:rPr>
  </w:style>
  <w:style w:type="character" w:customStyle="1" w:styleId="ae">
    <w:name w:val="Основной текст_"/>
    <w:link w:val="2"/>
    <w:locked/>
    <w:rsid w:val="00D25DB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D25DB2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0027-D7C2-40E1-975B-C9EDE49E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Юрочкин Алексей Анатольевич</cp:lastModifiedBy>
  <cp:revision>7</cp:revision>
  <cp:lastPrinted>2023-04-28T09:31:00Z</cp:lastPrinted>
  <dcterms:created xsi:type="dcterms:W3CDTF">2023-11-20T09:42:00Z</dcterms:created>
  <dcterms:modified xsi:type="dcterms:W3CDTF">2023-11-21T12:27:00Z</dcterms:modified>
</cp:coreProperties>
</file>