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DE" w:rsidRPr="00FE3DCB" w:rsidRDefault="007F2D41" w:rsidP="00FE3DC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D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7F2D41" w:rsidRPr="00FE3DCB" w:rsidRDefault="00DA50DE" w:rsidP="00FE3DCB">
      <w:pPr>
        <w:spacing w:after="0" w:line="240" w:lineRule="auto"/>
        <w:ind w:right="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DC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Правительства Самарской области</w:t>
      </w:r>
    </w:p>
    <w:p w:rsidR="007F2D41" w:rsidRPr="00FE3DCB" w:rsidRDefault="007F2D41" w:rsidP="00FE3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3DCB">
        <w:rPr>
          <w:rFonts w:ascii="Times New Roman" w:hAnsi="Times New Roman" w:cs="Times New Roman"/>
          <w:sz w:val="28"/>
          <w:szCs w:val="28"/>
        </w:rPr>
        <w:t>«О внесении изменения в постановление Правительства Самарской области от 29.10.2021 № 830 «Об утверждении Порядка принятия Правительством Самарской области решений о заключении долгосрочных государственных контрактов, предметом которых является поставка товаров на срок, превышающий срок действия утвержденных лимитов бюджетных обязательств, предусматривающих встречные обязательства, не связанные с предметом их исполнения»</w:t>
      </w:r>
    </w:p>
    <w:p w:rsidR="007F2D41" w:rsidRPr="00FE3DCB" w:rsidRDefault="007F2D41" w:rsidP="00FE3D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04D" w:rsidRPr="00FE3DCB" w:rsidRDefault="00F3304D" w:rsidP="00FE3D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3DCB" w:rsidRPr="00FE3DCB" w:rsidRDefault="00DA50DE" w:rsidP="00FE3D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3DCB">
        <w:rPr>
          <w:rFonts w:ascii="Times New Roman" w:hAnsi="Times New Roman" w:cs="Times New Roman"/>
          <w:sz w:val="28"/>
          <w:szCs w:val="28"/>
        </w:rPr>
        <w:t>Проект постановления Правительства Самарской области</w:t>
      </w:r>
      <w:r w:rsidR="007F2D41" w:rsidRPr="00FE3DCB">
        <w:rPr>
          <w:rFonts w:ascii="Times New Roman" w:hAnsi="Times New Roman" w:cs="Times New Roman"/>
          <w:sz w:val="28"/>
          <w:szCs w:val="28"/>
        </w:rPr>
        <w:t xml:space="preserve"> </w:t>
      </w:r>
      <w:r w:rsidR="004221CB" w:rsidRPr="00FE3DCB">
        <w:rPr>
          <w:rFonts w:ascii="Times New Roman" w:hAnsi="Times New Roman" w:cs="Times New Roman"/>
          <w:sz w:val="28"/>
          <w:szCs w:val="28"/>
        </w:rPr>
        <w:t xml:space="preserve">«О внесении изменения в постановление Правительства Самарской области от 29.10.2021 № 830 «Об утверждении Порядка принятия Правительством Самарской области решений о заключении долгосрочных государственных контрактов, предметом которых является поставка товаров на срок, превышающий срок действия утвержденных лимитов бюджетных обязательств, предусматривающих встречные обязательства, не связанные с предметом их исполнения» </w:t>
      </w:r>
      <w:r w:rsidR="007F2D41" w:rsidRPr="00FE3DC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проект постановления)</w:t>
      </w:r>
      <w:r w:rsidR="004221CB" w:rsidRPr="00FE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D41" w:rsidRPr="00FE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в целях </w:t>
      </w:r>
      <w:r w:rsidR="004221CB" w:rsidRPr="00FE3D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приведения его</w:t>
      </w:r>
      <w:proofErr w:type="gramEnd"/>
      <w:r w:rsidR="004221CB" w:rsidRPr="00FE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действующей редакции в соответствие с нормами </w:t>
      </w:r>
      <w:r w:rsidR="00FE3DCB" w:rsidRPr="00FE3DC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законодательства Российской Федерации.</w:t>
      </w:r>
    </w:p>
    <w:p w:rsidR="00FE3DCB" w:rsidRPr="00FE3DCB" w:rsidRDefault="00FE3DCB" w:rsidP="00FE3D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DC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с</w:t>
      </w:r>
      <w:r w:rsidRPr="00FE3DCB">
        <w:rPr>
          <w:rFonts w:ascii="Times New Roman" w:hAnsi="Times New Roman" w:cs="Times New Roman"/>
          <w:sz w:val="28"/>
          <w:szCs w:val="28"/>
        </w:rPr>
        <w:t xml:space="preserve"> 1 января 2024 года планируется переход на новую систему управления государственными программами. </w:t>
      </w:r>
    </w:p>
    <w:p w:rsidR="00FE3DCB" w:rsidRPr="00FE3DCB" w:rsidRDefault="00FE3DCB" w:rsidP="00FE3D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DCB">
        <w:rPr>
          <w:rFonts w:ascii="Times New Roman" w:hAnsi="Times New Roman" w:cs="Times New Roman"/>
          <w:sz w:val="28"/>
          <w:szCs w:val="28"/>
        </w:rPr>
        <w:t xml:space="preserve">В рамках действующей системы расходными обязательствами Самарской области, установленными в целях заключения долгосрочных государственных контрактов, предметом которых является поставка товаров на срок, превышающий срок действия утвержденных лимитов бюджетных обязательств, предусматривающих встречные обязательства, и долгосрочных государственных контрактов на выполнение работ (оказание услуг) с длительным производственным циклом, являются государственные программы Самарской области, устанавливающие объемы бюджетного финансирования на соответствующие цели. </w:t>
      </w:r>
    </w:p>
    <w:p w:rsidR="00FE3DCB" w:rsidRPr="00FE3DCB" w:rsidRDefault="00FE3DCB" w:rsidP="00FE3D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DCB">
        <w:rPr>
          <w:rFonts w:ascii="Times New Roman" w:hAnsi="Times New Roman" w:cs="Times New Roman"/>
          <w:sz w:val="28"/>
          <w:szCs w:val="28"/>
        </w:rPr>
        <w:lastRenderedPageBreak/>
        <w:t xml:space="preserve">С 1 января 2024 года указанные положения государственных программ Самарской области будут признаны утратившими силу. </w:t>
      </w:r>
    </w:p>
    <w:p w:rsidR="00FE3DCB" w:rsidRPr="00FE3DCB" w:rsidRDefault="00FE3DCB" w:rsidP="00FE3DC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DCB">
        <w:rPr>
          <w:rFonts w:ascii="Times New Roman" w:hAnsi="Times New Roman" w:cs="Times New Roman"/>
          <w:sz w:val="28"/>
          <w:szCs w:val="28"/>
        </w:rPr>
        <w:t>В соответствии с пунктом 16.1 Методических рекомендаций по разработке и реализации государственных программ субъектов Российской Федерации и муниципальных программ  (Письмо Минэкономразвития Росси</w:t>
      </w:r>
      <w:r w:rsidR="00367F95">
        <w:rPr>
          <w:rFonts w:ascii="Times New Roman" w:hAnsi="Times New Roman" w:cs="Times New Roman"/>
          <w:sz w:val="28"/>
          <w:szCs w:val="28"/>
        </w:rPr>
        <w:t>йской Федерации</w:t>
      </w:r>
      <w:r w:rsidRPr="00FE3DCB">
        <w:rPr>
          <w:rFonts w:ascii="Times New Roman" w:hAnsi="Times New Roman" w:cs="Times New Roman"/>
          <w:sz w:val="28"/>
          <w:szCs w:val="28"/>
        </w:rPr>
        <w:t xml:space="preserve"> </w:t>
      </w:r>
      <w:r w:rsidR="00367F95">
        <w:rPr>
          <w:rFonts w:ascii="Times New Roman" w:hAnsi="Times New Roman" w:cs="Times New Roman"/>
          <w:sz w:val="28"/>
          <w:szCs w:val="28"/>
        </w:rPr>
        <w:t>№</w:t>
      </w:r>
      <w:r w:rsidRPr="00FE3DCB">
        <w:rPr>
          <w:rFonts w:ascii="Times New Roman" w:hAnsi="Times New Roman" w:cs="Times New Roman"/>
          <w:sz w:val="28"/>
          <w:szCs w:val="28"/>
        </w:rPr>
        <w:t xml:space="preserve"> 3493-ПК/Д19и, Минфина Росси</w:t>
      </w:r>
      <w:r w:rsidR="00367F95">
        <w:rPr>
          <w:rFonts w:ascii="Times New Roman" w:hAnsi="Times New Roman" w:cs="Times New Roman"/>
          <w:sz w:val="28"/>
          <w:szCs w:val="28"/>
        </w:rPr>
        <w:t>йской Федерации</w:t>
      </w:r>
      <w:r w:rsidRPr="00FE3DCB">
        <w:rPr>
          <w:rFonts w:ascii="Times New Roman" w:hAnsi="Times New Roman" w:cs="Times New Roman"/>
          <w:sz w:val="28"/>
          <w:szCs w:val="28"/>
        </w:rPr>
        <w:t xml:space="preserve"> </w:t>
      </w:r>
      <w:r w:rsidR="00367F95">
        <w:rPr>
          <w:rFonts w:ascii="Times New Roman" w:hAnsi="Times New Roman" w:cs="Times New Roman"/>
          <w:sz w:val="28"/>
          <w:szCs w:val="28"/>
        </w:rPr>
        <w:t>№</w:t>
      </w:r>
      <w:r w:rsidRPr="00FE3DCB">
        <w:rPr>
          <w:rFonts w:ascii="Times New Roman" w:hAnsi="Times New Roman" w:cs="Times New Roman"/>
          <w:sz w:val="28"/>
          <w:szCs w:val="28"/>
        </w:rPr>
        <w:t xml:space="preserve"> 26-02-06/9321 от 06.02.2023 «О направлении Методических рекомендаций по разработке и реализации государственных программ субъектов Российской Федерации и муниципальных программ») государственные (муниципальные) программы являются документом планирования бюджетных ассигнований во взаимосвязи с результатами</w:t>
      </w:r>
      <w:proofErr w:type="gramEnd"/>
      <w:r w:rsidRPr="00FE3DCB">
        <w:rPr>
          <w:rFonts w:ascii="Times New Roman" w:hAnsi="Times New Roman" w:cs="Times New Roman"/>
          <w:sz w:val="28"/>
          <w:szCs w:val="28"/>
        </w:rPr>
        <w:t xml:space="preserve"> их использования и не порождают расходных обязательств. </w:t>
      </w:r>
    </w:p>
    <w:p w:rsidR="00367F95" w:rsidRDefault="00FE3DCB" w:rsidP="00FE3DC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DCB">
        <w:rPr>
          <w:rFonts w:ascii="Times New Roman" w:hAnsi="Times New Roman" w:cs="Times New Roman"/>
          <w:sz w:val="28"/>
          <w:szCs w:val="28"/>
        </w:rPr>
        <w:t xml:space="preserve">Одновременно в расходных обязательствах должны указываться объемы предоставляемых ресурсов либо порядок определения таких объемов. </w:t>
      </w:r>
    </w:p>
    <w:p w:rsidR="00FE3DCB" w:rsidRDefault="00FE3DCB" w:rsidP="00FE3DC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DCB">
        <w:rPr>
          <w:rFonts w:ascii="Times New Roman" w:hAnsi="Times New Roman" w:cs="Times New Roman"/>
          <w:sz w:val="28"/>
          <w:szCs w:val="28"/>
        </w:rPr>
        <w:t xml:space="preserve">Согласно статье 87 Бюджетного кодекса Российской Федерации правовые основания для расходных обязательств обуславливаются законами, иными нормативными правовыми актами. </w:t>
      </w:r>
    </w:p>
    <w:p w:rsidR="00FE3DCB" w:rsidRDefault="00FE3DCB" w:rsidP="00FE3DC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DC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3DCB">
        <w:rPr>
          <w:rFonts w:ascii="Times New Roman" w:hAnsi="Times New Roman" w:cs="Times New Roman"/>
          <w:sz w:val="28"/>
          <w:szCs w:val="28"/>
        </w:rPr>
        <w:t xml:space="preserve">м Правительства Самарской области от 29.10.2021 </w:t>
      </w:r>
      <w:r>
        <w:rPr>
          <w:rFonts w:ascii="Times New Roman" w:hAnsi="Times New Roman" w:cs="Times New Roman"/>
          <w:sz w:val="28"/>
          <w:szCs w:val="28"/>
        </w:rPr>
        <w:br/>
      </w:r>
      <w:r w:rsidRPr="00FE3DCB">
        <w:rPr>
          <w:rFonts w:ascii="Times New Roman" w:hAnsi="Times New Roman" w:cs="Times New Roman"/>
          <w:sz w:val="28"/>
          <w:szCs w:val="28"/>
        </w:rPr>
        <w:t>№ 830 «Об утверждении Порядка принятия Правительством Самарской области решений о заключении долгосрочных государственных контрактов, предметом которых является поставка товаров на срок, превышающий срок действия утвержденных лимитов бюджетных обязательств, предусматривающих встречные обязательства, не связанные с предметом их исполнения»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постановление № 830)</w:t>
      </w:r>
      <w:r w:rsidRPr="00FE3DCB">
        <w:rPr>
          <w:rFonts w:ascii="Times New Roman" w:hAnsi="Times New Roman" w:cs="Times New Roman"/>
          <w:sz w:val="28"/>
          <w:szCs w:val="28"/>
        </w:rPr>
        <w:t xml:space="preserve"> определено, что решения о заключении предусматриваемых данными порядками контрактов принимаются в форме распоряжений Правительства</w:t>
      </w:r>
      <w:proofErr w:type="gramEnd"/>
      <w:r w:rsidRPr="00FE3DCB">
        <w:rPr>
          <w:rFonts w:ascii="Times New Roman" w:hAnsi="Times New Roman" w:cs="Times New Roman"/>
          <w:sz w:val="28"/>
          <w:szCs w:val="28"/>
        </w:rPr>
        <w:t xml:space="preserve"> Самарской области. </w:t>
      </w:r>
    </w:p>
    <w:p w:rsidR="00FE3DCB" w:rsidRPr="00FE3DCB" w:rsidRDefault="00FE3DCB" w:rsidP="00FE3DC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DCB">
        <w:rPr>
          <w:rFonts w:ascii="Times New Roman" w:hAnsi="Times New Roman" w:cs="Times New Roman"/>
          <w:sz w:val="28"/>
          <w:szCs w:val="28"/>
        </w:rPr>
        <w:t xml:space="preserve">Принимая во внимание изложенное, а также, учитывая требования к расходным обязательствам, установленные бюджетным законодательством, </w:t>
      </w:r>
      <w:r>
        <w:rPr>
          <w:rFonts w:ascii="Times New Roman" w:hAnsi="Times New Roman" w:cs="Times New Roman"/>
          <w:sz w:val="28"/>
          <w:szCs w:val="28"/>
        </w:rPr>
        <w:t>целесообразно внести изменение в постановление № 830</w:t>
      </w:r>
      <w:r w:rsidRPr="00FE3DCB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Pr="00FE3DCB">
        <w:rPr>
          <w:rFonts w:ascii="Times New Roman" w:hAnsi="Times New Roman" w:cs="Times New Roman"/>
          <w:sz w:val="28"/>
          <w:szCs w:val="28"/>
        </w:rPr>
        <w:lastRenderedPageBreak/>
        <w:t>которым установить, что решения Правительства Самарской области о заключении государственных контрактов принимаются в форме постановлений, что позволит их использование в качестве нормативных правовых актов, обуславливающих правовые основания для возникновения расходных обязательств.</w:t>
      </w:r>
    </w:p>
    <w:p w:rsidR="00FE3DCB" w:rsidRDefault="00F74258" w:rsidP="00FE3D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проекта постановления не требует дополнительного расходования бюджетных средств.</w:t>
      </w:r>
    </w:p>
    <w:p w:rsidR="00F74258" w:rsidRPr="00750085" w:rsidRDefault="00F74258" w:rsidP="00F7425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0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постановлением Правительства Самарской области                     от 22.12.2010 № 670 «Об антикоррупционной экспертизе нормативных правовых актов и проектов нормативных правовых актов» проект постановления прошёл антикоррупционную экспертизу, по результатам которой </w:t>
      </w:r>
      <w:proofErr w:type="spellStart"/>
      <w:r w:rsidRPr="00750085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коррупциогенных</w:t>
      </w:r>
      <w:proofErr w:type="spellEnd"/>
      <w:r w:rsidRPr="00750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факторов не выявлено.</w:t>
      </w:r>
    </w:p>
    <w:p w:rsidR="00F74258" w:rsidRPr="00750085" w:rsidRDefault="00F74258" w:rsidP="00F7425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75008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Принятие проекта постановления не требует проведения оценки регулирующего воздействия, так как проект постановления не содержит требований, которые связаны ‎с осуществлением предпринимательской и иной экономической деятельности ‎и оценка соблюдения которых осуществляется в рамках государственного контроля (надзора),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экспертизы.</w:t>
      </w:r>
      <w:proofErr w:type="gramEnd"/>
    </w:p>
    <w:p w:rsidR="00F74258" w:rsidRDefault="00F74258" w:rsidP="00F742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0085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Информационные риски, информационный повод проект постановления не содержит, в информационном сопровождении не нуждается.</w:t>
      </w:r>
    </w:p>
    <w:p w:rsidR="00F74258" w:rsidRPr="00FE3DCB" w:rsidRDefault="00F74258" w:rsidP="00F742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DCB" w:rsidRPr="00FE3DCB" w:rsidRDefault="00FE3DCB" w:rsidP="00FE3D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F74258" w:rsidTr="00EC0D9C">
        <w:tc>
          <w:tcPr>
            <w:tcW w:w="4503" w:type="dxa"/>
          </w:tcPr>
          <w:p w:rsidR="00F74258" w:rsidRDefault="00525F9C" w:rsidP="00EC0D9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F74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bookmarkStart w:id="0" w:name="_GoBack"/>
            <w:bookmarkEnd w:id="0"/>
          </w:p>
          <w:p w:rsidR="00F74258" w:rsidRDefault="00F74258" w:rsidP="00EC0D9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Главного управления организации торгов Самарской области</w:t>
            </w:r>
          </w:p>
        </w:tc>
        <w:tc>
          <w:tcPr>
            <w:tcW w:w="4677" w:type="dxa"/>
          </w:tcPr>
          <w:p w:rsidR="00F74258" w:rsidRDefault="00F74258" w:rsidP="00EC0D9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4258" w:rsidRDefault="00F74258" w:rsidP="00EC0D9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4258" w:rsidRDefault="00F74258" w:rsidP="00EC0D9C">
            <w:pPr>
              <w:tabs>
                <w:tab w:val="left" w:pos="1875"/>
              </w:tabs>
              <w:suppressAutoHyphens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М.Е.Карелина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E3DCB" w:rsidRPr="00FE3DCB" w:rsidRDefault="00FE3DCB" w:rsidP="00F742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0DE" w:rsidRPr="00FE3DCB" w:rsidRDefault="007F2D41" w:rsidP="00FE3D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CB">
        <w:rPr>
          <w:rFonts w:ascii="Times New Roman" w:hAnsi="Times New Roman" w:cs="Times New Roman"/>
          <w:sz w:val="28"/>
          <w:szCs w:val="28"/>
        </w:rPr>
        <w:t>Юрочкин 2634126</w:t>
      </w:r>
    </w:p>
    <w:sectPr w:rsidR="00DA50DE" w:rsidRPr="00FE3DCB" w:rsidSect="009F1C06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8AC" w:rsidRDefault="004918AC" w:rsidP="00C65DC8">
      <w:pPr>
        <w:spacing w:after="0" w:line="240" w:lineRule="auto"/>
      </w:pPr>
      <w:r>
        <w:separator/>
      </w:r>
    </w:p>
  </w:endnote>
  <w:endnote w:type="continuationSeparator" w:id="0">
    <w:p w:rsidR="004918AC" w:rsidRDefault="004918AC" w:rsidP="00C65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8AC" w:rsidRDefault="004918AC" w:rsidP="00C65DC8">
      <w:pPr>
        <w:spacing w:after="0" w:line="240" w:lineRule="auto"/>
      </w:pPr>
      <w:r>
        <w:separator/>
      </w:r>
    </w:p>
  </w:footnote>
  <w:footnote w:type="continuationSeparator" w:id="0">
    <w:p w:rsidR="004918AC" w:rsidRDefault="004918AC" w:rsidP="00C65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2077694"/>
      <w:docPartObj>
        <w:docPartGallery w:val="Page Numbers (Top of Page)"/>
        <w:docPartUnique/>
      </w:docPartObj>
    </w:sdtPr>
    <w:sdtEndPr/>
    <w:sdtContent>
      <w:p w:rsidR="00C65DC8" w:rsidRDefault="00C65D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F9C">
          <w:rPr>
            <w:noProof/>
          </w:rPr>
          <w:t>3</w:t>
        </w:r>
        <w:r>
          <w:fldChar w:fldCharType="end"/>
        </w:r>
      </w:p>
    </w:sdtContent>
  </w:sdt>
  <w:p w:rsidR="00C65DC8" w:rsidRDefault="00C65DC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DE"/>
    <w:rsid w:val="0007656A"/>
    <w:rsid w:val="001310AB"/>
    <w:rsid w:val="00134DA8"/>
    <w:rsid w:val="00173FCD"/>
    <w:rsid w:val="00244C11"/>
    <w:rsid w:val="00261BBD"/>
    <w:rsid w:val="002846AE"/>
    <w:rsid w:val="00354101"/>
    <w:rsid w:val="00367F95"/>
    <w:rsid w:val="003C22D4"/>
    <w:rsid w:val="003C3DF3"/>
    <w:rsid w:val="003D423B"/>
    <w:rsid w:val="003F1CE6"/>
    <w:rsid w:val="003F78E2"/>
    <w:rsid w:val="004136A6"/>
    <w:rsid w:val="004221CB"/>
    <w:rsid w:val="004918AC"/>
    <w:rsid w:val="00525F9C"/>
    <w:rsid w:val="005B0902"/>
    <w:rsid w:val="005C284E"/>
    <w:rsid w:val="00601033"/>
    <w:rsid w:val="006B608B"/>
    <w:rsid w:val="007262E8"/>
    <w:rsid w:val="007360E7"/>
    <w:rsid w:val="007E156B"/>
    <w:rsid w:val="007F2D41"/>
    <w:rsid w:val="00881C4C"/>
    <w:rsid w:val="009005A4"/>
    <w:rsid w:val="009E4DE8"/>
    <w:rsid w:val="009F1C06"/>
    <w:rsid w:val="00A373F9"/>
    <w:rsid w:val="00B1764E"/>
    <w:rsid w:val="00B507DF"/>
    <w:rsid w:val="00B52E29"/>
    <w:rsid w:val="00B60763"/>
    <w:rsid w:val="00B70F8B"/>
    <w:rsid w:val="00C063F3"/>
    <w:rsid w:val="00C65DC8"/>
    <w:rsid w:val="00D64468"/>
    <w:rsid w:val="00D715E9"/>
    <w:rsid w:val="00DA50DE"/>
    <w:rsid w:val="00DC1F54"/>
    <w:rsid w:val="00E54372"/>
    <w:rsid w:val="00EF0CCA"/>
    <w:rsid w:val="00F3304D"/>
    <w:rsid w:val="00F60651"/>
    <w:rsid w:val="00F74258"/>
    <w:rsid w:val="00F81BE6"/>
    <w:rsid w:val="00FA46CD"/>
    <w:rsid w:val="00FE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DA50D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DA5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50D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5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DC8"/>
  </w:style>
  <w:style w:type="paragraph" w:styleId="a8">
    <w:name w:val="footer"/>
    <w:basedOn w:val="a"/>
    <w:link w:val="a9"/>
    <w:uiPriority w:val="99"/>
    <w:unhideWhenUsed/>
    <w:rsid w:val="00C65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DC8"/>
  </w:style>
  <w:style w:type="table" w:styleId="aa">
    <w:name w:val="Table Grid"/>
    <w:basedOn w:val="a1"/>
    <w:uiPriority w:val="59"/>
    <w:rsid w:val="00F74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DA50D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DA5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50D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5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DC8"/>
  </w:style>
  <w:style w:type="paragraph" w:styleId="a8">
    <w:name w:val="footer"/>
    <w:basedOn w:val="a"/>
    <w:link w:val="a9"/>
    <w:uiPriority w:val="99"/>
    <w:unhideWhenUsed/>
    <w:rsid w:val="00C65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DC8"/>
  </w:style>
  <w:style w:type="table" w:styleId="aa">
    <w:name w:val="Table Grid"/>
    <w:basedOn w:val="a1"/>
    <w:uiPriority w:val="59"/>
    <w:rsid w:val="00F74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Пестова Елена Александровна</dc:creator>
  <cp:lastModifiedBy>Юрочкин Алексей Анатольевич</cp:lastModifiedBy>
  <cp:revision>3</cp:revision>
  <cp:lastPrinted>2021-11-29T13:22:00Z</cp:lastPrinted>
  <dcterms:created xsi:type="dcterms:W3CDTF">2023-09-27T14:24:00Z</dcterms:created>
  <dcterms:modified xsi:type="dcterms:W3CDTF">2023-10-31T09:21:00Z</dcterms:modified>
</cp:coreProperties>
</file>