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B9" w:rsidRPr="00EC18C1" w:rsidRDefault="006F7FB9" w:rsidP="00E0679B">
      <w:pPr>
        <w:pageBreakBefore/>
        <w:spacing w:after="1" w:line="280" w:lineRule="atLeast"/>
        <w:ind w:left="18711"/>
        <w:jc w:val="center"/>
        <w:outlineLvl w:val="0"/>
      </w:pPr>
      <w:r w:rsidRPr="00EC18C1">
        <w:rPr>
          <w:rFonts w:ascii="Times New Roman" w:hAnsi="Times New Roman"/>
          <w:sz w:val="28"/>
        </w:rPr>
        <w:t>Приложение</w:t>
      </w:r>
      <w:r w:rsidR="005057BF">
        <w:rPr>
          <w:rFonts w:ascii="Times New Roman" w:hAnsi="Times New Roman"/>
          <w:sz w:val="28"/>
        </w:rPr>
        <w:t xml:space="preserve"> №1</w:t>
      </w:r>
    </w:p>
    <w:p w:rsidR="005057BF" w:rsidRDefault="006F7FB9" w:rsidP="00E0679B">
      <w:pPr>
        <w:spacing w:after="1" w:line="280" w:lineRule="atLeast"/>
        <w:ind w:left="18711"/>
        <w:jc w:val="center"/>
        <w:rPr>
          <w:rFonts w:ascii="Times New Roman" w:hAnsi="Times New Roman"/>
          <w:sz w:val="28"/>
        </w:rPr>
      </w:pPr>
      <w:r w:rsidRPr="00EC18C1">
        <w:rPr>
          <w:rFonts w:ascii="Times New Roman" w:hAnsi="Times New Roman"/>
          <w:sz w:val="28"/>
        </w:rPr>
        <w:t>к приказу Главного</w:t>
      </w:r>
    </w:p>
    <w:p w:rsidR="006F7FB9" w:rsidRPr="00EC18C1" w:rsidRDefault="006F7FB9" w:rsidP="00E0679B">
      <w:pPr>
        <w:spacing w:after="1" w:line="280" w:lineRule="atLeast"/>
        <w:ind w:left="18711"/>
        <w:jc w:val="center"/>
        <w:rPr>
          <w:rFonts w:ascii="Times New Roman" w:hAnsi="Times New Roman"/>
          <w:sz w:val="28"/>
        </w:rPr>
      </w:pPr>
      <w:r w:rsidRPr="00EC18C1">
        <w:rPr>
          <w:rFonts w:ascii="Times New Roman" w:hAnsi="Times New Roman"/>
          <w:sz w:val="28"/>
        </w:rPr>
        <w:t>управления организации</w:t>
      </w:r>
    </w:p>
    <w:p w:rsidR="006F7FB9" w:rsidRPr="00EC18C1" w:rsidRDefault="006F7FB9" w:rsidP="00E0679B">
      <w:pPr>
        <w:spacing w:after="1" w:line="280" w:lineRule="atLeast"/>
        <w:ind w:left="18711"/>
        <w:jc w:val="center"/>
      </w:pPr>
      <w:bookmarkStart w:id="0" w:name="_GoBack"/>
      <w:bookmarkEnd w:id="0"/>
      <w:r w:rsidRPr="00EC18C1">
        <w:rPr>
          <w:rFonts w:ascii="Times New Roman" w:hAnsi="Times New Roman"/>
          <w:sz w:val="28"/>
        </w:rPr>
        <w:t>торгов Самарской области</w:t>
      </w:r>
    </w:p>
    <w:p w:rsidR="006F7FB9" w:rsidRPr="00EC18C1" w:rsidRDefault="006F7FB9" w:rsidP="00E0679B">
      <w:pPr>
        <w:spacing w:after="1" w:line="280" w:lineRule="atLeast"/>
        <w:ind w:left="18711"/>
        <w:jc w:val="center"/>
      </w:pPr>
      <w:r w:rsidRPr="00EC18C1">
        <w:rPr>
          <w:rFonts w:ascii="Times New Roman" w:hAnsi="Times New Roman"/>
          <w:sz w:val="28"/>
        </w:rPr>
        <w:t xml:space="preserve">от </w:t>
      </w:r>
      <w:r w:rsidR="00E0679B">
        <w:rPr>
          <w:rFonts w:ascii="Times New Roman" w:hAnsi="Times New Roman"/>
          <w:sz w:val="28"/>
        </w:rPr>
        <w:t>«___»__________</w:t>
      </w:r>
      <w:r w:rsidRPr="00EC18C1">
        <w:rPr>
          <w:rFonts w:ascii="Times New Roman" w:hAnsi="Times New Roman"/>
          <w:sz w:val="28"/>
        </w:rPr>
        <w:t xml:space="preserve"> № </w:t>
      </w:r>
      <w:r w:rsidR="00E0679B">
        <w:rPr>
          <w:rFonts w:ascii="Times New Roman" w:hAnsi="Times New Roman"/>
          <w:sz w:val="28"/>
        </w:rPr>
        <w:t>___</w:t>
      </w:r>
    </w:p>
    <w:p w:rsidR="006F7FB9" w:rsidRPr="00EC18C1" w:rsidRDefault="006F7FB9" w:rsidP="006F7FB9">
      <w:pPr>
        <w:spacing w:after="1" w:line="280" w:lineRule="atLeast"/>
        <w:jc w:val="both"/>
      </w:pPr>
    </w:p>
    <w:p w:rsidR="006F7FB9" w:rsidRPr="00EC18C1" w:rsidRDefault="00F32542" w:rsidP="006F7FB9">
      <w:pPr>
        <w:spacing w:after="1" w:line="280" w:lineRule="atLeast"/>
        <w:jc w:val="center"/>
        <w:rPr>
          <w:rFonts w:ascii="Times New Roman" w:hAnsi="Times New Roman"/>
          <w:sz w:val="28"/>
        </w:rPr>
      </w:pPr>
      <w:bookmarkStart w:id="1" w:name="P33"/>
      <w:bookmarkEnd w:id="1"/>
      <w:r>
        <w:rPr>
          <w:rFonts w:ascii="Times New Roman" w:hAnsi="Times New Roman"/>
          <w:sz w:val="28"/>
        </w:rPr>
        <w:t>Ф</w:t>
      </w:r>
      <w:r w:rsidR="006F7FB9" w:rsidRPr="00EC18C1">
        <w:rPr>
          <w:rFonts w:ascii="Times New Roman" w:hAnsi="Times New Roman"/>
          <w:sz w:val="28"/>
        </w:rPr>
        <w:t>орма реестра контрактов, содержащего сведения, составляющие государственную тайну</w:t>
      </w:r>
    </w:p>
    <w:p w:rsidR="006F7FB9" w:rsidRPr="00EC18C1" w:rsidRDefault="006F7FB9" w:rsidP="006F7FB9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225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29"/>
        <w:gridCol w:w="1417"/>
        <w:gridCol w:w="1548"/>
        <w:gridCol w:w="1814"/>
        <w:gridCol w:w="1446"/>
        <w:gridCol w:w="1985"/>
        <w:gridCol w:w="2447"/>
        <w:gridCol w:w="1701"/>
        <w:gridCol w:w="2183"/>
        <w:gridCol w:w="1465"/>
        <w:gridCol w:w="1132"/>
        <w:gridCol w:w="2412"/>
      </w:tblGrid>
      <w:tr w:rsidR="00687CA6" w:rsidRPr="00687CA6" w:rsidTr="00687CA6">
        <w:tc>
          <w:tcPr>
            <w:tcW w:w="1560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5F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447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5F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687CA6" w:rsidRPr="00A865F3" w:rsidRDefault="00687CA6" w:rsidP="00AA621B">
            <w:pPr>
              <w:spacing w:after="1" w:line="28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65F3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687CA6" w:rsidRPr="00687CA6" w:rsidTr="00687CA6">
        <w:tc>
          <w:tcPr>
            <w:tcW w:w="1560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Реестровый номер и дата</w:t>
            </w:r>
          </w:p>
        </w:tc>
        <w:tc>
          <w:tcPr>
            <w:tcW w:w="1429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65F3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</w:p>
        </w:tc>
        <w:tc>
          <w:tcPr>
            <w:tcW w:w="1417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A865F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48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1814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 xml:space="preserve">Дата подведения результатов определения поставщика (подрядчика, исполнителя) и реквизиты документа, </w:t>
            </w:r>
            <w:proofErr w:type="gramStart"/>
            <w:r w:rsidRPr="00A865F3">
              <w:rPr>
                <w:rFonts w:ascii="Times New Roman" w:hAnsi="Times New Roman"/>
                <w:sz w:val="24"/>
                <w:szCs w:val="24"/>
              </w:rPr>
              <w:t>подтверждаю-</w:t>
            </w:r>
            <w:proofErr w:type="spellStart"/>
            <w:r w:rsidRPr="00A865F3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 основание заключения контракта</w:t>
            </w:r>
          </w:p>
        </w:tc>
        <w:tc>
          <w:tcPr>
            <w:tcW w:w="1446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Дата (день, месяц, год) заключения, номер (при наличии) контракта</w:t>
            </w:r>
          </w:p>
        </w:tc>
        <w:tc>
          <w:tcPr>
            <w:tcW w:w="1985" w:type="dxa"/>
          </w:tcPr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 xml:space="preserve">Условия </w:t>
            </w:r>
          </w:p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контракта</w:t>
            </w:r>
            <w:proofErr w:type="gramStart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 (*)</w:t>
            </w:r>
            <w:proofErr w:type="gramEnd"/>
          </w:p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</w:tcPr>
          <w:p w:rsidR="00687CA6" w:rsidRPr="00A865F3" w:rsidRDefault="00687CA6" w:rsidP="00C6474B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proofErr w:type="gramStart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Наименование, место нахождения (для юридических лиц), фамилия, имя, отчество, место жительства, </w:t>
            </w:r>
            <w:proofErr w:type="spellStart"/>
            <w:r w:rsidRPr="00A865F3">
              <w:rPr>
                <w:rFonts w:ascii="Times New Roman" w:hAnsi="Times New Roman"/>
                <w:sz w:val="24"/>
                <w:szCs w:val="24"/>
              </w:rPr>
              <w:t>идентифика-ционный</w:t>
            </w:r>
            <w:proofErr w:type="spellEnd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proofErr w:type="spellStart"/>
            <w:r w:rsidRPr="00A865F3">
              <w:rPr>
                <w:rFonts w:ascii="Times New Roman" w:hAnsi="Times New Roman"/>
                <w:sz w:val="24"/>
                <w:szCs w:val="24"/>
              </w:rPr>
              <w:t>налогоплатель-щика</w:t>
            </w:r>
            <w:proofErr w:type="spellEnd"/>
            <w:r w:rsidRPr="00A865F3">
              <w:rPr>
                <w:rFonts w:ascii="Times New Roman" w:hAnsi="Times New Roman"/>
                <w:sz w:val="24"/>
                <w:szCs w:val="24"/>
              </w:rPr>
              <w:t xml:space="preserve"> (для физических лиц), поставщика (исполнителя, подрядчика)</w:t>
            </w:r>
            <w:proofErr w:type="gramEnd"/>
          </w:p>
        </w:tc>
        <w:tc>
          <w:tcPr>
            <w:tcW w:w="1701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Сведения об изменении контракта с указанием измененных условий контракта, которые были изменены</w:t>
            </w:r>
          </w:p>
        </w:tc>
        <w:tc>
          <w:tcPr>
            <w:tcW w:w="2183" w:type="dxa"/>
          </w:tcPr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Сведения об исполнении контракта(**)</w:t>
            </w:r>
          </w:p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7CA6" w:rsidRPr="00A865F3" w:rsidRDefault="00687CA6" w:rsidP="00687CA6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Сведения о расторжении контракта с указанием оснований расторжения контракта</w:t>
            </w:r>
          </w:p>
        </w:tc>
        <w:tc>
          <w:tcPr>
            <w:tcW w:w="1132" w:type="dxa"/>
          </w:tcPr>
          <w:p w:rsidR="00687CA6" w:rsidRPr="00A865F3" w:rsidRDefault="00687CA6" w:rsidP="00013350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A865F3">
              <w:rPr>
                <w:rFonts w:ascii="Times New Roman" w:hAnsi="Times New Roman"/>
                <w:sz w:val="24"/>
                <w:szCs w:val="24"/>
              </w:rPr>
              <w:t>Иденти-фика-цион-ный код закупки</w:t>
            </w:r>
          </w:p>
        </w:tc>
        <w:tc>
          <w:tcPr>
            <w:tcW w:w="2412" w:type="dxa"/>
          </w:tcPr>
          <w:p w:rsidR="00687CA6" w:rsidRPr="00A865F3" w:rsidRDefault="00687CA6" w:rsidP="0088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865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A865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 санкционировании в соответствии с законодательством о государственной тайне предоставления выписок из реестра</w:t>
            </w:r>
            <w:proofErr w:type="gramEnd"/>
            <w:r w:rsidRPr="00A865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контрактов о включенных в реестр контрактов сведениях в отношении исполненного поставщиком (подрядчиком, исполнителем) контракта либо об отказе в таком санкционировании (***)</w:t>
            </w:r>
          </w:p>
          <w:p w:rsidR="00687CA6" w:rsidRPr="00A865F3" w:rsidRDefault="00687CA6" w:rsidP="0088124E">
            <w:pPr>
              <w:spacing w:after="1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FB9" w:rsidRDefault="006F7FB9" w:rsidP="006F7FB9">
      <w:pPr>
        <w:spacing w:after="1" w:line="280" w:lineRule="atLeast"/>
        <w:jc w:val="both"/>
      </w:pPr>
    </w:p>
    <w:p w:rsidR="006F7FB9" w:rsidRDefault="006F7FB9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7FB9" w:rsidRDefault="00687CA6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687CA6" w:rsidRPr="00687CA6" w:rsidRDefault="00687CA6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7CA6">
        <w:rPr>
          <w:rFonts w:ascii="Times New Roman" w:hAnsi="Times New Roman"/>
          <w:sz w:val="24"/>
          <w:szCs w:val="24"/>
        </w:rPr>
        <w:t>* Указывается: объект закупки, цена контракта с указанием размера аванса (если предусмотрена выплата аванса), информация о цене единицы товара, работы или услуги, срок исполнения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CA6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687CA6">
        <w:rPr>
          <w:rFonts w:ascii="Times New Roman" w:hAnsi="Times New Roman"/>
          <w:sz w:val="24"/>
          <w:szCs w:val="24"/>
        </w:rPr>
        <w:t>,</w:t>
      </w:r>
      <w:proofErr w:type="gramEnd"/>
      <w:r w:rsidRPr="00687CA6">
        <w:rPr>
          <w:rFonts w:ascii="Times New Roman" w:hAnsi="Times New Roman"/>
          <w:sz w:val="24"/>
          <w:szCs w:val="24"/>
        </w:rPr>
        <w:t xml:space="preserve">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о бухгалтерском учете подлежит принятию заказчиком к бухгалтерскому учету в качестве отдельного объекта основных средств.</w:t>
      </w:r>
    </w:p>
    <w:p w:rsidR="00687CA6" w:rsidRDefault="00687CA6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7CA6">
        <w:rPr>
          <w:rFonts w:ascii="Times New Roman" w:hAnsi="Times New Roman"/>
          <w:sz w:val="24"/>
          <w:szCs w:val="24"/>
        </w:rPr>
        <w:t xml:space="preserve">** Указываются: сведения об исполнении отдельного этапа исполнения контракта, в том числе сведения о стоимости исполненных обязательств (об оплате контракта, отдельного этапа исполнения контракта), о </w:t>
      </w:r>
      <w:proofErr w:type="gramStart"/>
      <w:r w:rsidRPr="00687CA6">
        <w:rPr>
          <w:rFonts w:ascii="Times New Roman" w:hAnsi="Times New Roman"/>
          <w:sz w:val="24"/>
          <w:szCs w:val="24"/>
        </w:rPr>
        <w:t>начислении неустоек (штрафов, пеней) в связи с ненадлежащим исполнением обязательств, предусмотренных контрактом, стороной контракта, наименование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услуг), информация о производителе товара в отношении исполненного контракта.</w:t>
      </w:r>
      <w:proofErr w:type="gramEnd"/>
      <w:r w:rsidRPr="00687CA6">
        <w:rPr>
          <w:rFonts w:ascii="Times New Roman" w:hAnsi="Times New Roman"/>
          <w:sz w:val="24"/>
          <w:szCs w:val="24"/>
        </w:rPr>
        <w:t xml:space="preserve"> При этом</w:t>
      </w:r>
      <w:proofErr w:type="gramStart"/>
      <w:r w:rsidRPr="00687CA6">
        <w:rPr>
          <w:rFonts w:ascii="Times New Roman" w:hAnsi="Times New Roman"/>
          <w:sz w:val="24"/>
          <w:szCs w:val="24"/>
        </w:rPr>
        <w:t>,</w:t>
      </w:r>
      <w:proofErr w:type="gramEnd"/>
      <w:r w:rsidRPr="00687CA6">
        <w:rPr>
          <w:rFonts w:ascii="Times New Roman" w:hAnsi="Times New Roman"/>
          <w:sz w:val="24"/>
          <w:szCs w:val="24"/>
        </w:rPr>
        <w:t xml:space="preserve"> если объектом закупки являются работы по строительству, реконструкции, капитальному ремонту, сносу объекта капитального строительства, информация о стране происхождения товара включается в реестр контрактов в отношении товара, который в соответствии с законодательством о бухгалтерском учете подлежит принятию заказчиком к бухгалтерскому учету в качестве отдельного объекта основных средств.</w:t>
      </w:r>
    </w:p>
    <w:p w:rsidR="00687CA6" w:rsidRPr="00687CA6" w:rsidRDefault="00687CA6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***Заполняется в случаях, предусмотренных законодательством о защите государственной тайны </w:t>
      </w:r>
    </w:p>
    <w:p w:rsidR="006F7FB9" w:rsidRDefault="006F7FB9" w:rsidP="006F7FB9">
      <w:pPr>
        <w:tabs>
          <w:tab w:val="right" w:pos="907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65454" w:rsidRDefault="00665454"/>
    <w:sectPr w:rsidR="00665454" w:rsidSect="006F7FB9">
      <w:headerReference w:type="default" r:id="rId7"/>
      <w:pgSz w:w="23814" w:h="16839" w:orient="landscape" w:code="8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7C" w:rsidRDefault="00F32542">
      <w:pPr>
        <w:spacing w:after="0" w:line="240" w:lineRule="auto"/>
      </w:pPr>
      <w:r>
        <w:separator/>
      </w:r>
    </w:p>
  </w:endnote>
  <w:endnote w:type="continuationSeparator" w:id="0">
    <w:p w:rsidR="0038447C" w:rsidRDefault="00F3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7C" w:rsidRDefault="00F32542">
      <w:pPr>
        <w:spacing w:after="0" w:line="240" w:lineRule="auto"/>
      </w:pPr>
      <w:r>
        <w:separator/>
      </w:r>
    </w:p>
  </w:footnote>
  <w:footnote w:type="continuationSeparator" w:id="0">
    <w:p w:rsidR="0038447C" w:rsidRDefault="00F3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50" w:rsidRDefault="000133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7CA6">
      <w:rPr>
        <w:noProof/>
      </w:rPr>
      <w:t>2</w:t>
    </w:r>
    <w:r>
      <w:fldChar w:fldCharType="end"/>
    </w:r>
  </w:p>
  <w:p w:rsidR="00013350" w:rsidRDefault="00013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7B"/>
    <w:rsid w:val="00013350"/>
    <w:rsid w:val="000B5DE7"/>
    <w:rsid w:val="002A24DE"/>
    <w:rsid w:val="0038447C"/>
    <w:rsid w:val="005057BF"/>
    <w:rsid w:val="00665454"/>
    <w:rsid w:val="00687CA6"/>
    <w:rsid w:val="006B2AF0"/>
    <w:rsid w:val="006B7453"/>
    <w:rsid w:val="006F7FB9"/>
    <w:rsid w:val="0071647B"/>
    <w:rsid w:val="0088124E"/>
    <w:rsid w:val="00A7652E"/>
    <w:rsid w:val="00A865F3"/>
    <w:rsid w:val="00B66236"/>
    <w:rsid w:val="00C6474B"/>
    <w:rsid w:val="00D251F0"/>
    <w:rsid w:val="00E0679B"/>
    <w:rsid w:val="00EC18C1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Юрочкин</dc:creator>
  <cp:lastModifiedBy>Юрочкин Алексей Анатольевич</cp:lastModifiedBy>
  <cp:revision>4</cp:revision>
  <dcterms:created xsi:type="dcterms:W3CDTF">2022-10-25T11:43:00Z</dcterms:created>
  <dcterms:modified xsi:type="dcterms:W3CDTF">2022-10-31T09:26:00Z</dcterms:modified>
</cp:coreProperties>
</file>