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97C" w:rsidRDefault="008A197C"/>
    <w:p w:rsidR="008A197C" w:rsidRDefault="008A197C"/>
    <w:p w:rsidR="008A197C" w:rsidRDefault="008A197C">
      <w:bookmarkStart w:id="0" w:name="_GoBack"/>
      <w:bookmarkEnd w:id="0"/>
    </w:p>
    <w:tbl>
      <w:tblPr>
        <w:tblStyle w:val="a3"/>
        <w:tblW w:w="16018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97"/>
        <w:gridCol w:w="863"/>
        <w:gridCol w:w="567"/>
        <w:gridCol w:w="708"/>
        <w:gridCol w:w="567"/>
        <w:gridCol w:w="851"/>
        <w:gridCol w:w="709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8"/>
        <w:gridCol w:w="567"/>
        <w:gridCol w:w="567"/>
        <w:gridCol w:w="425"/>
        <w:gridCol w:w="567"/>
        <w:gridCol w:w="567"/>
        <w:gridCol w:w="567"/>
      </w:tblGrid>
      <w:tr w:rsidR="00725737" w:rsidTr="00F626E7">
        <w:trPr>
          <w:trHeight w:val="426"/>
        </w:trPr>
        <w:tc>
          <w:tcPr>
            <w:tcW w:w="16018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7857" w:rsidRPr="00BC3668" w:rsidRDefault="00DA58AA" w:rsidP="00262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68">
              <w:rPr>
                <w:rFonts w:ascii="Times New Roman" w:hAnsi="Times New Roman" w:cs="Times New Roman"/>
                <w:sz w:val="24"/>
                <w:szCs w:val="24"/>
              </w:rPr>
              <w:t>ОТЧЕ</w:t>
            </w:r>
            <w:r w:rsidR="00AF7857" w:rsidRPr="00BC366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1642F2" w:rsidTr="00F626E7">
        <w:trPr>
          <w:trHeight w:val="426"/>
        </w:trPr>
        <w:tc>
          <w:tcPr>
            <w:tcW w:w="16018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42F2" w:rsidRPr="00BC3668" w:rsidRDefault="001642F2" w:rsidP="00164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68">
              <w:rPr>
                <w:rFonts w:ascii="Times New Roman" w:hAnsi="Times New Roman" w:cs="Times New Roman"/>
                <w:sz w:val="24"/>
                <w:szCs w:val="24"/>
              </w:rPr>
              <w:t xml:space="preserve">об итогах исполнения прогнозного плана (программы) приватизации </w:t>
            </w:r>
          </w:p>
        </w:tc>
      </w:tr>
      <w:tr w:rsidR="00725737" w:rsidTr="00F626E7">
        <w:trPr>
          <w:trHeight w:val="568"/>
        </w:trPr>
        <w:tc>
          <w:tcPr>
            <w:tcW w:w="16018" w:type="dxa"/>
            <w:gridSpan w:val="26"/>
            <w:tcBorders>
              <w:top w:val="nil"/>
              <w:left w:val="nil"/>
              <w:right w:val="nil"/>
            </w:tcBorders>
            <w:vAlign w:val="center"/>
          </w:tcPr>
          <w:p w:rsidR="00AF7857" w:rsidRPr="00BC3668" w:rsidRDefault="001642F2" w:rsidP="00164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68">
              <w:rPr>
                <w:rFonts w:ascii="Times New Roman" w:hAnsi="Times New Roman" w:cs="Times New Roman"/>
                <w:sz w:val="24"/>
                <w:szCs w:val="24"/>
              </w:rPr>
              <w:t>имущества Самарской области</w:t>
            </w:r>
          </w:p>
        </w:tc>
      </w:tr>
      <w:tr w:rsidR="00C61AD6" w:rsidTr="00F626E7">
        <w:trPr>
          <w:trHeight w:val="514"/>
        </w:trPr>
        <w:tc>
          <w:tcPr>
            <w:tcW w:w="709" w:type="dxa"/>
            <w:vMerge w:val="restart"/>
            <w:vAlign w:val="center"/>
          </w:tcPr>
          <w:p w:rsidR="0026267C" w:rsidRPr="008E3729" w:rsidRDefault="0026267C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7" w:type="dxa"/>
            <w:vMerge w:val="restart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Росси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й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ская Федер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ция, наим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нование субъекта Росси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й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ской Федер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ции</w:t>
            </w:r>
          </w:p>
        </w:tc>
        <w:tc>
          <w:tcPr>
            <w:tcW w:w="863" w:type="dxa"/>
            <w:vMerge w:val="restart"/>
            <w:vAlign w:val="center"/>
          </w:tcPr>
          <w:p w:rsidR="0026267C" w:rsidRPr="008E3729" w:rsidRDefault="0026267C" w:rsidP="003279A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Реквизиты программы приватиз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ции (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>номер,</w:t>
            </w:r>
            <w:r w:rsidR="003279AF"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дата </w:t>
            </w:r>
            <w:r w:rsidR="002C1AFA">
              <w:rPr>
                <w:rFonts w:ascii="Times New Roman" w:hAnsi="Times New Roman" w:cs="Times New Roman"/>
                <w:sz w:val="12"/>
                <w:szCs w:val="12"/>
              </w:rPr>
              <w:t>кем утверждена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2693" w:type="dxa"/>
            <w:gridSpan w:val="4"/>
            <w:vAlign w:val="center"/>
          </w:tcPr>
          <w:p w:rsidR="0026267C" w:rsidRPr="008E3729" w:rsidRDefault="0026267C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Плановые показатели (в соответствии с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граммой приватизации по состоянию на 31 декабря отчетного года)</w:t>
            </w:r>
          </w:p>
        </w:tc>
        <w:tc>
          <w:tcPr>
            <w:tcW w:w="11056" w:type="dxa"/>
            <w:gridSpan w:val="19"/>
            <w:vAlign w:val="center"/>
          </w:tcPr>
          <w:p w:rsidR="0026267C" w:rsidRPr="008E3729" w:rsidRDefault="00F84C76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Фактические показатели</w:t>
            </w:r>
          </w:p>
        </w:tc>
      </w:tr>
      <w:tr w:rsidR="003845DE" w:rsidTr="00F626E7">
        <w:trPr>
          <w:trHeight w:val="479"/>
        </w:trPr>
        <w:tc>
          <w:tcPr>
            <w:tcW w:w="709" w:type="dxa"/>
            <w:vMerge/>
            <w:vAlign w:val="center"/>
          </w:tcPr>
          <w:p w:rsidR="0026267C" w:rsidRPr="008E3729" w:rsidRDefault="0026267C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7" w:type="dxa"/>
            <w:vMerge/>
            <w:vAlign w:val="center"/>
          </w:tcPr>
          <w:p w:rsidR="0026267C" w:rsidRPr="008E3729" w:rsidRDefault="0026267C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3" w:type="dxa"/>
            <w:vMerge/>
            <w:vAlign w:val="center"/>
          </w:tcPr>
          <w:p w:rsidR="0026267C" w:rsidRPr="008E3729" w:rsidRDefault="0026267C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26267C" w:rsidRPr="008E3729" w:rsidRDefault="0026267C" w:rsidP="002C1AFA">
            <w:pPr>
              <w:ind w:left="-33" w:firstLine="3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хозя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й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ные 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>общ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ства, единиц </w:t>
            </w:r>
          </w:p>
        </w:tc>
        <w:tc>
          <w:tcPr>
            <w:tcW w:w="708" w:type="dxa"/>
            <w:vMerge w:val="restart"/>
            <w:vAlign w:val="center"/>
          </w:tcPr>
          <w:p w:rsidR="0026267C" w:rsidRPr="008E3729" w:rsidRDefault="0026267C" w:rsidP="00C61AD6">
            <w:pPr>
              <w:ind w:left="-105" w:right="-65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унитарные предпри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я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тия, единиц</w:t>
            </w:r>
          </w:p>
        </w:tc>
        <w:tc>
          <w:tcPr>
            <w:tcW w:w="567" w:type="dxa"/>
            <w:vMerge w:val="restart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иное им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щ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ство казны (н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дв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жимое и дв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жимое им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щ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ство), 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851" w:type="dxa"/>
            <w:vMerge w:val="restart"/>
            <w:vAlign w:val="center"/>
          </w:tcPr>
          <w:p w:rsidR="0026267C" w:rsidRPr="008E3729" w:rsidRDefault="0026267C" w:rsidP="00C61AD6">
            <w:pPr>
              <w:ind w:left="-68" w:right="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поступления в бюджет от приватиз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ции</w:t>
            </w:r>
            <w:r w:rsidR="00C61AD6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всего тыс. рублей</w:t>
            </w:r>
          </w:p>
        </w:tc>
        <w:tc>
          <w:tcPr>
            <w:tcW w:w="709" w:type="dxa"/>
            <w:vMerge w:val="restart"/>
            <w:vAlign w:val="center"/>
          </w:tcPr>
          <w:p w:rsidR="0026267C" w:rsidRPr="008E3729" w:rsidRDefault="0026267C" w:rsidP="00C61AD6">
            <w:pPr>
              <w:ind w:left="-76" w:right="-10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количество хозяйстве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ществ, в отношении которых в отчетном году проводились торги, единиц</w:t>
            </w:r>
          </w:p>
        </w:tc>
        <w:tc>
          <w:tcPr>
            <w:tcW w:w="8646" w:type="dxa"/>
            <w:gridSpan w:val="15"/>
            <w:vAlign w:val="center"/>
          </w:tcPr>
          <w:p w:rsidR="0026267C" w:rsidRPr="008E3729" w:rsidRDefault="0026267C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приватизировано хозяйственных обществ </w:t>
            </w:r>
            <w:proofErr w:type="gramStart"/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(</w:t>
            </w:r>
            <w:r w:rsidR="00627239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gramEnd"/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пакетов акций (долей в уставных капиталах), в том числе</w:t>
            </w:r>
          </w:p>
        </w:tc>
        <w:tc>
          <w:tcPr>
            <w:tcW w:w="567" w:type="dxa"/>
            <w:vMerge w:val="restart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общее кол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чество хозя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й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ществ, 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кл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ю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че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из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гра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мы прив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тиз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ции</w:t>
            </w:r>
            <w:r w:rsidR="00941225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47489A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1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, 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567" w:type="dxa"/>
            <w:vMerge w:val="restart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прив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тиз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ров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но ун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пре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при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я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тий, 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567" w:type="dxa"/>
            <w:vMerge w:val="restart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общее кол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чество ун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пре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при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я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тий, 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кл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ю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че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из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гра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мы прив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тиз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ции</w:t>
            </w:r>
            <w:r w:rsidR="0047489A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 xml:space="preserve"> 1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, 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</w:tr>
      <w:tr w:rsidR="00EC0728" w:rsidTr="00F626E7">
        <w:tc>
          <w:tcPr>
            <w:tcW w:w="709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на аукционе</w:t>
            </w:r>
          </w:p>
        </w:tc>
        <w:tc>
          <w:tcPr>
            <w:tcW w:w="1134" w:type="dxa"/>
            <w:gridSpan w:val="2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при реализации преимуществе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ного права</w:t>
            </w:r>
          </w:p>
        </w:tc>
        <w:tc>
          <w:tcPr>
            <w:tcW w:w="1701" w:type="dxa"/>
            <w:gridSpan w:val="3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посредством публичного предложения</w:t>
            </w:r>
          </w:p>
        </w:tc>
        <w:tc>
          <w:tcPr>
            <w:tcW w:w="1134" w:type="dxa"/>
            <w:gridSpan w:val="2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без объявления цены</w:t>
            </w:r>
          </w:p>
        </w:tc>
        <w:tc>
          <w:tcPr>
            <w:tcW w:w="1842" w:type="dxa"/>
            <w:gridSpan w:val="3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на конкурсе</w:t>
            </w:r>
          </w:p>
        </w:tc>
        <w:tc>
          <w:tcPr>
            <w:tcW w:w="992" w:type="dxa"/>
            <w:gridSpan w:val="2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внесено в уставной капитал</w:t>
            </w:r>
          </w:p>
        </w:tc>
        <w:tc>
          <w:tcPr>
            <w:tcW w:w="567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0728" w:rsidTr="00F626E7">
        <w:trPr>
          <w:trHeight w:val="2582"/>
        </w:trPr>
        <w:tc>
          <w:tcPr>
            <w:tcW w:w="709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C61AD6">
            <w:pPr>
              <w:ind w:left="-11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</w:t>
            </w:r>
            <w:r w:rsidR="00E932A1"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единиц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C61AD6">
            <w:pPr>
              <w:ind w:left="-109" w:right="-10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начальных цен, тыс. рублей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C61AD6">
            <w:pPr>
              <w:ind w:left="-107" w:right="-4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продажи, тыс. рублей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</w:t>
            </w:r>
          </w:p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3845DE">
            <w:pPr>
              <w:ind w:left="-81" w:right="-76" w:firstLine="1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продажи, тыс. рублей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3845DE" w:rsidRPr="008E3729" w:rsidRDefault="003845DE" w:rsidP="00627239">
            <w:pPr>
              <w:ind w:hanging="1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</w:t>
            </w:r>
          </w:p>
          <w:p w:rsidR="0026267C" w:rsidRPr="008E3729" w:rsidRDefault="003845DE" w:rsidP="00627239">
            <w:pPr>
              <w:ind w:hanging="1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единиц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начальных цен,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дажи,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</w:t>
            </w:r>
          </w:p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дажи,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</w:t>
            </w:r>
          </w:p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627239">
            <w:pPr>
              <w:ind w:left="-20" w:firstLine="1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начал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ь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цен, тыс. рублей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дажи,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</w:t>
            </w:r>
          </w:p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425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1642F2">
            <w:pPr>
              <w:ind w:left="-140" w:right="-10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общая сто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мость внесе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ного имущ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ства</w:t>
            </w:r>
            <w:proofErr w:type="gramStart"/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,</w:t>
            </w:r>
            <w:proofErr w:type="gramEnd"/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тыс. рублей</w:t>
            </w:r>
          </w:p>
        </w:tc>
        <w:tc>
          <w:tcPr>
            <w:tcW w:w="567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0728" w:rsidRPr="008E3729" w:rsidTr="00F626E7">
        <w:tc>
          <w:tcPr>
            <w:tcW w:w="709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</w:tr>
      <w:tr w:rsidR="00EC0728" w:rsidRPr="008E3729" w:rsidTr="00F626E7"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7F523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26267C" w:rsidP="00A730AE">
            <w:pPr>
              <w:ind w:lef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 соотве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ствии с програ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мой приватиз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="00483594">
              <w:rPr>
                <w:rFonts w:ascii="Times New Roman" w:hAnsi="Times New Roman" w:cs="Times New Roman"/>
                <w:sz w:val="12"/>
                <w:szCs w:val="12"/>
              </w:rPr>
              <w:t>ции на отчетный 2021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год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7F523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A730AE">
            <w:pPr>
              <w:ind w:left="-104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Самарская о</w:t>
            </w:r>
            <w:r w:rsidR="0026267C"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бласть 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7F523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ED4FF2" w:rsidRDefault="0026267C" w:rsidP="003279AF">
            <w:pPr>
              <w:ind w:left="-115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Прогнозный план (пр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грамма) приватизации имущества Самарской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области на 2019-2021 годы, утвержденный постановлен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>ем Губернат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>ра Самарской области</w:t>
            </w:r>
          </w:p>
          <w:p w:rsidR="00ED4FF2" w:rsidRDefault="007E63C0" w:rsidP="003279AF">
            <w:pPr>
              <w:ind w:left="-115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от 31.10.2018 </w:t>
            </w:r>
          </w:p>
          <w:p w:rsidR="00F11811" w:rsidRPr="008E3729" w:rsidRDefault="007E63C0" w:rsidP="003279AF">
            <w:pPr>
              <w:ind w:left="-115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№ 217</w:t>
            </w:r>
            <w:r w:rsidR="0026267C"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7F523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7F523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483594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7F523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483594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483594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272957,70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483594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483594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</w:tbl>
    <w:p w:rsidR="000F1AE0" w:rsidRDefault="000F1AE0"/>
    <w:p w:rsidR="008E3729" w:rsidRDefault="008E3729"/>
    <w:tbl>
      <w:tblPr>
        <w:tblStyle w:val="a3"/>
        <w:tblW w:w="1598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850"/>
        <w:gridCol w:w="851"/>
        <w:gridCol w:w="567"/>
        <w:gridCol w:w="567"/>
        <w:gridCol w:w="708"/>
        <w:gridCol w:w="709"/>
        <w:gridCol w:w="567"/>
        <w:gridCol w:w="567"/>
        <w:gridCol w:w="567"/>
        <w:gridCol w:w="425"/>
        <w:gridCol w:w="567"/>
        <w:gridCol w:w="567"/>
        <w:gridCol w:w="567"/>
        <w:gridCol w:w="709"/>
        <w:gridCol w:w="708"/>
        <w:gridCol w:w="851"/>
        <w:gridCol w:w="850"/>
        <w:gridCol w:w="567"/>
        <w:gridCol w:w="851"/>
        <w:gridCol w:w="851"/>
        <w:gridCol w:w="850"/>
        <w:gridCol w:w="425"/>
      </w:tblGrid>
      <w:tr w:rsidR="00633E86" w:rsidTr="00483594">
        <w:tc>
          <w:tcPr>
            <w:tcW w:w="10030" w:type="dxa"/>
            <w:gridSpan w:val="16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Фактические показатели</w:t>
            </w:r>
          </w:p>
        </w:tc>
        <w:tc>
          <w:tcPr>
            <w:tcW w:w="708" w:type="dxa"/>
            <w:vMerge w:val="restart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Прогноз посту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лений по источн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кам фина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сиров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ния дефицита бюджета от приват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зации и имущ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ства, учте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ный при форм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ровании бюджета за отче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ный год, тыс. рублей</w:t>
            </w:r>
          </w:p>
        </w:tc>
        <w:tc>
          <w:tcPr>
            <w:tcW w:w="2268" w:type="dxa"/>
            <w:gridSpan w:val="3"/>
            <w:vMerge w:val="restart"/>
            <w:vAlign w:val="center"/>
          </w:tcPr>
          <w:p w:rsidR="002C1AFA" w:rsidRPr="002C1AFA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Фактическое исполнение</w:t>
            </w:r>
          </w:p>
          <w:p w:rsidR="002C1AFA" w:rsidRPr="002C1AFA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в отчетном году прогноза поступлений</w:t>
            </w:r>
          </w:p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по источникам ф</w:t>
            </w:r>
            <w:r w:rsidR="00CA2D77">
              <w:rPr>
                <w:rFonts w:ascii="Times New Roman" w:hAnsi="Times New Roman" w:cs="Times New Roman"/>
                <w:sz w:val="12"/>
                <w:szCs w:val="12"/>
              </w:rPr>
              <w:t>инансирования деф</w:t>
            </w:r>
            <w:r w:rsidR="00CA2D77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="00CA2D77">
              <w:rPr>
                <w:rFonts w:ascii="Times New Roman" w:hAnsi="Times New Roman" w:cs="Times New Roman"/>
                <w:sz w:val="12"/>
                <w:szCs w:val="12"/>
              </w:rPr>
              <w:t xml:space="preserve">цита бюджета </w:t>
            </w:r>
          </w:p>
        </w:tc>
        <w:tc>
          <w:tcPr>
            <w:tcW w:w="851" w:type="dxa"/>
            <w:vMerge w:val="restart"/>
            <w:vAlign w:val="center"/>
          </w:tcPr>
          <w:p w:rsidR="002C1AFA" w:rsidRPr="002C1AFA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Прогноз поступл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ний ненал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говых доходов бюджета от приватиз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ции имущ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ства, учтенный при форм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ровании бюджета</w:t>
            </w:r>
          </w:p>
          <w:p w:rsidR="002C1AFA" w:rsidRPr="002C1AFA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на отче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ный</w:t>
            </w:r>
          </w:p>
          <w:p w:rsidR="002C1AFA" w:rsidRPr="002C1AFA" w:rsidRDefault="00CA2D77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год </w:t>
            </w:r>
            <w:r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3</w:t>
            </w:r>
            <w:r w:rsidR="002C1AFA" w:rsidRPr="002C1AFA">
              <w:rPr>
                <w:rFonts w:ascii="Times New Roman" w:hAnsi="Times New Roman" w:cs="Times New Roman"/>
                <w:sz w:val="12"/>
                <w:szCs w:val="12"/>
              </w:rPr>
              <w:t>,</w:t>
            </w:r>
          </w:p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тыс. рублей</w:t>
            </w:r>
          </w:p>
        </w:tc>
        <w:tc>
          <w:tcPr>
            <w:tcW w:w="2126" w:type="dxa"/>
            <w:gridSpan w:val="3"/>
            <w:vMerge w:val="restart"/>
            <w:vAlign w:val="center"/>
          </w:tcPr>
          <w:p w:rsidR="002C1AFA" w:rsidRPr="002C1AFA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Фактическое исполнение</w:t>
            </w:r>
          </w:p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в отчетном году поступлений нен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 xml:space="preserve">логовых доходов бюджета, </w:t>
            </w:r>
            <w:proofErr w:type="gramStart"/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получе</w:t>
            </w:r>
            <w:r w:rsidR="00CA2D77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="00CA2D77">
              <w:rPr>
                <w:rFonts w:ascii="Times New Roman" w:hAnsi="Times New Roman" w:cs="Times New Roman"/>
                <w:sz w:val="12"/>
                <w:szCs w:val="12"/>
              </w:rPr>
              <w:t>ный</w:t>
            </w:r>
            <w:proofErr w:type="gramEnd"/>
            <w:r w:rsidR="00CA2D77">
              <w:rPr>
                <w:rFonts w:ascii="Times New Roman" w:hAnsi="Times New Roman" w:cs="Times New Roman"/>
                <w:sz w:val="12"/>
                <w:szCs w:val="12"/>
              </w:rPr>
              <w:t xml:space="preserve"> от приватизации имущества </w:t>
            </w:r>
          </w:p>
        </w:tc>
      </w:tr>
      <w:tr w:rsidR="00633E86" w:rsidTr="00483594">
        <w:tc>
          <w:tcPr>
            <w:tcW w:w="675" w:type="dxa"/>
            <w:vMerge w:val="restart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колич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ство объе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к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тов иного имущ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ства казны, в отнош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нии котор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го в отче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ном году пров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дились торги, единиц</w:t>
            </w:r>
          </w:p>
        </w:tc>
        <w:tc>
          <w:tcPr>
            <w:tcW w:w="9355" w:type="dxa"/>
            <w:gridSpan w:val="15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приватизировано объектов недвижимого и движимого имущества, в том числе</w:t>
            </w:r>
          </w:p>
        </w:tc>
        <w:tc>
          <w:tcPr>
            <w:tcW w:w="708" w:type="dxa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gridSpan w:val="3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6" w:type="dxa"/>
            <w:gridSpan w:val="3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33E86" w:rsidTr="00483594">
        <w:tc>
          <w:tcPr>
            <w:tcW w:w="675" w:type="dxa"/>
            <w:vMerge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на аукционе</w:t>
            </w:r>
          </w:p>
        </w:tc>
        <w:tc>
          <w:tcPr>
            <w:tcW w:w="1134" w:type="dxa"/>
            <w:gridSpan w:val="2"/>
            <w:vAlign w:val="center"/>
          </w:tcPr>
          <w:p w:rsidR="002C1AFA" w:rsidRPr="002C1AFA" w:rsidRDefault="002C1AFA" w:rsidP="002C1AF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при реализации</w:t>
            </w:r>
          </w:p>
          <w:p w:rsidR="002C1AFA" w:rsidRPr="002C1AFA" w:rsidRDefault="002C1AFA" w:rsidP="002C1AF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преимуществе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 xml:space="preserve">ного права субъектами </w:t>
            </w:r>
          </w:p>
          <w:p w:rsidR="002C1AFA" w:rsidRPr="008E3729" w:rsidRDefault="00D36C97" w:rsidP="002C1AF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МСП </w:t>
            </w:r>
            <w:r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4</w:t>
            </w:r>
          </w:p>
        </w:tc>
        <w:tc>
          <w:tcPr>
            <w:tcW w:w="1984" w:type="dxa"/>
            <w:gridSpan w:val="3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посредством публичного предл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жения</w:t>
            </w:r>
          </w:p>
        </w:tc>
        <w:tc>
          <w:tcPr>
            <w:tcW w:w="1134" w:type="dxa"/>
            <w:gridSpan w:val="2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без объявления цены</w:t>
            </w:r>
          </w:p>
        </w:tc>
        <w:tc>
          <w:tcPr>
            <w:tcW w:w="1559" w:type="dxa"/>
            <w:gridSpan w:val="3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на конкурсе</w:t>
            </w:r>
          </w:p>
        </w:tc>
        <w:tc>
          <w:tcPr>
            <w:tcW w:w="1276" w:type="dxa"/>
            <w:gridSpan w:val="2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внесено в уставный  капитал</w:t>
            </w:r>
          </w:p>
        </w:tc>
        <w:tc>
          <w:tcPr>
            <w:tcW w:w="708" w:type="dxa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gridSpan w:val="3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6" w:type="dxa"/>
            <w:gridSpan w:val="3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A3B6B" w:rsidTr="00483594">
        <w:tc>
          <w:tcPr>
            <w:tcW w:w="675" w:type="dxa"/>
            <w:vMerge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 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начальных цен, тыс. рублей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сумма цен продажи </w:t>
            </w:r>
            <w:r w:rsidR="0047489A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2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, тыс. рублей</w:t>
            </w:r>
          </w:p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 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дажи </w:t>
            </w:r>
            <w:r w:rsidR="0047489A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2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 единиц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начал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ь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цен, тыс. рублей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дажи </w:t>
            </w:r>
            <w:r w:rsidR="0047489A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2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 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дажи </w:t>
            </w:r>
            <w:r w:rsidR="0047489A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2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 единиц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начальных цен,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дажи </w:t>
            </w:r>
            <w:r w:rsidR="0047489A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2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 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общая сто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мость внесе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ного имущ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ства, тыс. рублей</w:t>
            </w:r>
          </w:p>
        </w:tc>
        <w:tc>
          <w:tcPr>
            <w:tcW w:w="708" w:type="dxa"/>
            <w:vMerge/>
            <w:tcBorders>
              <w:bottom w:val="single" w:sz="8" w:space="0" w:color="auto"/>
            </w:tcBorders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всего</w:t>
            </w:r>
            <w:r w:rsidR="0047489A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, тыс. рублей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от имущ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ства, приватиз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рованного в 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отчетном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году</w:t>
            </w:r>
            <w:r w:rsidR="00CA2D77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, тыс. рублей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от им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у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щ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ства,  прив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тиз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р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ванн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го в году пре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д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ш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ств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у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ющем отче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ному, тыс. ру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  <w:proofErr w:type="gramEnd"/>
          </w:p>
        </w:tc>
        <w:tc>
          <w:tcPr>
            <w:tcW w:w="851" w:type="dxa"/>
            <w:vMerge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всего</w:t>
            </w:r>
            <w:r w:rsidR="000C171A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, тыс. рублей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от имущ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ства, приватиз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рованного в отчетном году</w:t>
            </w:r>
            <w:r w:rsidR="000C171A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, тыс. рублей</w:t>
            </w:r>
          </w:p>
        </w:tc>
        <w:tc>
          <w:tcPr>
            <w:tcW w:w="425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от имущ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ства,  прив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р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ванн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го в г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ду предшествующем о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четн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му, тыс. рублей</w:t>
            </w:r>
          </w:p>
        </w:tc>
      </w:tr>
      <w:tr w:rsidR="00FA3B6B" w:rsidTr="00483594">
        <w:tc>
          <w:tcPr>
            <w:tcW w:w="675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37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40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43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49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50</w:t>
            </w:r>
          </w:p>
        </w:tc>
      </w:tr>
      <w:tr w:rsidR="00FA3B6B" w:rsidTr="00483594"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483594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36*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483594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21*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483594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29429,91*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483594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35350,58*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633E86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483594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29458,81*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483594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29458,81*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633E86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483594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29458,81*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483594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29458,81*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483594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29458,81*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  <w:p w:rsidR="00941225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136651" w:rsidRDefault="00136651"/>
    <w:p w:rsidR="001642F2" w:rsidRDefault="001642F2"/>
    <w:p w:rsidR="00CE2856" w:rsidRDefault="00CE2856"/>
    <w:p w:rsidR="007D4D0D" w:rsidRPr="004D4EE8" w:rsidRDefault="00CE2856" w:rsidP="007D4D0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4EE8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1</w:t>
      </w:r>
      <w:r w:rsidRPr="004D4EE8">
        <w:rPr>
          <w:rFonts w:ascii="Times New Roman" w:eastAsia="Times New Roman" w:hAnsi="Times New Roman" w:cs="Times New Roman"/>
          <w:color w:val="FFFFFF"/>
          <w:sz w:val="16"/>
          <w:szCs w:val="16"/>
          <w:lang w:eastAsia="ru-RU"/>
        </w:rPr>
        <w:t>_</w:t>
      </w:r>
      <w:r w:rsidR="007D4D0D" w:rsidRPr="004D4EE8">
        <w:rPr>
          <w:rFonts w:ascii="Times New Roman" w:eastAsia="Times New Roman" w:hAnsi="Times New Roman" w:cs="Times New Roman"/>
          <w:sz w:val="16"/>
          <w:szCs w:val="16"/>
          <w:lang w:eastAsia="ru-RU"/>
        </w:rPr>
        <w:t>Информация по каждому исключенному объекту, а также основание исключения представляются в сопроводительных материалах.</w:t>
      </w:r>
    </w:p>
    <w:p w:rsidR="007D4D0D" w:rsidRPr="004D4EE8" w:rsidRDefault="0047489A" w:rsidP="007D4D0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2</w:t>
      </w:r>
      <w:proofErr w:type="gramStart"/>
      <w:r w:rsidR="007D4D0D" w:rsidRPr="004D4EE8">
        <w:rPr>
          <w:rFonts w:ascii="Times New Roman" w:eastAsia="Times New Roman" w:hAnsi="Times New Roman" w:cs="Times New Roman"/>
          <w:color w:val="FFFFFF"/>
          <w:sz w:val="16"/>
          <w:szCs w:val="16"/>
          <w:lang w:eastAsia="ru-RU"/>
        </w:rPr>
        <w:t>_</w:t>
      </w:r>
      <w:r w:rsidR="007D4D0D" w:rsidRPr="004D4EE8">
        <w:rPr>
          <w:rFonts w:ascii="Times New Roman" w:eastAsia="Times New Roman" w:hAnsi="Times New Roman" w:cs="Times New Roman"/>
          <w:sz w:val="16"/>
          <w:szCs w:val="16"/>
          <w:lang w:eastAsia="ru-RU"/>
        </w:rPr>
        <w:t>У</w:t>
      </w:r>
      <w:proofErr w:type="gramEnd"/>
      <w:r w:rsidR="007D4D0D" w:rsidRPr="004D4EE8">
        <w:rPr>
          <w:rFonts w:ascii="Times New Roman" w:eastAsia="Times New Roman" w:hAnsi="Times New Roman" w:cs="Times New Roman"/>
          <w:sz w:val="16"/>
          <w:szCs w:val="16"/>
          <w:lang w:eastAsia="ru-RU"/>
        </w:rPr>
        <w:t>казывается с учетом налога на добавленную стоимость.</w:t>
      </w:r>
    </w:p>
    <w:p w:rsidR="007D4D0D" w:rsidRPr="004D4EE8" w:rsidRDefault="0047489A" w:rsidP="007D4D0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3</w:t>
      </w:r>
      <w:proofErr w:type="gramStart"/>
      <w:r w:rsidR="007D4D0D" w:rsidRPr="004D4EE8">
        <w:rPr>
          <w:rFonts w:ascii="Times New Roman" w:eastAsia="Times New Roman" w:hAnsi="Times New Roman" w:cs="Times New Roman"/>
          <w:color w:val="FFFFFF"/>
          <w:sz w:val="16"/>
          <w:szCs w:val="16"/>
          <w:lang w:eastAsia="ru-RU"/>
        </w:rPr>
        <w:t>_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казывается без учета налога на добавленную стоимость</w:t>
      </w:r>
      <w:r w:rsidR="007D4D0D" w:rsidRPr="004D4EE8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:rsidR="007D4D0D" w:rsidRDefault="0047489A" w:rsidP="007D4D0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4</w:t>
      </w:r>
      <w:r w:rsidR="007D4D0D" w:rsidRPr="004D4EE8">
        <w:rPr>
          <w:rFonts w:ascii="Times New Roman" w:eastAsia="Times New Roman" w:hAnsi="Times New Roman" w:cs="Times New Roman"/>
          <w:color w:val="FFFFFF"/>
          <w:sz w:val="16"/>
          <w:szCs w:val="16"/>
          <w:lang w:eastAsia="ru-RU"/>
        </w:rPr>
        <w:t>_</w:t>
      </w:r>
      <w:r w:rsidR="007D4D0D" w:rsidRPr="004D4EE8">
        <w:rPr>
          <w:rFonts w:ascii="Times New Roman" w:eastAsia="Times New Roman" w:hAnsi="Times New Roman" w:cs="Times New Roman"/>
          <w:sz w:val="16"/>
          <w:szCs w:val="16"/>
          <w:lang w:eastAsia="ru-RU"/>
        </w:rPr>
        <w:t>Малого и среднего предпринимательств.</w:t>
      </w:r>
    </w:p>
    <w:p w:rsidR="00483594" w:rsidRPr="004D4EE8" w:rsidRDefault="00483594" w:rsidP="007D4D0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* с учетом объектов движимого имущества, не включенных в прогнозный план (программу) приватизации имущества Самарской области на 2019-2021 годы</w:t>
      </w:r>
    </w:p>
    <w:p w:rsidR="007D4D0D" w:rsidRPr="00CE2856" w:rsidRDefault="007D4D0D" w:rsidP="00CE28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E2856" w:rsidRDefault="00CE2856"/>
    <w:sectPr w:rsidR="00CE2856" w:rsidSect="003D221D">
      <w:pgSz w:w="16838" w:h="11906" w:orient="landscape"/>
      <w:pgMar w:top="993" w:right="820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293" w:rsidRDefault="007F4293" w:rsidP="00AF7857">
      <w:pPr>
        <w:spacing w:after="0" w:line="240" w:lineRule="auto"/>
      </w:pPr>
      <w:r>
        <w:separator/>
      </w:r>
    </w:p>
  </w:endnote>
  <w:endnote w:type="continuationSeparator" w:id="0">
    <w:p w:rsidR="007F4293" w:rsidRDefault="007F4293" w:rsidP="00AF7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293" w:rsidRDefault="007F4293" w:rsidP="00AF7857">
      <w:pPr>
        <w:spacing w:after="0" w:line="240" w:lineRule="auto"/>
      </w:pPr>
      <w:r>
        <w:separator/>
      </w:r>
    </w:p>
  </w:footnote>
  <w:footnote w:type="continuationSeparator" w:id="0">
    <w:p w:rsidR="007F4293" w:rsidRDefault="007F4293" w:rsidP="00AF78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4CA"/>
    <w:rsid w:val="00021264"/>
    <w:rsid w:val="000C106D"/>
    <w:rsid w:val="000C171A"/>
    <w:rsid w:val="000F1AE0"/>
    <w:rsid w:val="00136651"/>
    <w:rsid w:val="001642F2"/>
    <w:rsid w:val="001C68F0"/>
    <w:rsid w:val="00215EE5"/>
    <w:rsid w:val="0026267C"/>
    <w:rsid w:val="002C1AFA"/>
    <w:rsid w:val="002F3FC1"/>
    <w:rsid w:val="003279AF"/>
    <w:rsid w:val="003637FE"/>
    <w:rsid w:val="003676C5"/>
    <w:rsid w:val="00380A41"/>
    <w:rsid w:val="003845DE"/>
    <w:rsid w:val="00396E75"/>
    <w:rsid w:val="003D221D"/>
    <w:rsid w:val="003E0A6E"/>
    <w:rsid w:val="0047489A"/>
    <w:rsid w:val="00483594"/>
    <w:rsid w:val="004D4EE8"/>
    <w:rsid w:val="0050237E"/>
    <w:rsid w:val="00507E1C"/>
    <w:rsid w:val="00627239"/>
    <w:rsid w:val="00633E86"/>
    <w:rsid w:val="00725737"/>
    <w:rsid w:val="007D3AC1"/>
    <w:rsid w:val="007D4D0D"/>
    <w:rsid w:val="007E63C0"/>
    <w:rsid w:val="007F4293"/>
    <w:rsid w:val="007F5230"/>
    <w:rsid w:val="008A197C"/>
    <w:rsid w:val="008E3729"/>
    <w:rsid w:val="009321AB"/>
    <w:rsid w:val="00941225"/>
    <w:rsid w:val="00961300"/>
    <w:rsid w:val="00A730AE"/>
    <w:rsid w:val="00A82675"/>
    <w:rsid w:val="00AF7857"/>
    <w:rsid w:val="00BC3668"/>
    <w:rsid w:val="00C61AD6"/>
    <w:rsid w:val="00CA2D77"/>
    <w:rsid w:val="00CB436A"/>
    <w:rsid w:val="00CE2856"/>
    <w:rsid w:val="00D36C97"/>
    <w:rsid w:val="00D424CA"/>
    <w:rsid w:val="00DA58AA"/>
    <w:rsid w:val="00E820BD"/>
    <w:rsid w:val="00E8282C"/>
    <w:rsid w:val="00E932A1"/>
    <w:rsid w:val="00EA1B8D"/>
    <w:rsid w:val="00EC0728"/>
    <w:rsid w:val="00ED4FF2"/>
    <w:rsid w:val="00F11811"/>
    <w:rsid w:val="00F626E7"/>
    <w:rsid w:val="00F84C76"/>
    <w:rsid w:val="00FA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7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7857"/>
  </w:style>
  <w:style w:type="paragraph" w:styleId="a6">
    <w:name w:val="footer"/>
    <w:basedOn w:val="a"/>
    <w:link w:val="a7"/>
    <w:uiPriority w:val="99"/>
    <w:unhideWhenUsed/>
    <w:rsid w:val="00AF7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7857"/>
  </w:style>
  <w:style w:type="paragraph" w:styleId="a8">
    <w:name w:val="Balloon Text"/>
    <w:basedOn w:val="a"/>
    <w:link w:val="a9"/>
    <w:uiPriority w:val="99"/>
    <w:semiHidden/>
    <w:unhideWhenUsed/>
    <w:rsid w:val="00AF7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785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835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7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7857"/>
  </w:style>
  <w:style w:type="paragraph" w:styleId="a6">
    <w:name w:val="footer"/>
    <w:basedOn w:val="a"/>
    <w:link w:val="a7"/>
    <w:uiPriority w:val="99"/>
    <w:unhideWhenUsed/>
    <w:rsid w:val="00AF7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7857"/>
  </w:style>
  <w:style w:type="paragraph" w:styleId="a8">
    <w:name w:val="Balloon Text"/>
    <w:basedOn w:val="a"/>
    <w:link w:val="a9"/>
    <w:uiPriority w:val="99"/>
    <w:semiHidden/>
    <w:unhideWhenUsed/>
    <w:rsid w:val="00AF7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785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835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F2672-E6B9-4A82-AC8F-E6763EC05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Д. Галькеева</dc:creator>
  <cp:lastModifiedBy>Оксана Е. Соколова</cp:lastModifiedBy>
  <cp:revision>30</cp:revision>
  <cp:lastPrinted>2021-01-28T07:22:00Z</cp:lastPrinted>
  <dcterms:created xsi:type="dcterms:W3CDTF">2021-01-25T07:51:00Z</dcterms:created>
  <dcterms:modified xsi:type="dcterms:W3CDTF">2022-01-27T10:38:00Z</dcterms:modified>
</cp:coreProperties>
</file>