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95" w:rsidRPr="00C67773" w:rsidRDefault="009C7295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bookmarkStart w:id="0" w:name="_Hlk81902126"/>
      <w:r w:rsidRPr="00C67773">
        <w:rPr>
          <w:rFonts w:ascii="Times New Roman" w:hAnsi="Times New Roman" w:cs="Times New Roman"/>
          <w:bCs/>
          <w:sz w:val="32"/>
          <w:szCs w:val="32"/>
        </w:rPr>
        <w:t>ПРИЛОЖЕНИЕ 1</w:t>
      </w:r>
    </w:p>
    <w:p w:rsidR="009C7295" w:rsidRPr="00C67773" w:rsidRDefault="009C7295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67773">
        <w:rPr>
          <w:rFonts w:ascii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9C7295" w:rsidRPr="00C67773" w:rsidRDefault="009C7295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67773">
        <w:rPr>
          <w:rFonts w:ascii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9C7295" w:rsidRPr="00C67773" w:rsidRDefault="009C7295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bookmarkStart w:id="1" w:name="_GoBack"/>
      <w:bookmarkEnd w:id="1"/>
      <w:r w:rsidRPr="00C67773">
        <w:rPr>
          <w:rFonts w:ascii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9C7295" w:rsidRPr="00C67773" w:rsidRDefault="009C7295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67773">
        <w:rPr>
          <w:rFonts w:ascii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7B250E" w:rsidRPr="00C67773" w:rsidRDefault="007B250E" w:rsidP="009C729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67773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bookmarkEnd w:id="0"/>
    <w:p w:rsidR="004E1157" w:rsidRPr="00C67773" w:rsidRDefault="004E1157" w:rsidP="009C72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1157" w:rsidRDefault="004E1157">
      <w:pPr>
        <w:rPr>
          <w:rFonts w:ascii="Times New Roman" w:hAnsi="Times New Roman" w:cs="Times New Roman"/>
          <w:sz w:val="24"/>
          <w:szCs w:val="24"/>
        </w:rPr>
      </w:pPr>
    </w:p>
    <w:p w:rsidR="009C7295" w:rsidRPr="009C7295" w:rsidRDefault="009C7295" w:rsidP="009C72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9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Состав, описание, технико-экономические </w:t>
      </w:r>
    </w:p>
    <w:p w:rsidR="009C7295" w:rsidRPr="009C7295" w:rsidRDefault="009C7295" w:rsidP="009C72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95">
        <w:rPr>
          <w:rFonts w:ascii="Times New Roman" w:eastAsia="Times New Roman" w:hAnsi="Times New Roman" w:cs="Times New Roman"/>
          <w:bCs/>
          <w:sz w:val="28"/>
          <w:szCs w:val="28"/>
        </w:rPr>
        <w:t>показатели объекта Соглашения</w:t>
      </w:r>
    </w:p>
    <w:p w:rsidR="009C7295" w:rsidRPr="009C7295" w:rsidRDefault="009C7295" w:rsidP="009C7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295" w:rsidRPr="009472F8" w:rsidRDefault="009C7295" w:rsidP="009C72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72F8">
        <w:rPr>
          <w:rFonts w:ascii="Times New Roman" w:eastAsia="Calibri" w:hAnsi="Times New Roman" w:cs="Times New Roman"/>
          <w:b/>
          <w:sz w:val="28"/>
          <w:szCs w:val="28"/>
        </w:rPr>
        <w:t xml:space="preserve">1. Состав, описание и технико-экономические показатели имущества, входящего в состав объекта концессионного соглашения, </w:t>
      </w:r>
      <w:r w:rsidRPr="009472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подлежащие реконструкции:</w:t>
      </w:r>
    </w:p>
    <w:p w:rsidR="00387A9F" w:rsidRDefault="009C7295" w:rsidP="009C7295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C7295">
        <w:rPr>
          <w:rFonts w:ascii="Times New Roman" w:eastAsia="Calibri" w:hAnsi="Times New Roman"/>
          <w:b/>
          <w:sz w:val="28"/>
          <w:szCs w:val="28"/>
        </w:rPr>
        <w:t>1.1</w:t>
      </w:r>
      <w:r w:rsidRPr="00B3659E">
        <w:rPr>
          <w:rFonts w:ascii="Times New Roman" w:eastAsia="Calibri" w:hAnsi="Times New Roman"/>
          <w:b/>
          <w:sz w:val="28"/>
          <w:szCs w:val="28"/>
        </w:rPr>
        <w:t>.</w:t>
      </w:r>
      <w:r w:rsidR="005D2C68" w:rsidRPr="00B365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0F4" w:rsidRPr="00B365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3659E">
        <w:rPr>
          <w:rFonts w:ascii="Times New Roman" w:eastAsia="Calibri" w:hAnsi="Times New Roman"/>
          <w:b/>
          <w:sz w:val="28"/>
          <w:szCs w:val="28"/>
        </w:rPr>
        <w:t>Жи</w:t>
      </w:r>
      <w:r>
        <w:rPr>
          <w:rFonts w:ascii="Times New Roman" w:eastAsia="Calibri" w:hAnsi="Times New Roman"/>
          <w:b/>
          <w:sz w:val="28"/>
          <w:szCs w:val="28"/>
        </w:rPr>
        <w:t>лой корпус</w:t>
      </w:r>
      <w:r w:rsidR="00BA21B6">
        <w:rPr>
          <w:rFonts w:ascii="Times New Roman" w:eastAsia="Calibri" w:hAnsi="Times New Roman"/>
          <w:b/>
          <w:sz w:val="28"/>
          <w:szCs w:val="28"/>
        </w:rPr>
        <w:t xml:space="preserve"> СДЮШОР «Лада»</w:t>
      </w:r>
      <w:r w:rsidR="00BD1F08" w:rsidRPr="009C7295">
        <w:rPr>
          <w:rFonts w:ascii="Times New Roman" w:eastAsia="Calibri" w:hAnsi="Times New Roman"/>
          <w:b/>
          <w:sz w:val="28"/>
          <w:szCs w:val="28"/>
        </w:rPr>
        <w:t>.</w:t>
      </w:r>
      <w:r w:rsidR="00BD1F08" w:rsidRPr="009C7295">
        <w:rPr>
          <w:rFonts w:ascii="Times New Roman" w:eastAsia="Calibri" w:hAnsi="Times New Roman"/>
          <w:sz w:val="28"/>
          <w:szCs w:val="28"/>
        </w:rPr>
        <w:t xml:space="preserve"> </w:t>
      </w:r>
      <w:bookmarkStart w:id="2" w:name="_Hlk80195899"/>
      <w:bookmarkStart w:id="3" w:name="_Hlk79572111"/>
      <w:r>
        <w:rPr>
          <w:rFonts w:ascii="Times New Roman" w:eastAsia="Calibri" w:hAnsi="Times New Roman"/>
          <w:sz w:val="28"/>
          <w:szCs w:val="28"/>
        </w:rPr>
        <w:t xml:space="preserve">Адрес объекта недвижимости: Самарская область, Ставропольский район, пос. Приморский, ул. Советская, д. 23Б. Кадастровый номер 63:32:2501002:501. Общая площадь объекта недвижимости – 4 107,1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Количество этажей – 4. Запись о регистрации права в ЕГРН </w:t>
      </w:r>
      <w:r w:rsidRPr="009C7295">
        <w:rPr>
          <w:rFonts w:ascii="Times New Roman" w:eastAsia="Calibri" w:hAnsi="Times New Roman"/>
          <w:sz w:val="28"/>
          <w:szCs w:val="28"/>
        </w:rPr>
        <w:t>63:32:2501002:501-63/009/2017-2 от 12.01.2017</w:t>
      </w:r>
    </w:p>
    <w:p w:rsidR="00387A9F" w:rsidRPr="00387A9F" w:rsidRDefault="00387A9F" w:rsidP="00387A9F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80195982"/>
      <w:r w:rsidRPr="00387A9F">
        <w:rPr>
          <w:rFonts w:ascii="Times New Roman" w:eastAsia="Calibri" w:hAnsi="Times New Roman"/>
          <w:sz w:val="28"/>
          <w:szCs w:val="28"/>
        </w:rPr>
        <w:t>Перечень мероприятий</w:t>
      </w:r>
      <w:r w:rsidR="00051CEA">
        <w:rPr>
          <w:rFonts w:ascii="Times New Roman" w:eastAsia="Calibri" w:hAnsi="Times New Roman"/>
          <w:sz w:val="28"/>
          <w:szCs w:val="28"/>
        </w:rPr>
        <w:t xml:space="preserve"> в рамках реконструкции</w:t>
      </w:r>
      <w:r w:rsidRPr="00387A9F">
        <w:rPr>
          <w:rFonts w:ascii="Times New Roman" w:eastAsia="Calibri" w:hAnsi="Times New Roman"/>
          <w:sz w:val="28"/>
          <w:szCs w:val="28"/>
        </w:rPr>
        <w:t>:</w:t>
      </w:r>
    </w:p>
    <w:bookmarkEnd w:id="4"/>
    <w:p w:rsidR="00387A9F" w:rsidRPr="00387A9F" w:rsidRDefault="00387A9F" w:rsidP="00387A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технического обследования здания и инженерных систем отопления, водопровода, канализации, вентиляции и слаботочных сетей.</w:t>
      </w:r>
    </w:p>
    <w:p w:rsidR="00387A9F" w:rsidRPr="00387A9F" w:rsidRDefault="00387A9F" w:rsidP="00387A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>- На основании результатов обследования здания выполнить необходимы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>: гидроизоляци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утепление фундаментов с устройством отмостки; локальный ремонт фасада; ремонт кровли. </w:t>
      </w:r>
    </w:p>
    <w:p w:rsidR="00387A9F" w:rsidRPr="00387A9F" w:rsidRDefault="00387A9F" w:rsidP="00387A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результатам обследования инженерных систем выявить их работоспособность и при необходимости произвести 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по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частичн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перевооружени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инженерных систем с целью улучшения эксплуатационных характеристик и микроклимата. Осуществить </w:t>
      </w:r>
      <w:r w:rsidR="00051CEA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по восстановлению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ливневой канализации. Осуществить монтаж системы АПС СОУЭ. Осуществить замену системы кондиционирования и вентиляции. Выполнить замену системы отопления (в подвале, в помещения </w:t>
      </w: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первого этажа, в коридорах здания). Осуществить замену сантехнического оборудования.</w:t>
      </w:r>
    </w:p>
    <w:p w:rsidR="00387A9F" w:rsidRPr="00387A9F" w:rsidRDefault="00387A9F" w:rsidP="00387A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7A9F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Выполнить внутреннюю отделку (косметический ремонт) всех помещений здания с использованием материалов, удовлетворяющих санитарно-гигиеническим, противопожарным требованиям и имеющих соответствующие сертификаты.</w:t>
      </w:r>
    </w:p>
    <w:p w:rsidR="005D2C68" w:rsidRDefault="005D2C68" w:rsidP="009C7295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bookmarkEnd w:id="2"/>
    <w:bookmarkEnd w:id="3"/>
    <w:p w:rsidR="009C7295" w:rsidRDefault="00FA20F4" w:rsidP="009C7295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C729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C7295" w:rsidRPr="009C7295">
        <w:rPr>
          <w:rFonts w:ascii="Times New Roman" w:eastAsia="Calibri" w:hAnsi="Times New Roman"/>
          <w:b/>
          <w:sz w:val="28"/>
          <w:szCs w:val="28"/>
        </w:rPr>
        <w:t>1.2.</w:t>
      </w:r>
      <w:r w:rsidR="00B365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C7295">
        <w:rPr>
          <w:rFonts w:ascii="Times New Roman" w:eastAsia="Calibri" w:hAnsi="Times New Roman"/>
          <w:b/>
          <w:sz w:val="28"/>
          <w:szCs w:val="28"/>
        </w:rPr>
        <w:t>Учебный корпус</w:t>
      </w:r>
      <w:r w:rsidR="00BA21B6">
        <w:rPr>
          <w:rFonts w:ascii="Times New Roman" w:eastAsia="Calibri" w:hAnsi="Times New Roman"/>
          <w:b/>
          <w:sz w:val="28"/>
          <w:szCs w:val="28"/>
        </w:rPr>
        <w:t xml:space="preserve"> СДЮШОР «Лада»</w:t>
      </w:r>
      <w:r w:rsidRPr="009C7295">
        <w:rPr>
          <w:rFonts w:ascii="Times New Roman" w:eastAsia="Calibri" w:hAnsi="Times New Roman"/>
          <w:b/>
          <w:sz w:val="28"/>
          <w:szCs w:val="28"/>
        </w:rPr>
        <w:t>.</w:t>
      </w:r>
      <w:r w:rsidRPr="009C7295">
        <w:rPr>
          <w:rFonts w:ascii="Times New Roman" w:eastAsia="Calibri" w:hAnsi="Times New Roman"/>
          <w:sz w:val="28"/>
          <w:szCs w:val="28"/>
        </w:rPr>
        <w:t xml:space="preserve"> </w:t>
      </w:r>
      <w:r w:rsidR="009C7295">
        <w:rPr>
          <w:rFonts w:ascii="Times New Roman" w:eastAsia="Calibri" w:hAnsi="Times New Roman"/>
          <w:sz w:val="28"/>
          <w:szCs w:val="28"/>
        </w:rPr>
        <w:t xml:space="preserve">Адрес объекта недвижимости: Самарская область, Ставропольский район, пос. Приморский, ул. Советская, д. 23Б. Кадастровый номер 63:32:2501002:502. Общая площадь объекта недвижимости – 4 075,1 </w:t>
      </w:r>
      <w:proofErr w:type="spellStart"/>
      <w:r w:rsidR="009C7295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="009C7295">
        <w:rPr>
          <w:rFonts w:ascii="Times New Roman" w:eastAsia="Calibri" w:hAnsi="Times New Roman"/>
          <w:sz w:val="28"/>
          <w:szCs w:val="28"/>
        </w:rPr>
        <w:t xml:space="preserve">. Количество этажей – 2. Запись о регистрации права в ЕГРН </w:t>
      </w:r>
      <w:r w:rsidR="009C7295" w:rsidRPr="009C7295">
        <w:rPr>
          <w:rFonts w:ascii="Times New Roman" w:eastAsia="Calibri" w:hAnsi="Times New Roman"/>
          <w:sz w:val="28"/>
          <w:szCs w:val="28"/>
        </w:rPr>
        <w:t>63:32:2501002:502-63/009/2017-2 от 12.01.2017</w:t>
      </w:r>
    </w:p>
    <w:p w:rsidR="00051CEA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мероприятий в рамках реконструкции: </w:t>
      </w:r>
    </w:p>
    <w:p w:rsidR="00051CEA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C7295">
        <w:rPr>
          <w:rFonts w:ascii="Times New Roman" w:eastAsia="Calibri" w:hAnsi="Times New Roman"/>
          <w:sz w:val="28"/>
          <w:szCs w:val="28"/>
        </w:rPr>
        <w:t xml:space="preserve"> Прове</w:t>
      </w:r>
      <w:r>
        <w:rPr>
          <w:rFonts w:ascii="Times New Roman" w:eastAsia="Calibri" w:hAnsi="Times New Roman"/>
          <w:sz w:val="28"/>
          <w:szCs w:val="28"/>
        </w:rPr>
        <w:t>дение</w:t>
      </w:r>
      <w:r w:rsidRPr="009C7295">
        <w:rPr>
          <w:rFonts w:ascii="Times New Roman" w:eastAsia="Calibri" w:hAnsi="Times New Roman"/>
          <w:sz w:val="28"/>
          <w:szCs w:val="28"/>
        </w:rPr>
        <w:t xml:space="preserve"> техническо</w:t>
      </w:r>
      <w:r>
        <w:rPr>
          <w:rFonts w:ascii="Times New Roman" w:eastAsia="Calibri" w:hAnsi="Times New Roman"/>
          <w:sz w:val="28"/>
          <w:szCs w:val="28"/>
        </w:rPr>
        <w:t>го</w:t>
      </w:r>
      <w:r w:rsidRPr="009C7295">
        <w:rPr>
          <w:rFonts w:ascii="Times New Roman" w:eastAsia="Calibri" w:hAnsi="Times New Roman"/>
          <w:sz w:val="28"/>
          <w:szCs w:val="28"/>
        </w:rPr>
        <w:t xml:space="preserve"> обследовани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9C7295">
        <w:rPr>
          <w:rFonts w:ascii="Times New Roman" w:eastAsia="Calibri" w:hAnsi="Times New Roman"/>
          <w:sz w:val="28"/>
          <w:szCs w:val="28"/>
        </w:rPr>
        <w:t xml:space="preserve"> здания и инженерных систем отопления, водопровода, канализации, вентиляции и слаботочных сетей.</w:t>
      </w:r>
    </w:p>
    <w:p w:rsidR="00051CEA" w:rsidRPr="009C7295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7B0F">
        <w:rPr>
          <w:rFonts w:ascii="Times New Roman" w:eastAsia="Calibri" w:hAnsi="Times New Roman"/>
          <w:sz w:val="28"/>
          <w:szCs w:val="28"/>
        </w:rPr>
        <w:t xml:space="preserve">- На основании результатов обследования здания </w:t>
      </w:r>
      <w:r>
        <w:rPr>
          <w:rFonts w:ascii="Times New Roman" w:eastAsia="Calibri" w:hAnsi="Times New Roman"/>
          <w:sz w:val="28"/>
          <w:szCs w:val="28"/>
        </w:rPr>
        <w:t>выполнить необходимые работы</w:t>
      </w:r>
      <w:r w:rsidRPr="00767B0F"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>замена</w:t>
      </w:r>
      <w:r w:rsidRPr="00767B0F">
        <w:rPr>
          <w:rFonts w:ascii="Times New Roman" w:eastAsia="Calibri" w:hAnsi="Times New Roman"/>
          <w:sz w:val="28"/>
          <w:szCs w:val="28"/>
        </w:rPr>
        <w:t xml:space="preserve"> огнезащитного покрытия металлоконструкций; замена покрытия на футбольном поле манежа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9C7295">
        <w:rPr>
          <w:rFonts w:ascii="Times New Roman" w:eastAsia="Calibri" w:hAnsi="Times New Roman"/>
          <w:sz w:val="28"/>
          <w:szCs w:val="28"/>
        </w:rPr>
        <w:t xml:space="preserve">частичная перепланировка здания с целью приведения в соответствии с СанПиНом, ремонт кровли. </w:t>
      </w:r>
    </w:p>
    <w:p w:rsidR="00051CEA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C7295">
        <w:rPr>
          <w:rFonts w:ascii="Times New Roman" w:eastAsia="Calibri" w:hAnsi="Times New Roman"/>
          <w:sz w:val="28"/>
          <w:szCs w:val="28"/>
        </w:rPr>
        <w:t xml:space="preserve">- По результатам обследования инженерных систем выявить их работоспособность и при необходимости произвести </w:t>
      </w:r>
      <w:r>
        <w:rPr>
          <w:rFonts w:ascii="Times New Roman" w:eastAsia="Calibri" w:hAnsi="Times New Roman"/>
          <w:sz w:val="28"/>
          <w:szCs w:val="28"/>
        </w:rPr>
        <w:t>работы по</w:t>
      </w:r>
      <w:r w:rsidRPr="009C7295">
        <w:rPr>
          <w:rFonts w:ascii="Times New Roman" w:eastAsia="Calibri" w:hAnsi="Times New Roman"/>
          <w:sz w:val="28"/>
          <w:szCs w:val="28"/>
        </w:rPr>
        <w:t xml:space="preserve"> полн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9C7295">
        <w:rPr>
          <w:rFonts w:ascii="Times New Roman" w:eastAsia="Calibri" w:hAnsi="Times New Roman"/>
          <w:sz w:val="28"/>
          <w:szCs w:val="28"/>
        </w:rPr>
        <w:t xml:space="preserve"> или частичн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9C7295">
        <w:rPr>
          <w:rFonts w:ascii="Times New Roman" w:eastAsia="Calibri" w:hAnsi="Times New Roman"/>
          <w:sz w:val="28"/>
          <w:szCs w:val="28"/>
        </w:rPr>
        <w:t xml:space="preserve"> замен</w:t>
      </w:r>
      <w:r>
        <w:rPr>
          <w:rFonts w:ascii="Times New Roman" w:eastAsia="Calibri" w:hAnsi="Times New Roman"/>
          <w:sz w:val="28"/>
          <w:szCs w:val="28"/>
        </w:rPr>
        <w:t>е</w:t>
      </w:r>
      <w:r w:rsidRPr="009C7295">
        <w:rPr>
          <w:rFonts w:ascii="Times New Roman" w:eastAsia="Calibri" w:hAnsi="Times New Roman"/>
          <w:sz w:val="28"/>
          <w:szCs w:val="28"/>
        </w:rPr>
        <w:t xml:space="preserve"> и перевооружени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9C7295">
        <w:rPr>
          <w:rFonts w:ascii="Times New Roman" w:eastAsia="Calibri" w:hAnsi="Times New Roman"/>
          <w:sz w:val="28"/>
          <w:szCs w:val="28"/>
        </w:rPr>
        <w:t xml:space="preserve"> инженерных систем с целью улучшения эксплуатационных характеристик и микроклимата. Осуществить монтаж системы АПС СОУЭ. Выполнить устройство системы кондиционирования помещений. Осуществить ремонт систем вентиляции, канализации, водоснабжения</w:t>
      </w:r>
      <w:r>
        <w:rPr>
          <w:rFonts w:ascii="Times New Roman" w:eastAsia="Calibri" w:hAnsi="Times New Roman"/>
          <w:sz w:val="28"/>
          <w:szCs w:val="28"/>
        </w:rPr>
        <w:t>, освещения, отопления.</w:t>
      </w:r>
    </w:p>
    <w:p w:rsidR="00051CEA" w:rsidRPr="00767B0F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7B0F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устранить замечания контролирующих органов (в частности предписание МЧС № 730/1/1 от 23.07.2019 года об устранении требований пожарной безопасности, о проведении мероприятий по обеспечению </w:t>
      </w:r>
      <w:r>
        <w:rPr>
          <w:rFonts w:ascii="Times New Roman" w:eastAsia="Calibri" w:hAnsi="Times New Roman"/>
          <w:sz w:val="28"/>
          <w:szCs w:val="28"/>
        </w:rPr>
        <w:lastRenderedPageBreak/>
        <w:t>пожарной безопасности на объектах защиты и по предотвращению угрозы возникновению пожара).</w:t>
      </w:r>
    </w:p>
    <w:p w:rsidR="00051CEA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C7295">
        <w:rPr>
          <w:rFonts w:ascii="Times New Roman" w:eastAsia="Calibri" w:hAnsi="Times New Roman"/>
          <w:sz w:val="28"/>
          <w:szCs w:val="28"/>
        </w:rPr>
        <w:t>- Выполнить внутреннюю отделку всех помещений здания с использованием материалов, удовлетворяющих санитарно-гигиеническим, противопожарным требованиям и имеющих соответствующие сертификаты;</w:t>
      </w:r>
      <w:r w:rsidRPr="00F00A5C">
        <w:rPr>
          <w:rFonts w:ascii="Times New Roman" w:eastAsia="Calibri" w:hAnsi="Times New Roman"/>
          <w:sz w:val="28"/>
          <w:szCs w:val="28"/>
        </w:rPr>
        <w:t xml:space="preserve"> </w:t>
      </w:r>
    </w:p>
    <w:p w:rsidR="00051CEA" w:rsidRPr="00767B0F" w:rsidRDefault="00051CEA" w:rsidP="00051CEA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7B0F">
        <w:rPr>
          <w:rFonts w:ascii="Times New Roman" w:eastAsia="Calibri" w:hAnsi="Times New Roman"/>
          <w:sz w:val="28"/>
          <w:szCs w:val="28"/>
        </w:rPr>
        <w:t xml:space="preserve">- Выполнить полный </w:t>
      </w:r>
      <w:proofErr w:type="spellStart"/>
      <w:r w:rsidRPr="00767B0F">
        <w:rPr>
          <w:rFonts w:ascii="Times New Roman" w:eastAsia="Calibri" w:hAnsi="Times New Roman"/>
          <w:sz w:val="28"/>
          <w:szCs w:val="28"/>
        </w:rPr>
        <w:t>клининг</w:t>
      </w:r>
      <w:proofErr w:type="spellEnd"/>
      <w:r w:rsidRPr="00767B0F">
        <w:rPr>
          <w:rFonts w:ascii="Times New Roman" w:eastAsia="Calibri" w:hAnsi="Times New Roman"/>
          <w:sz w:val="28"/>
          <w:szCs w:val="28"/>
        </w:rPr>
        <w:t xml:space="preserve"> в здании после проведенных строительно-монтажных, ремонтных работ с целью создания комфортных условий для занятий спортом.</w:t>
      </w:r>
    </w:p>
    <w:p w:rsidR="00051CEA" w:rsidRDefault="00051CEA" w:rsidP="009C7295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13A08" w:rsidRDefault="00B3659E" w:rsidP="00D76543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C7295">
        <w:rPr>
          <w:rFonts w:ascii="Times New Roman" w:eastAsia="Calibri" w:hAnsi="Times New Roman"/>
          <w:b/>
          <w:sz w:val="28"/>
          <w:szCs w:val="28"/>
        </w:rPr>
        <w:t>1.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9C7295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 xml:space="preserve"> Футбольное поле с искусственным покрытием</w:t>
      </w:r>
      <w:r w:rsidRPr="009C7295">
        <w:rPr>
          <w:rFonts w:ascii="Times New Roman" w:eastAsia="Calibri" w:hAnsi="Times New Roman"/>
          <w:b/>
          <w:sz w:val="28"/>
          <w:szCs w:val="28"/>
        </w:rPr>
        <w:t>.</w:t>
      </w:r>
      <w:r w:rsidRPr="009C72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 объекта недвижимости: Самарская область, Ставропольский район, пос. Приморский, ул. Советская, д. 23А. Кадастровый номер 63:32:2501002:453. Общая площадь объекта недвижимости – 7 920,0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Запись о регистрации права в ЕГРН </w:t>
      </w:r>
      <w:r w:rsidRPr="00B3659E">
        <w:rPr>
          <w:rFonts w:ascii="Times New Roman" w:eastAsia="Calibri" w:hAnsi="Times New Roman"/>
          <w:sz w:val="28"/>
          <w:szCs w:val="28"/>
        </w:rPr>
        <w:t>63:32:2501002:453-63/009/2017-1 от 12.01.2017</w:t>
      </w:r>
      <w:r w:rsidR="00D76543" w:rsidRPr="00D76543">
        <w:rPr>
          <w:rFonts w:ascii="Times New Roman" w:eastAsia="Calibri" w:hAnsi="Times New Roman"/>
          <w:sz w:val="28"/>
          <w:szCs w:val="28"/>
        </w:rPr>
        <w:t xml:space="preserve"> </w:t>
      </w:r>
    </w:p>
    <w:p w:rsidR="00D76543" w:rsidRDefault="00D76543" w:rsidP="00D76543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Соглашения Концессионером осуществляется </w:t>
      </w:r>
      <w:r w:rsidRPr="00174BE6">
        <w:rPr>
          <w:rFonts w:ascii="Times New Roman" w:eastAsia="Calibri" w:hAnsi="Times New Roman"/>
          <w:sz w:val="28"/>
          <w:szCs w:val="28"/>
        </w:rPr>
        <w:t>реконструкция футбольного поля, путем создания крытого футбольного манежа с помещениями технического и бытового назначения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76543" w:rsidRDefault="00D76543" w:rsidP="00D76543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Футбольный манеж представляет собой </w:t>
      </w:r>
      <w:proofErr w:type="spellStart"/>
      <w:r>
        <w:rPr>
          <w:rFonts w:ascii="Times New Roman" w:eastAsia="Calibri" w:hAnsi="Times New Roman"/>
          <w:sz w:val="28"/>
          <w:szCs w:val="28"/>
        </w:rPr>
        <w:t>воздухоопорную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конструкцию с пристроенными помещениями административно-бытового назначения. Футбольный манеж оборудуется искусственным газоном.</w:t>
      </w:r>
    </w:p>
    <w:p w:rsidR="00D76543" w:rsidRDefault="00D76543" w:rsidP="00D76543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процессе реконструкции предусмотрено осуществление демонтажа существующих трибун, демонтаж системы отопления (обогрева) футбольного поля, демонтаж системы освещения.</w:t>
      </w:r>
    </w:p>
    <w:p w:rsidR="00D76543" w:rsidRDefault="00D76543" w:rsidP="00D76543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Реконструированный объект подключается к сетям инженерно-технического обеспечения. Предусмотрены работы по монтажу нового искусственного покрытия футбольного поля манежа.</w:t>
      </w:r>
    </w:p>
    <w:p w:rsidR="00F00A5C" w:rsidRDefault="00F00A5C" w:rsidP="00B3659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831EB">
        <w:rPr>
          <w:rFonts w:ascii="Times New Roman" w:eastAsia="Calibri" w:hAnsi="Times New Roman"/>
          <w:b/>
          <w:sz w:val="28"/>
          <w:szCs w:val="28"/>
        </w:rPr>
        <w:t xml:space="preserve">1.4. </w:t>
      </w:r>
      <w:r w:rsidRPr="00F00A5C">
        <w:rPr>
          <w:rFonts w:ascii="Times New Roman" w:eastAsia="Calibri" w:hAnsi="Times New Roman"/>
          <w:b/>
          <w:bCs/>
          <w:sz w:val="28"/>
          <w:szCs w:val="28"/>
        </w:rPr>
        <w:t xml:space="preserve">Футбольное поле в составе: </w:t>
      </w:r>
      <w:r w:rsidRPr="006212D3">
        <w:rPr>
          <w:rFonts w:ascii="Times New Roman" w:eastAsia="Calibri" w:hAnsi="Times New Roman"/>
          <w:bCs/>
          <w:sz w:val="28"/>
          <w:szCs w:val="28"/>
        </w:rPr>
        <w:t xml:space="preserve">Футбольное поле Литера С1 Материал и конструкция- газон на дренирующих грунтах: газон, грунт растительный, щебень известковый, трубы дренажные D=50мм, щебень известковый Площадь S=4840,0 </w:t>
      </w:r>
      <w:proofErr w:type="spellStart"/>
      <w:r w:rsidRPr="006212D3">
        <w:rPr>
          <w:rFonts w:ascii="Times New Roman" w:eastAsia="Calibri" w:hAnsi="Times New Roman"/>
          <w:bCs/>
          <w:sz w:val="28"/>
          <w:szCs w:val="28"/>
        </w:rPr>
        <w:t>кв.м</w:t>
      </w:r>
      <w:proofErr w:type="spellEnd"/>
      <w:r w:rsidRPr="006212D3">
        <w:rPr>
          <w:rFonts w:ascii="Times New Roman" w:eastAsia="Calibri" w:hAnsi="Times New Roman"/>
          <w:bCs/>
          <w:sz w:val="28"/>
          <w:szCs w:val="28"/>
        </w:rPr>
        <w:t xml:space="preserve">. Длина L=88м. Ширина В=55м. Комплектная </w:t>
      </w:r>
      <w:r w:rsidRPr="006212D3">
        <w:rPr>
          <w:rFonts w:ascii="Times New Roman" w:eastAsia="Calibri" w:hAnsi="Times New Roman"/>
          <w:bCs/>
          <w:sz w:val="28"/>
          <w:szCs w:val="28"/>
        </w:rPr>
        <w:lastRenderedPageBreak/>
        <w:t xml:space="preserve">трансформаторная подстанция Оборудование. Тип 2КТПГ 630/10/0,4кВ Количество - 2 шт. Ограждение металлическое Литера I Материал - металл. сетка на металлических стойках. Длина L=193,9 м. Ограждение ж/б Литера II Материал - глухие ж/б панели Длина L=254,8 м. Замощение (асфальтобетон) Литера III Материал и конструкция - асфальтобетон. Площадь S=4112,0 </w:t>
      </w:r>
      <w:proofErr w:type="spellStart"/>
      <w:r w:rsidRPr="006212D3">
        <w:rPr>
          <w:rFonts w:ascii="Times New Roman" w:eastAsia="Calibri" w:hAnsi="Times New Roman"/>
          <w:bCs/>
          <w:sz w:val="28"/>
          <w:szCs w:val="28"/>
        </w:rPr>
        <w:t>кв.м</w:t>
      </w:r>
      <w:proofErr w:type="spellEnd"/>
      <w:r w:rsidRPr="006212D3">
        <w:rPr>
          <w:rFonts w:ascii="Times New Roman" w:eastAsia="Calibri" w:hAnsi="Times New Roman"/>
          <w:bCs/>
          <w:sz w:val="28"/>
          <w:szCs w:val="28"/>
        </w:rPr>
        <w:t xml:space="preserve">. Ворота металлические Литера В Материал и конструкция - металл Длина L=6,6 м. Ширина=2,0 м. Площадь S=13,2 </w:t>
      </w:r>
      <w:proofErr w:type="spellStart"/>
      <w:r w:rsidRPr="006212D3">
        <w:rPr>
          <w:rFonts w:ascii="Times New Roman" w:eastAsia="Calibri" w:hAnsi="Times New Roman"/>
          <w:bCs/>
          <w:sz w:val="28"/>
          <w:szCs w:val="28"/>
        </w:rPr>
        <w:t>кв.м</w:t>
      </w:r>
      <w:proofErr w:type="spellEnd"/>
      <w:r w:rsidRPr="006212D3">
        <w:rPr>
          <w:rFonts w:ascii="Times New Roman" w:eastAsia="Calibri" w:hAnsi="Times New Roman"/>
          <w:bCs/>
          <w:sz w:val="28"/>
          <w:szCs w:val="28"/>
        </w:rPr>
        <w:t>. Ворота металлические Литера В1 Материал и конструкция - металл L=3,1 м.</w:t>
      </w:r>
      <w:r w:rsidR="00C7789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212D3">
        <w:rPr>
          <w:rFonts w:ascii="Times New Roman" w:eastAsia="Calibri" w:hAnsi="Times New Roman"/>
          <w:bCs/>
          <w:sz w:val="28"/>
          <w:szCs w:val="28"/>
        </w:rPr>
        <w:t xml:space="preserve">Ширина=2,0м.Площадь S=6,2 </w:t>
      </w:r>
      <w:proofErr w:type="spellStart"/>
      <w:r w:rsidRPr="006212D3">
        <w:rPr>
          <w:rFonts w:ascii="Times New Roman" w:eastAsia="Calibri" w:hAnsi="Times New Roman"/>
          <w:bCs/>
          <w:sz w:val="28"/>
          <w:szCs w:val="28"/>
        </w:rPr>
        <w:t>кв.м</w:t>
      </w:r>
      <w:proofErr w:type="spellEnd"/>
      <w:r w:rsidRPr="006212D3">
        <w:rPr>
          <w:rFonts w:ascii="Times New Roman" w:eastAsia="Calibri" w:hAnsi="Times New Roman"/>
          <w:bCs/>
          <w:sz w:val="28"/>
          <w:szCs w:val="28"/>
        </w:rPr>
        <w:t>. Поглощающий колодец (бетонный) Литера ПК Материал-бетон Длина L=7,0м.Площадь S=49кв.м.)</w:t>
      </w:r>
      <w:r w:rsidRPr="006212D3">
        <w:rPr>
          <w:rFonts w:ascii="Times New Roman" w:eastAsia="Calibri" w:hAnsi="Times New Roman"/>
          <w:sz w:val="28"/>
          <w:szCs w:val="28"/>
        </w:rPr>
        <w:t xml:space="preserve"> Адрес объекта недвижимости: </w:t>
      </w:r>
      <w:r w:rsidRPr="006212D3">
        <w:rPr>
          <w:rFonts w:ascii="Times New Roman" w:eastAsia="Calibri" w:hAnsi="Times New Roman"/>
          <w:bCs/>
          <w:sz w:val="28"/>
          <w:szCs w:val="28"/>
        </w:rPr>
        <w:t>Самарская область, Ставропольский р</w:t>
      </w:r>
      <w:r w:rsidR="00F831EB" w:rsidRPr="006212D3">
        <w:rPr>
          <w:rFonts w:ascii="Times New Roman" w:eastAsia="Calibri" w:hAnsi="Times New Roman"/>
          <w:bCs/>
          <w:sz w:val="28"/>
          <w:szCs w:val="28"/>
        </w:rPr>
        <w:t>айон</w:t>
      </w:r>
      <w:r w:rsidRPr="006212D3">
        <w:rPr>
          <w:rFonts w:ascii="Times New Roman" w:eastAsia="Calibri" w:hAnsi="Times New Roman"/>
          <w:bCs/>
          <w:sz w:val="28"/>
          <w:szCs w:val="28"/>
        </w:rPr>
        <w:t>, п</w:t>
      </w:r>
      <w:r w:rsidR="00F831EB" w:rsidRPr="006212D3">
        <w:rPr>
          <w:rFonts w:ascii="Times New Roman" w:eastAsia="Calibri" w:hAnsi="Times New Roman"/>
          <w:bCs/>
          <w:sz w:val="28"/>
          <w:szCs w:val="28"/>
        </w:rPr>
        <w:t>.</w:t>
      </w:r>
      <w:r w:rsidRPr="006212D3">
        <w:rPr>
          <w:rFonts w:ascii="Times New Roman" w:eastAsia="Calibri" w:hAnsi="Times New Roman"/>
          <w:bCs/>
          <w:sz w:val="28"/>
          <w:szCs w:val="28"/>
        </w:rPr>
        <w:t xml:space="preserve"> Приморский, ул</w:t>
      </w:r>
      <w:r w:rsidR="00F831EB" w:rsidRPr="006212D3">
        <w:rPr>
          <w:rFonts w:ascii="Times New Roman" w:eastAsia="Calibri" w:hAnsi="Times New Roman"/>
          <w:bCs/>
          <w:sz w:val="28"/>
          <w:szCs w:val="28"/>
        </w:rPr>
        <w:t>.</w:t>
      </w:r>
      <w:r w:rsidRPr="006212D3">
        <w:rPr>
          <w:rFonts w:ascii="Times New Roman" w:eastAsia="Calibri" w:hAnsi="Times New Roman"/>
          <w:bCs/>
          <w:sz w:val="28"/>
          <w:szCs w:val="28"/>
        </w:rPr>
        <w:t xml:space="preserve"> Советская, д 23 Б</w:t>
      </w:r>
      <w:r w:rsidR="00F831EB" w:rsidRPr="006212D3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611B8">
        <w:rPr>
          <w:rFonts w:ascii="Times New Roman" w:eastAsia="Calibri" w:hAnsi="Times New Roman"/>
          <w:bCs/>
          <w:sz w:val="28"/>
          <w:szCs w:val="28"/>
        </w:rPr>
        <w:t xml:space="preserve">Кадастровый номер 63:32:2501002:738. </w:t>
      </w:r>
      <w:r w:rsidR="00F831EB" w:rsidRPr="006212D3">
        <w:rPr>
          <w:rFonts w:ascii="Times New Roman" w:eastAsia="Calibri" w:hAnsi="Times New Roman"/>
          <w:bCs/>
          <w:sz w:val="28"/>
          <w:szCs w:val="28"/>
        </w:rPr>
        <w:t>Запись о регистрации</w:t>
      </w:r>
      <w:r w:rsidR="00F831EB">
        <w:rPr>
          <w:rFonts w:ascii="Times New Roman" w:eastAsia="Calibri" w:hAnsi="Times New Roman"/>
          <w:bCs/>
          <w:sz w:val="28"/>
          <w:szCs w:val="28"/>
        </w:rPr>
        <w:t xml:space="preserve"> права в ЕГРН </w:t>
      </w:r>
      <w:r w:rsidR="00F831EB" w:rsidRPr="00F831EB">
        <w:rPr>
          <w:rFonts w:ascii="Times New Roman" w:eastAsia="Calibri" w:hAnsi="Times New Roman"/>
          <w:bCs/>
          <w:sz w:val="28"/>
          <w:szCs w:val="28"/>
        </w:rPr>
        <w:t>63:32:2501002:738-63/009/2017-</w:t>
      </w:r>
      <w:r w:rsidR="00AA6059" w:rsidRPr="00F831EB">
        <w:rPr>
          <w:rFonts w:ascii="Times New Roman" w:eastAsia="Calibri" w:hAnsi="Times New Roman"/>
          <w:bCs/>
          <w:sz w:val="28"/>
          <w:szCs w:val="28"/>
        </w:rPr>
        <w:t>2 от</w:t>
      </w:r>
      <w:r w:rsidR="00F831EB" w:rsidRPr="00F831EB">
        <w:rPr>
          <w:rFonts w:ascii="Times New Roman" w:eastAsia="Calibri" w:hAnsi="Times New Roman"/>
          <w:bCs/>
          <w:sz w:val="28"/>
          <w:szCs w:val="28"/>
        </w:rPr>
        <w:t> 12.01.2017 </w:t>
      </w:r>
    </w:p>
    <w:p w:rsidR="00A13A08" w:rsidRPr="006D418E" w:rsidRDefault="00A13A08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Соглашения Концессионером осуществляется реконструкция футбольного поля, которая предусматривает: </w:t>
      </w:r>
    </w:p>
    <w:p w:rsidR="00A13A08" w:rsidRPr="006D418E" w:rsidRDefault="00A13A08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>- демонтаж и перенос ограждающих конструкций (забор)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необходимости</w:t>
      </w: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3A08" w:rsidRPr="006D418E" w:rsidRDefault="00A13A08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работ по выравниванию профиля поля;</w:t>
      </w:r>
    </w:p>
    <w:p w:rsidR="00A13A08" w:rsidRPr="006D418E" w:rsidRDefault="00A13A08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>- устройство системы автополива и дренажа;</w:t>
      </w:r>
    </w:p>
    <w:p w:rsidR="00A13A08" w:rsidRDefault="00A13A08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18E">
        <w:rPr>
          <w:rFonts w:ascii="Times New Roman" w:eastAsia="Calibri" w:hAnsi="Times New Roman" w:cs="Times New Roman"/>
          <w:sz w:val="28"/>
          <w:szCs w:val="28"/>
          <w:lang w:eastAsia="ru-RU"/>
        </w:rPr>
        <w:t>- укладка нового натурального покрытия на футбольное поле в соответствии с нормативными требованиями</w:t>
      </w:r>
      <w:r w:rsidR="0037057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70570" w:rsidRPr="006D418E" w:rsidRDefault="00370570" w:rsidP="00A13A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демонтаж и перенос к</w:t>
      </w:r>
      <w:r w:rsidRPr="003705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омплектн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3705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трансформаторн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3705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подстанци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либо </w:t>
      </w:r>
      <w:r w:rsidR="00715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обустройство трансформаторной подстанции,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встроенной в иной объект Соглашения. </w:t>
      </w:r>
    </w:p>
    <w:p w:rsidR="00767B0F" w:rsidRDefault="00767B0F" w:rsidP="00B3659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67B0F" w:rsidRPr="009472F8" w:rsidRDefault="00767B0F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5" w:name="_Hlk80712522"/>
      <w:r w:rsidRPr="009472F8">
        <w:rPr>
          <w:rFonts w:ascii="Times New Roman" w:eastAsia="Calibri" w:hAnsi="Times New Roman" w:cs="Times New Roman"/>
          <w:b/>
          <w:sz w:val="28"/>
          <w:szCs w:val="28"/>
        </w:rPr>
        <w:t xml:space="preserve">2. Состав, описание и технико-экономические показатели имущества, входящего в состав объекта концессионного соглашения, </w:t>
      </w:r>
      <w:r w:rsidRPr="009472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подлежащие созданию (строительству):</w:t>
      </w:r>
    </w:p>
    <w:bookmarkEnd w:id="5"/>
    <w:p w:rsidR="00AC0389" w:rsidRPr="00313C06" w:rsidRDefault="00767B0F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F831EB" w:rsidRPr="00313C06">
        <w:rPr>
          <w:rFonts w:ascii="Times New Roman" w:eastAsia="Calibri" w:hAnsi="Times New Roman" w:cs="Times New Roman"/>
          <w:b/>
          <w:sz w:val="28"/>
          <w:szCs w:val="28"/>
        </w:rPr>
        <w:t xml:space="preserve">Здание: </w:t>
      </w:r>
      <w:r w:rsidR="00C94B60" w:rsidRPr="00313C06"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Физкультурно-оздоровительный корпус</w:t>
      </w:r>
      <w:r w:rsidR="00F831EB" w:rsidRPr="00313C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31EB" w:rsidRPr="00313C06">
        <w:rPr>
          <w:rFonts w:ascii="Times New Roman" w:eastAsia="Calibri" w:hAnsi="Times New Roman" w:cs="Times New Roman"/>
          <w:sz w:val="28"/>
          <w:szCs w:val="28"/>
        </w:rPr>
        <w:t>для размещения</w:t>
      </w:r>
      <w:r w:rsidR="00585151" w:rsidRPr="00313C06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физкультурно-оздоровительных,</w:t>
      </w:r>
      <w:r w:rsidR="00F831EB" w:rsidRPr="00313C06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и технических </w:t>
      </w:r>
      <w:r w:rsidR="00F831EB" w:rsidRPr="00313C06">
        <w:rPr>
          <w:rFonts w:ascii="Times New Roman" w:eastAsia="Calibri" w:hAnsi="Times New Roman" w:cs="Times New Roman"/>
          <w:sz w:val="28"/>
          <w:szCs w:val="28"/>
        </w:rPr>
        <w:lastRenderedPageBreak/>
        <w:t>помещений (в том числе медицинский центр с необходимыми помещениями карантинного изолятора, бассейн и физкультурно-оздоровительные помещения, бытовые помещения (прачечная, помещения охраны, помещения персонала), административный блок помещений</w:t>
      </w:r>
      <w:r w:rsidR="00585151" w:rsidRPr="00313C06">
        <w:rPr>
          <w:rFonts w:ascii="Times New Roman" w:eastAsia="Calibri" w:hAnsi="Times New Roman" w:cs="Times New Roman"/>
          <w:sz w:val="28"/>
          <w:szCs w:val="28"/>
        </w:rPr>
        <w:t>.</w:t>
      </w:r>
      <w:r w:rsidR="00D51000" w:rsidRPr="00313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5151" w:rsidRPr="00313C06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 xml:space="preserve">Площадь </w:t>
      </w:r>
      <w:r w:rsidR="00313C06" w:rsidRPr="00313C06">
        <w:rPr>
          <w:rFonts w:ascii="Times New Roman" w:eastAsia="Calibri" w:hAnsi="Times New Roman" w:cs="Times New Roman"/>
          <w:sz w:val="28"/>
          <w:szCs w:val="28"/>
        </w:rPr>
        <w:t xml:space="preserve">здания не </w:t>
      </w:r>
      <w:r w:rsidR="00406FA9">
        <w:rPr>
          <w:rFonts w:ascii="Times New Roman" w:eastAsia="Calibri" w:hAnsi="Times New Roman" w:cs="Times New Roman"/>
          <w:sz w:val="28"/>
          <w:szCs w:val="28"/>
        </w:rPr>
        <w:t>менее</w:t>
      </w:r>
      <w:r w:rsidR="00313C06" w:rsidRPr="0031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49F">
        <w:rPr>
          <w:rFonts w:ascii="Times New Roman" w:eastAsia="Calibri" w:hAnsi="Times New Roman" w:cs="Times New Roman"/>
          <w:sz w:val="28"/>
          <w:szCs w:val="28"/>
        </w:rPr>
        <w:t>3 5</w:t>
      </w:r>
      <w:r w:rsidR="00313C06" w:rsidRPr="00313C06">
        <w:rPr>
          <w:rFonts w:ascii="Times New Roman" w:eastAsia="Calibri" w:hAnsi="Times New Roman" w:cs="Times New Roman"/>
          <w:sz w:val="28"/>
          <w:szCs w:val="28"/>
        </w:rPr>
        <w:t>00</w:t>
      </w:r>
      <w:r w:rsidRPr="00313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06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13C06">
        <w:rPr>
          <w:rFonts w:ascii="Times New Roman" w:eastAsia="Calibri" w:hAnsi="Times New Roman" w:cs="Times New Roman"/>
          <w:sz w:val="28"/>
          <w:szCs w:val="28"/>
        </w:rPr>
        <w:t xml:space="preserve">. Количество этажей – </w:t>
      </w:r>
      <w:r w:rsidR="00406FA9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Pr="00313C06">
        <w:rPr>
          <w:rFonts w:ascii="Times New Roman" w:eastAsia="Calibri" w:hAnsi="Times New Roman" w:cs="Times New Roman"/>
          <w:sz w:val="28"/>
          <w:szCs w:val="28"/>
        </w:rPr>
        <w:t xml:space="preserve">3. Перечень помещений: </w:t>
      </w:r>
    </w:p>
    <w:p w:rsidR="00585151" w:rsidRPr="00313C06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- медицинский центр и с помещением медицинского изолятора;</w:t>
      </w:r>
    </w:p>
    <w:p w:rsidR="00585151" w:rsidRPr="00313C06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- оздоровительный комплекс, включающий в себя помещений бассейна, душевые, банный комплекс (сауна), массажные кабинеты, кабинеты тренажерного зала, санитарно-гигиенические помещения;</w:t>
      </w:r>
    </w:p>
    <w:p w:rsidR="00585151" w:rsidRPr="00313C06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 xml:space="preserve"> - бытовые помещения: прачечная, помещения обсуживающего персонала, раздевалки, комнаты отдыха;</w:t>
      </w:r>
    </w:p>
    <w:p w:rsidR="00585151" w:rsidRPr="00313C06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- административные помещения: комнаты руководителей и административного персонала: бухгалтерия, юридический отдел, кабинет главного инженера, кабинеты тренеров;</w:t>
      </w:r>
    </w:p>
    <w:p w:rsidR="00585151" w:rsidRDefault="00585151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- иные помещения, в соответствии с нормативными требованиями для организации и проведения соревнований</w:t>
      </w:r>
      <w:r w:rsidR="003705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0570" w:rsidRDefault="00370570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инженерно-технические помещения.</w:t>
      </w:r>
    </w:p>
    <w:p w:rsidR="00370570" w:rsidRPr="00313C06" w:rsidRDefault="00370570" w:rsidP="00767B0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Концессионер на стадии проектирования объекта вправе предусмотреть размещение в данном объекте встроенной котельной и трансформаторной подстанции. Технические решения определяются на стадии проектирования объекта.</w:t>
      </w:r>
    </w:p>
    <w:p w:rsidR="00DE6F65" w:rsidRDefault="00DE6F65" w:rsidP="00DE6F6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80622743"/>
      <w:r w:rsidRPr="00F831EB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831E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Сооружение</w:t>
      </w:r>
      <w:r w:rsidRPr="00F831EB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футбольно-тренировочное поле с </w:t>
      </w:r>
      <w:r w:rsidR="00313C06">
        <w:rPr>
          <w:rFonts w:ascii="Times New Roman" w:eastAsia="Calibri" w:hAnsi="Times New Roman" w:cs="Times New Roman"/>
          <w:b/>
          <w:sz w:val="28"/>
          <w:szCs w:val="28"/>
        </w:rPr>
        <w:t>искусственным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покрытием. </w:t>
      </w:r>
    </w:p>
    <w:p w:rsidR="00FC0A02" w:rsidRDefault="00BA1BF2" w:rsidP="00DE6F6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Площадь объекта (футбольного поля) </w:t>
      </w:r>
      <w:r w:rsidR="00313C06" w:rsidRPr="009A549F">
        <w:rPr>
          <w:rFonts w:ascii="Times New Roman" w:eastAsia="Calibri" w:hAnsi="Times New Roman" w:cs="Times New Roman"/>
          <w:sz w:val="28"/>
          <w:szCs w:val="28"/>
        </w:rPr>
        <w:t>не более 3 100</w:t>
      </w: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54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A5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F65" w:rsidRDefault="00DE6F65" w:rsidP="00DE6F6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lastRenderedPageBreak/>
        <w:t>Концессионер создает данный Объект Соглашения с учетом предъявляемых нормативных требований к объекту данного назначения. Объект, комплектуется необходимыми дополнительными элементами (футбольные ворота, ограждение футбольного поля, защитные экраны).</w:t>
      </w:r>
      <w:r w:rsidR="00BA1BF2" w:rsidRPr="00313C06">
        <w:rPr>
          <w:rFonts w:ascii="Times New Roman" w:eastAsia="Calibri" w:hAnsi="Times New Roman" w:cs="Times New Roman"/>
          <w:sz w:val="28"/>
          <w:szCs w:val="28"/>
        </w:rPr>
        <w:t xml:space="preserve"> Концессионер осуществляет мероприятия по устройству основания футбольного поля, устройство систем автополива и дренажа, устройство системы освещения поля, укладка нового </w:t>
      </w:r>
      <w:r w:rsidR="00313C06" w:rsidRPr="00313C06">
        <w:rPr>
          <w:rFonts w:ascii="Times New Roman" w:eastAsia="Calibri" w:hAnsi="Times New Roman" w:cs="Times New Roman"/>
          <w:sz w:val="28"/>
          <w:szCs w:val="28"/>
        </w:rPr>
        <w:t>искусственного</w:t>
      </w:r>
      <w:r w:rsidR="00BA1BF2" w:rsidRPr="00313C06">
        <w:rPr>
          <w:rFonts w:ascii="Times New Roman" w:eastAsia="Calibri" w:hAnsi="Times New Roman" w:cs="Times New Roman"/>
          <w:sz w:val="28"/>
          <w:szCs w:val="28"/>
        </w:rPr>
        <w:t xml:space="preserve"> покрытия.</w:t>
      </w:r>
    </w:p>
    <w:p w:rsidR="00DE6F65" w:rsidRPr="00DE6F65" w:rsidRDefault="00DE6F65" w:rsidP="00FC0A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80871389"/>
      <w:bookmarkEnd w:id="6"/>
      <w:r w:rsidRPr="00DE6F65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E6F65">
        <w:rPr>
          <w:rFonts w:ascii="Times New Roman" w:eastAsia="Calibri" w:hAnsi="Times New Roman" w:cs="Times New Roman"/>
          <w:b/>
          <w:sz w:val="28"/>
          <w:szCs w:val="28"/>
        </w:rPr>
        <w:t xml:space="preserve">. Сооружение: футбольно-тренировочное поле с </w:t>
      </w:r>
      <w:r>
        <w:rPr>
          <w:rFonts w:ascii="Times New Roman" w:eastAsia="Calibri" w:hAnsi="Times New Roman" w:cs="Times New Roman"/>
          <w:b/>
          <w:sz w:val="28"/>
          <w:szCs w:val="28"/>
        </w:rPr>
        <w:t>искусственным</w:t>
      </w:r>
      <w:r w:rsidRPr="00DE6F65">
        <w:rPr>
          <w:rFonts w:ascii="Times New Roman" w:eastAsia="Calibri" w:hAnsi="Times New Roman" w:cs="Times New Roman"/>
          <w:b/>
          <w:sz w:val="28"/>
          <w:szCs w:val="28"/>
        </w:rPr>
        <w:t xml:space="preserve"> покрытием. </w:t>
      </w:r>
    </w:p>
    <w:bookmarkEnd w:id="7"/>
    <w:p w:rsidR="004B15A7" w:rsidRPr="009A549F" w:rsidRDefault="00585151" w:rsidP="00FC0A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Площадь объект (футбольного поля) </w:t>
      </w:r>
      <w:r w:rsidR="00313C06" w:rsidRPr="009A549F">
        <w:rPr>
          <w:rFonts w:ascii="Times New Roman" w:eastAsia="Calibri" w:hAnsi="Times New Roman" w:cs="Times New Roman"/>
          <w:sz w:val="28"/>
          <w:szCs w:val="28"/>
        </w:rPr>
        <w:t>не более 8</w:t>
      </w:r>
      <w:r w:rsidRPr="009A549F">
        <w:rPr>
          <w:rFonts w:ascii="Times New Roman" w:eastAsia="Calibri" w:hAnsi="Times New Roman" w:cs="Times New Roman"/>
          <w:sz w:val="28"/>
          <w:szCs w:val="28"/>
        </w:rPr>
        <w:t> </w:t>
      </w:r>
      <w:r w:rsidR="00313C06" w:rsidRPr="009A549F">
        <w:rPr>
          <w:rFonts w:ascii="Times New Roman" w:eastAsia="Calibri" w:hAnsi="Times New Roman" w:cs="Times New Roman"/>
          <w:sz w:val="28"/>
          <w:szCs w:val="28"/>
        </w:rPr>
        <w:t>0</w:t>
      </w: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Pr="009A549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A5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151" w:rsidRDefault="00DE6F65" w:rsidP="00FC0A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Концессионер создает данный Объект Соглашения с учетом предъявляемых нормативных требований к объекту данного назначения. Объект, комплектуется необходимыми дополнительными элементами (футбольные ворота, ограждение футбольного поля, защитные экраны, инженерные системы: водоснабжение, электроснабжение). </w:t>
      </w:r>
      <w:r w:rsidR="00585151" w:rsidRPr="009A549F">
        <w:rPr>
          <w:rFonts w:ascii="Times New Roman" w:eastAsia="Calibri" w:hAnsi="Times New Roman" w:cs="Times New Roman"/>
          <w:sz w:val="28"/>
          <w:szCs w:val="28"/>
        </w:rPr>
        <w:t xml:space="preserve">Концессионер осуществляет мероприятия по устройству основания футбольного поля, устройство систем автополива и дренажа, устройство системы отопление поля, устройство системы освещения поля, укладка нового </w:t>
      </w:r>
      <w:r w:rsidR="00931323">
        <w:rPr>
          <w:rFonts w:ascii="Times New Roman" w:eastAsia="Calibri" w:hAnsi="Times New Roman" w:cs="Times New Roman"/>
          <w:sz w:val="28"/>
          <w:szCs w:val="28"/>
        </w:rPr>
        <w:t xml:space="preserve">искусственного </w:t>
      </w:r>
      <w:r w:rsidR="00585151" w:rsidRPr="009A549F">
        <w:rPr>
          <w:rFonts w:ascii="Times New Roman" w:eastAsia="Calibri" w:hAnsi="Times New Roman" w:cs="Times New Roman"/>
          <w:sz w:val="28"/>
          <w:szCs w:val="28"/>
        </w:rPr>
        <w:t>покрытия.</w:t>
      </w:r>
    </w:p>
    <w:p w:rsidR="00931323" w:rsidRDefault="00931323" w:rsidP="00FC0A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389" w:rsidRDefault="00AC0389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F65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E6F65">
        <w:rPr>
          <w:rFonts w:ascii="Times New Roman" w:eastAsia="Calibri" w:hAnsi="Times New Roman" w:cs="Times New Roman"/>
          <w:b/>
          <w:sz w:val="28"/>
          <w:szCs w:val="28"/>
        </w:rPr>
        <w:t xml:space="preserve">. Сооружение: </w:t>
      </w:r>
      <w:r>
        <w:rPr>
          <w:rFonts w:ascii="Times New Roman" w:eastAsia="Calibri" w:hAnsi="Times New Roman" w:cs="Times New Roman"/>
          <w:b/>
          <w:sz w:val="28"/>
          <w:szCs w:val="28"/>
        </w:rPr>
        <w:t>газовая котельная и сеть газоснабжения.</w:t>
      </w:r>
    </w:p>
    <w:p w:rsidR="008543A3" w:rsidRPr="009A549F" w:rsidRDefault="008543A3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>Строительство объекта предназначено для обеспечения теплоснабжением и горячим водоснабжением существующих и планируемых к строительству объектов, и сооружений, в том числе отопление футбольных полей.</w:t>
      </w:r>
    </w:p>
    <w:p w:rsidR="008543A3" w:rsidRPr="009A549F" w:rsidRDefault="008543A3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>Проектирование инженерных сетей теплоснабжения и горячего водоснабжения осуществляется в рамках проектирования иных, указанных в настоящем приложении Объектов.</w:t>
      </w:r>
    </w:p>
    <w:p w:rsidR="008543A3" w:rsidRPr="009A549F" w:rsidRDefault="00AC0389" w:rsidP="0037057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сооружени</w:t>
      </w:r>
      <w:r w:rsidR="00370570">
        <w:rPr>
          <w:rFonts w:ascii="Times New Roman" w:eastAsia="Calibri" w:hAnsi="Times New Roman" w:cs="Times New Roman"/>
          <w:sz w:val="28"/>
          <w:szCs w:val="28"/>
        </w:rPr>
        <w:t>й осуществляется</w:t>
      </w:r>
      <w:r w:rsidRPr="009A54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предъявляемыми нормативными требованиями. Место размещения котельной определяется проектной организацией с учетом действующих санитарных, противопожарных и иных технических требований. </w:t>
      </w:r>
      <w:r w:rsidR="008543A3" w:rsidRPr="009A549F">
        <w:rPr>
          <w:rFonts w:ascii="Times New Roman" w:eastAsia="Calibri" w:hAnsi="Times New Roman" w:cs="Times New Roman"/>
          <w:sz w:val="28"/>
          <w:szCs w:val="28"/>
        </w:rPr>
        <w:t xml:space="preserve">Схема прокладки сети определяется проектной организацией с учетом действующих санитарных, противопожарных и иных технических требований. </w:t>
      </w:r>
    </w:p>
    <w:p w:rsidR="00AC0389" w:rsidRDefault="008543A3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>Параметры (длина сети газоснабжения, площадь застройки газовой котельной) определяется на стадии проектирования.</w:t>
      </w:r>
    </w:p>
    <w:p w:rsidR="00B62B13" w:rsidRPr="00B62B13" w:rsidRDefault="00B62B13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Концессионер при проектировании вправе предусмотреть размещение котельной </w:t>
      </w:r>
      <w:r w:rsidR="00370570">
        <w:rPr>
          <w:rFonts w:ascii="Times New Roman" w:eastAsia="Calibri" w:hAnsi="Times New Roman" w:cs="Times New Roman"/>
          <w:sz w:val="28"/>
          <w:szCs w:val="28"/>
        </w:rPr>
        <w:t xml:space="preserve">в качестве отдельно стоящего сооружения либо </w:t>
      </w:r>
      <w:r>
        <w:rPr>
          <w:rFonts w:ascii="Times New Roman" w:eastAsia="Calibri" w:hAnsi="Times New Roman" w:cs="Times New Roman"/>
          <w:sz w:val="28"/>
          <w:szCs w:val="28"/>
        </w:rPr>
        <w:t>внутри иных объектов Соглашения при соблюдении санитарно-эпидемиологических, противопожарных и иных строительных требований.</w:t>
      </w:r>
      <w:r w:rsidR="00370570">
        <w:rPr>
          <w:rFonts w:ascii="Times New Roman" w:eastAsia="Calibri" w:hAnsi="Times New Roman" w:cs="Times New Roman"/>
          <w:sz w:val="28"/>
          <w:szCs w:val="28"/>
        </w:rPr>
        <w:t xml:space="preserve"> Параметры котельной (при различном варианте исполнения: отдельно стоящее здание либо внутри иных объектов Соглашения) должны обеспечить теплоснабжение и горячее водоснабжение всех объектов Соглашения.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3A3" w:rsidRDefault="008543A3" w:rsidP="00AC038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49F">
        <w:rPr>
          <w:rFonts w:ascii="Times New Roman" w:eastAsia="Calibri" w:hAnsi="Times New Roman" w:cs="Times New Roman"/>
          <w:sz w:val="28"/>
          <w:szCs w:val="28"/>
        </w:rPr>
        <w:t>Концессионер за свой счет осуществляет получение необходимых технических условий на подключение (техническое присоединение) к сетям газоснабжения, выполняет мероприятия, определенные в технических условиях, осуществляет плату за подключение (техническое присоединение) к сетям газоснабжения.</w:t>
      </w:r>
    </w:p>
    <w:p w:rsidR="006C0E2F" w:rsidRPr="009472F8" w:rsidRDefault="006C0E2F" w:rsidP="006C0E2F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bookmarkStart w:id="8" w:name="_Hlk85789126"/>
      <w:r w:rsidRPr="009472F8">
        <w:rPr>
          <w:rFonts w:ascii="Times New Roman" w:eastAsia="Calibri" w:hAnsi="Times New Roman"/>
          <w:b/>
          <w:sz w:val="28"/>
          <w:szCs w:val="28"/>
        </w:rPr>
        <w:t xml:space="preserve">3. Состав, описание и технико-экономические показатели имущества, входящего в состав объекта концессионного соглашения, </w:t>
      </w:r>
      <w:r w:rsidRPr="00D643FC">
        <w:rPr>
          <w:rFonts w:ascii="Times New Roman" w:eastAsia="Calibri" w:hAnsi="Times New Roman"/>
          <w:b/>
          <w:sz w:val="28"/>
          <w:szCs w:val="28"/>
          <w:u w:val="single"/>
        </w:rPr>
        <w:t xml:space="preserve">подлежащие эксплуатации </w:t>
      </w:r>
      <w:r w:rsidRPr="009472F8">
        <w:rPr>
          <w:rFonts w:ascii="Times New Roman" w:eastAsia="Calibri" w:hAnsi="Times New Roman"/>
          <w:b/>
          <w:sz w:val="28"/>
          <w:szCs w:val="28"/>
          <w:u w:val="single"/>
        </w:rPr>
        <w:t>(без осуществления мероприятий по реконструкции и строительству):</w:t>
      </w:r>
    </w:p>
    <w:bookmarkEnd w:id="8"/>
    <w:p w:rsidR="006C0E2F" w:rsidRDefault="006C0E2F" w:rsidP="006C0E2F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.1. </w:t>
      </w:r>
      <w:r w:rsidR="00FE4EA8">
        <w:rPr>
          <w:rFonts w:ascii="Times New Roman" w:eastAsia="Calibri" w:hAnsi="Times New Roman"/>
          <w:b/>
          <w:sz w:val="28"/>
          <w:szCs w:val="28"/>
        </w:rPr>
        <w:t>З</w:t>
      </w:r>
      <w:r w:rsidRPr="00147CBC">
        <w:rPr>
          <w:rFonts w:ascii="Times New Roman" w:eastAsia="Calibri" w:hAnsi="Times New Roman"/>
          <w:b/>
          <w:sz w:val="28"/>
          <w:szCs w:val="28"/>
        </w:rPr>
        <w:t>дание</w:t>
      </w:r>
      <w:r w:rsidR="00FE4EA8">
        <w:rPr>
          <w:rFonts w:ascii="Times New Roman" w:eastAsia="Calibri" w:hAnsi="Times New Roman"/>
          <w:b/>
          <w:sz w:val="28"/>
          <w:szCs w:val="28"/>
        </w:rPr>
        <w:t xml:space="preserve"> – охранное помещение</w:t>
      </w:r>
      <w:r w:rsidRPr="00147CB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23. Кадастровый номер </w:t>
      </w:r>
      <w:bookmarkStart w:id="9" w:name="_Hlk85195765"/>
      <w:r>
        <w:rPr>
          <w:rFonts w:ascii="Times New Roman" w:eastAsia="Calibri" w:hAnsi="Times New Roman"/>
          <w:sz w:val="28"/>
          <w:szCs w:val="28"/>
        </w:rPr>
        <w:t>63:32:2501002:544</w:t>
      </w:r>
      <w:bookmarkEnd w:id="9"/>
      <w:r>
        <w:rPr>
          <w:rFonts w:ascii="Times New Roman" w:eastAsia="Calibri" w:hAnsi="Times New Roman"/>
          <w:sz w:val="28"/>
          <w:szCs w:val="28"/>
        </w:rPr>
        <w:t xml:space="preserve">. Общая площадь объекта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недвижимости – 14,8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Количество этажей – 1. Запись о регистрации права в ЕГРН </w:t>
      </w:r>
      <w:r w:rsidRPr="0055285B">
        <w:rPr>
          <w:rFonts w:ascii="Times New Roman" w:eastAsia="Calibri" w:hAnsi="Times New Roman"/>
          <w:sz w:val="28"/>
          <w:szCs w:val="28"/>
        </w:rPr>
        <w:t>63:32:2501002:544-63/009/2017-2 от 12.01.2017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D418E" w:rsidRDefault="006D418E" w:rsidP="006C0E2F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D418E" w:rsidRPr="00D643FC" w:rsidRDefault="006D418E" w:rsidP="006D418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D418E">
        <w:rPr>
          <w:rFonts w:ascii="Times New Roman" w:eastAsia="Calibri" w:hAnsi="Times New Roman" w:cs="Times New Roman"/>
          <w:b/>
          <w:sz w:val="28"/>
          <w:szCs w:val="28"/>
        </w:rPr>
        <w:t xml:space="preserve">. Состав, описание и технико-экономические показатели имущества, входящего в состав объекта концессионного соглашения, </w:t>
      </w:r>
      <w:r w:rsidRPr="00D643F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подлежащие эксплуатации с последующим демонтажем (сносом):</w:t>
      </w:r>
    </w:p>
    <w:p w:rsidR="006D418E" w:rsidRPr="00313C06" w:rsidRDefault="006D418E" w:rsidP="006D418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06">
        <w:rPr>
          <w:rFonts w:ascii="Times New Roman" w:eastAsia="Calibri" w:hAnsi="Times New Roman" w:cs="Times New Roman"/>
          <w:sz w:val="28"/>
          <w:szCs w:val="28"/>
        </w:rPr>
        <w:t>После завершения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объекта Соглашения, указанного в п. 2.1. настоящего Приложения (</w:t>
      </w:r>
      <w:r w:rsidRPr="006D418E">
        <w:rPr>
          <w:rFonts w:ascii="Times New Roman" w:eastAsia="Calibri" w:hAnsi="Times New Roman" w:cs="Times New Roman"/>
          <w:b/>
          <w:sz w:val="28"/>
          <w:szCs w:val="28"/>
        </w:rPr>
        <w:t>Здание: Физкультурно-оздоровительный корпус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13C06">
        <w:rPr>
          <w:rFonts w:ascii="Times New Roman" w:eastAsia="Calibri" w:hAnsi="Times New Roman" w:cs="Times New Roman"/>
          <w:sz w:val="28"/>
          <w:szCs w:val="28"/>
        </w:rPr>
        <w:t>, ввода его в эксплуатацию, Концессионер в порядке, установленном разделом 12 Соглашения, осуществляет мероприятия по подготовки территории, а именно демонтаж (снос) и снятие с регистрационного учета следующих объектов Соглашения: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.1. </w:t>
      </w:r>
      <w:r>
        <w:rPr>
          <w:rFonts w:ascii="Times New Roman" w:eastAsia="Calibri" w:hAnsi="Times New Roman"/>
          <w:b/>
          <w:sz w:val="28"/>
          <w:szCs w:val="28"/>
        </w:rPr>
        <w:t>П</w:t>
      </w:r>
      <w:r w:rsidRPr="00FE4EA8">
        <w:rPr>
          <w:rFonts w:ascii="Times New Roman" w:eastAsia="Calibri" w:hAnsi="Times New Roman"/>
          <w:b/>
          <w:sz w:val="28"/>
          <w:szCs w:val="28"/>
        </w:rPr>
        <w:t>ункт водоподготовки.</w:t>
      </w:r>
      <w:r w:rsidRPr="00FE4EA8">
        <w:rPr>
          <w:rFonts w:ascii="Times New Roman" w:eastAsia="Calibri" w:hAnsi="Times New Roman"/>
          <w:sz w:val="28"/>
          <w:szCs w:val="28"/>
        </w:rPr>
        <w:t xml:space="preserve"> </w:t>
      </w:r>
      <w:bookmarkStart w:id="10" w:name="_Hlk80621034"/>
      <w:r w:rsidRPr="00FE4EA8">
        <w:rPr>
          <w:rFonts w:ascii="Times New Roman" w:eastAsia="Calibri" w:hAnsi="Times New Roman"/>
          <w:sz w:val="28"/>
          <w:szCs w:val="28"/>
        </w:rPr>
        <w:t xml:space="preserve">Адрес объекта недвижимости: Самарская область, Ставропольский район, пос. Приморский, ул. Советская, д. 23А. Кадастровый номер 63:32:2501002:500. Общая площадь объекта недвижимости – 12,0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Запись о регистрации права в ЕГРН 63:32:2501002:500-63/009/2017-2 от 12.01.2017</w:t>
      </w:r>
    </w:p>
    <w:bookmarkEnd w:id="10"/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.2. </w:t>
      </w:r>
      <w:r>
        <w:rPr>
          <w:rFonts w:ascii="Times New Roman" w:eastAsia="Calibri" w:hAnsi="Times New Roman"/>
          <w:b/>
          <w:sz w:val="28"/>
          <w:szCs w:val="28"/>
        </w:rPr>
        <w:t>Г</w:t>
      </w:r>
      <w:r w:rsidRPr="00147CBC">
        <w:rPr>
          <w:rFonts w:ascii="Times New Roman" w:eastAsia="Calibri" w:hAnsi="Times New Roman"/>
          <w:b/>
          <w:sz w:val="28"/>
          <w:szCs w:val="28"/>
        </w:rPr>
        <w:t>араж.</w:t>
      </w:r>
      <w:r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23-А. Кадастровый номер 63:32:2501002:</w:t>
      </w:r>
      <w:r w:rsidRPr="00FE4EA8">
        <w:rPr>
          <w:rFonts w:ascii="Times New Roman" w:eastAsia="Calibri" w:hAnsi="Times New Roman"/>
          <w:sz w:val="28"/>
          <w:szCs w:val="28"/>
        </w:rPr>
        <w:t>734</w:t>
      </w:r>
      <w:r>
        <w:rPr>
          <w:rFonts w:ascii="Times New Roman" w:eastAsia="Calibri" w:hAnsi="Times New Roman"/>
          <w:sz w:val="28"/>
          <w:szCs w:val="28"/>
        </w:rPr>
        <w:t xml:space="preserve">. Общая площадь объекта недвижимости – 213,3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Количество этажей – 2. Запись о регистрации права в ЕГРН </w:t>
      </w:r>
      <w:r w:rsidRPr="00147CBC">
        <w:rPr>
          <w:rFonts w:ascii="Times New Roman" w:eastAsia="Calibri" w:hAnsi="Times New Roman"/>
          <w:sz w:val="28"/>
          <w:szCs w:val="28"/>
        </w:rPr>
        <w:t>63:32:2501002:734-63/009/2017-2 от 12.01.2017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11" w:name="_Hlk80621259"/>
      <w:r>
        <w:rPr>
          <w:rFonts w:ascii="Times New Roman" w:eastAsia="Calibri" w:hAnsi="Times New Roman"/>
          <w:b/>
          <w:sz w:val="28"/>
          <w:szCs w:val="28"/>
        </w:rPr>
        <w:t>4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.3. </w:t>
      </w:r>
      <w:r>
        <w:rPr>
          <w:rFonts w:ascii="Times New Roman" w:eastAsia="Calibri" w:hAnsi="Times New Roman"/>
          <w:b/>
          <w:sz w:val="28"/>
          <w:szCs w:val="28"/>
        </w:rPr>
        <w:t>П</w:t>
      </w:r>
      <w:r w:rsidRPr="00147CBC">
        <w:rPr>
          <w:rFonts w:ascii="Times New Roman" w:eastAsia="Calibri" w:hAnsi="Times New Roman"/>
          <w:b/>
          <w:sz w:val="28"/>
          <w:szCs w:val="28"/>
        </w:rPr>
        <w:t>рачечная.</w:t>
      </w:r>
      <w:r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23-А. Кадастровый номер 63:32:2501002:</w:t>
      </w:r>
      <w:r w:rsidRPr="00FE4EA8">
        <w:rPr>
          <w:rFonts w:ascii="Times New Roman" w:eastAsia="Calibri" w:hAnsi="Times New Roman"/>
          <w:sz w:val="28"/>
          <w:szCs w:val="28"/>
        </w:rPr>
        <w:t>735</w:t>
      </w:r>
      <w:r>
        <w:rPr>
          <w:rFonts w:ascii="Times New Roman" w:eastAsia="Calibri" w:hAnsi="Times New Roman"/>
          <w:sz w:val="28"/>
          <w:szCs w:val="28"/>
        </w:rPr>
        <w:t xml:space="preserve">. Общая площадь объекта недвижимости – 150,7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Количество этажей – 2. Запись о регистрации права в ЕГРН </w:t>
      </w:r>
      <w:r w:rsidRPr="00147CBC">
        <w:rPr>
          <w:rFonts w:ascii="Times New Roman" w:eastAsia="Calibri" w:hAnsi="Times New Roman"/>
          <w:sz w:val="28"/>
          <w:szCs w:val="28"/>
        </w:rPr>
        <w:t>63:32:2501002:735-63/009/2017-2 от 12.01.2017</w:t>
      </w:r>
      <w:r>
        <w:rPr>
          <w:rFonts w:ascii="Times New Roman" w:eastAsia="Calibri" w:hAnsi="Times New Roman"/>
          <w:sz w:val="28"/>
          <w:szCs w:val="28"/>
        </w:rPr>
        <w:t>.</w:t>
      </w:r>
    </w:p>
    <w:bookmarkEnd w:id="11"/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>.4.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FE4EA8">
        <w:rPr>
          <w:rFonts w:ascii="Times New Roman" w:eastAsia="Calibri" w:hAnsi="Times New Roman"/>
          <w:b/>
          <w:sz w:val="28"/>
          <w:szCs w:val="28"/>
        </w:rPr>
        <w:t>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 А. </w:t>
      </w:r>
      <w:r w:rsidRPr="00FE4EA8">
        <w:rPr>
          <w:rFonts w:ascii="Times New Roman" w:eastAsia="Calibri" w:hAnsi="Times New Roman"/>
          <w:sz w:val="28"/>
          <w:szCs w:val="28"/>
        </w:rPr>
        <w:lastRenderedPageBreak/>
        <w:t xml:space="preserve">Кадастровый номер 63:32:2501002:498. Общая площадь объекта недвижимости – 43,0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Количество этажей – 1. Запись о регистрации права в ЕГРН 63:32:2501002:498-63/009/2017-2 от 12.01.2017.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>.5.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FE4EA8">
        <w:rPr>
          <w:rFonts w:ascii="Times New Roman" w:eastAsia="Calibri" w:hAnsi="Times New Roman"/>
          <w:b/>
          <w:sz w:val="28"/>
          <w:szCs w:val="28"/>
        </w:rPr>
        <w:t>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 А. Кадастровый номер 63:32:2501002:499. Общая площадь объекта недвижимости – 56,1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Количество этажей – 1. Запись о регистрации права в ЕГРН 63:32:2501002:499-63/009/2017-1 от 12.01.2017.</w:t>
      </w:r>
    </w:p>
    <w:p w:rsidR="006D418E" w:rsidRPr="00FE4EA8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.6. </w:t>
      </w:r>
      <w:r>
        <w:rPr>
          <w:rFonts w:ascii="Times New Roman" w:eastAsia="Calibri" w:hAnsi="Times New Roman"/>
          <w:b/>
          <w:sz w:val="28"/>
          <w:szCs w:val="28"/>
        </w:rPr>
        <w:t>Сооружение.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23-А. Кадастровый номер 63:32:2501002:517. Общая площадь застройки– 44,5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Запись о регистрации права в ЕГРН 63:32:2501002:517-63/009/2017-2 от 12.01.2017.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>.7.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FE4EA8">
        <w:rPr>
          <w:rFonts w:ascii="Times New Roman" w:eastAsia="Calibri" w:hAnsi="Times New Roman"/>
          <w:b/>
          <w:sz w:val="28"/>
          <w:szCs w:val="28"/>
        </w:rPr>
        <w:t>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23-В. Кадастровый номер 63:32:2501002:507. Общая площадь объекта недвижимости – 459,0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Количество этажей – 3. Запись о регистрации права в ЕГРН 63:32:2501002:507-63/009/2017-2 от 12.01.2017.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147CB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Pr="00147CBC">
        <w:rPr>
          <w:rFonts w:ascii="Times New Roman" w:eastAsia="Calibri" w:hAnsi="Times New Roman"/>
          <w:b/>
          <w:sz w:val="28"/>
          <w:szCs w:val="28"/>
        </w:rPr>
        <w:t>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147CB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23-В. Кадастровый номер 63:32:2501002:503. Общая площадь объекта недвижимости – 164,0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 Количество этажей – 1. Запись о регистрации права в ЕГРН</w:t>
      </w:r>
      <w:r w:rsidRPr="0055285B">
        <w:rPr>
          <w:rFonts w:ascii="Times New Roman" w:eastAsia="Calibri" w:hAnsi="Times New Roman"/>
          <w:sz w:val="28"/>
          <w:szCs w:val="28"/>
        </w:rPr>
        <w:t> 63:32:2501002:503-63/009/2017-2 от 12.01.2017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>.9.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FE4EA8">
        <w:rPr>
          <w:rFonts w:ascii="Times New Roman" w:eastAsia="Calibri" w:hAnsi="Times New Roman"/>
          <w:b/>
          <w:sz w:val="28"/>
          <w:szCs w:val="28"/>
        </w:rPr>
        <w:t>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23-В. Кадастровый номер 63:32:2501002:505. Общая площадь объекта недвижимости – 143,6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Количество этажей – 2. Запись о регистрации права в ЕГРН 63:32:2501002:505-63/009/2017-2 от 12.01.2017.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147CB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10.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147CBC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147CBC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23-В.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Кадастровый номер 63:32:2501002:506. Общая площадь объекта недвижимости – 57,8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 Количество этажей – 1. Запись о регистрации права в ЕГРН</w:t>
      </w:r>
      <w:r w:rsidRPr="0055285B">
        <w:rPr>
          <w:rFonts w:ascii="Times New Roman" w:eastAsia="Calibri" w:hAnsi="Times New Roman"/>
          <w:sz w:val="28"/>
          <w:szCs w:val="28"/>
        </w:rPr>
        <w:t> 63:32:2501002:506-63/009/2017-2 от 12.01.2017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Pr="00FE4EA8">
        <w:rPr>
          <w:rFonts w:ascii="Times New Roman" w:eastAsia="Calibri" w:hAnsi="Times New Roman"/>
          <w:b/>
          <w:sz w:val="28"/>
          <w:szCs w:val="28"/>
        </w:rPr>
        <w:t>.11. Нежил</w:t>
      </w:r>
      <w:r>
        <w:rPr>
          <w:rFonts w:ascii="Times New Roman" w:eastAsia="Calibri" w:hAnsi="Times New Roman"/>
          <w:b/>
          <w:sz w:val="28"/>
          <w:szCs w:val="28"/>
        </w:rPr>
        <w:t>ые</w:t>
      </w:r>
      <w:r w:rsidRPr="00FE4EA8">
        <w:rPr>
          <w:rFonts w:ascii="Times New Roman" w:eastAsia="Calibri" w:hAnsi="Times New Roman"/>
          <w:b/>
          <w:sz w:val="28"/>
          <w:szCs w:val="28"/>
        </w:rPr>
        <w:t xml:space="preserve"> здани</w:t>
      </w:r>
      <w:r>
        <w:rPr>
          <w:rFonts w:ascii="Times New Roman" w:eastAsia="Calibri" w:hAnsi="Times New Roman"/>
          <w:b/>
          <w:sz w:val="28"/>
          <w:szCs w:val="28"/>
        </w:rPr>
        <w:t>я</w:t>
      </w:r>
      <w:r w:rsidRPr="00FE4EA8">
        <w:rPr>
          <w:rFonts w:ascii="Times New Roman" w:eastAsia="Calibri" w:hAnsi="Times New Roman"/>
          <w:b/>
          <w:sz w:val="28"/>
          <w:szCs w:val="28"/>
        </w:rPr>
        <w:t>.</w:t>
      </w:r>
      <w:r w:rsidRPr="00FE4EA8">
        <w:rPr>
          <w:rFonts w:ascii="Times New Roman" w:eastAsia="Calibri" w:hAnsi="Times New Roman"/>
          <w:sz w:val="28"/>
          <w:szCs w:val="28"/>
        </w:rPr>
        <w:t xml:space="preserve"> Адрес объекта недвижимости: Самарская область, Ставропольский район, пос. Приморский, ул. Советская, д. 23-В. Кадастровый номер 63:32:2501002:504. Общая площадь объекта недвижимости – 27,5 </w:t>
      </w:r>
      <w:proofErr w:type="spellStart"/>
      <w:r w:rsidRPr="00FE4EA8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FE4EA8">
        <w:rPr>
          <w:rFonts w:ascii="Times New Roman" w:eastAsia="Calibri" w:hAnsi="Times New Roman"/>
          <w:sz w:val="28"/>
          <w:szCs w:val="28"/>
        </w:rPr>
        <w:t>. Количество этажей – 1. Запись о регистрации права в ЕГРН 63:32:2501002:504-63/009/2017-2 от 12.01.2017.</w:t>
      </w:r>
    </w:p>
    <w:p w:rsidR="006D418E" w:rsidRDefault="006D418E" w:rsidP="006D418E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Объекты, указанные в п. 4.1 – 4.11 настоящего Приложения к Соглашению, передаются Концессионеру для эксплуатации с момента подписания Соглашения до момента оформления Концедентом разрешения на демонтаж (снос) указанных объектов (у</w:t>
      </w:r>
      <w:r w:rsidR="00D643FC">
        <w:rPr>
          <w:rFonts w:ascii="Times New Roman" w:eastAsia="Calibri" w:hAnsi="Times New Roman"/>
          <w:sz w:val="28"/>
          <w:szCs w:val="28"/>
        </w:rPr>
        <w:t>ведомления о планируемом сносе)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9F6E36" w:rsidRPr="0054581E" w:rsidRDefault="00636BAE" w:rsidP="00FE1C0F">
      <w:pPr>
        <w:spacing w:line="360" w:lineRule="auto"/>
        <w:jc w:val="both"/>
      </w:pPr>
      <w:r w:rsidRPr="0054581E">
        <w:rPr>
          <w:rFonts w:ascii="Times New Roman" w:eastAsia="Calibri" w:hAnsi="Times New Roman" w:cs="Times New Roman"/>
          <w:b/>
          <w:sz w:val="28"/>
          <w:szCs w:val="28"/>
        </w:rPr>
        <w:t xml:space="preserve">5. Состав </w:t>
      </w:r>
      <w:r w:rsidR="00FE1C0F" w:rsidRPr="0054581E">
        <w:rPr>
          <w:rFonts w:ascii="Times New Roman" w:eastAsia="Calibri" w:hAnsi="Times New Roman" w:cs="Times New Roman"/>
          <w:b/>
          <w:sz w:val="28"/>
          <w:szCs w:val="28"/>
        </w:rPr>
        <w:t xml:space="preserve">движимого имущества, входящего в состав </w:t>
      </w:r>
      <w:r w:rsidRPr="0054581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E1C0F" w:rsidRPr="0054581E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54581E">
        <w:rPr>
          <w:rFonts w:ascii="Times New Roman" w:eastAsia="Calibri" w:hAnsi="Times New Roman" w:cs="Times New Roman"/>
          <w:b/>
          <w:sz w:val="28"/>
          <w:szCs w:val="28"/>
        </w:rPr>
        <w:t>ъекта Соглашения</w:t>
      </w:r>
      <w:r w:rsidR="00FE1C0F" w:rsidRPr="005458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962"/>
        <w:gridCol w:w="3827"/>
      </w:tblGrid>
      <w:tr w:rsidR="00FE1C0F" w:rsidRPr="0054581E" w:rsidTr="00FE1C0F">
        <w:trPr>
          <w:tblHeader/>
        </w:trPr>
        <w:tc>
          <w:tcPr>
            <w:tcW w:w="606" w:type="dxa"/>
            <w:tcBorders>
              <w:bottom w:val="single" w:sz="4" w:space="0" w:color="auto"/>
            </w:tcBorders>
          </w:tcPr>
          <w:p w:rsidR="00FE1C0F" w:rsidRPr="0054581E" w:rsidRDefault="00FE1C0F" w:rsidP="00FE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E1C0F" w:rsidRPr="0054581E" w:rsidRDefault="00FE1C0F" w:rsidP="00FE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E1C0F" w:rsidRPr="0054581E" w:rsidRDefault="00FE1C0F" w:rsidP="00FE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FE1C0F" w:rsidRPr="0054581E" w:rsidRDefault="00FE1C0F" w:rsidP="00FE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E1C0F" w:rsidRPr="0054581E" w:rsidRDefault="00FE1C0F" w:rsidP="00FE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FE1C0F" w:rsidRPr="0054581E" w:rsidTr="00FE1C0F"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ECG-1350 электрокардиограф c принадлежностями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PW 5065 (стиральная и сушильная машинка)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00000304</w:t>
            </w:r>
          </w:p>
        </w:tc>
      </w:tr>
      <w:tr w:rsidR="00FE1C0F" w:rsidRPr="0054581E" w:rsidTr="00FE1C0F">
        <w:trPr>
          <w:trHeight w:val="67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PW 5065 (стиральная и сушильная машинка)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00000303</w:t>
            </w:r>
          </w:p>
        </w:tc>
      </w:tr>
      <w:tr w:rsidR="00FE1C0F" w:rsidRPr="0054581E" w:rsidTr="00FE1C0F">
        <w:trPr>
          <w:trHeight w:val="69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PТ 7135 С (сушильная машинка)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Notebook ASUS M509DS-BQ1123 15.6 IPS AMD               Ryzen 370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Э0000055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LADA GRANTA VIN  XTA219040789747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Э0000057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LADA VESTA       VIN XTAGFL110KY339151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00000397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Автомобиль бортовой HYUNDAI H-100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(AU)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Porter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27950 ЕXUH27950E80000412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00000025</w:t>
            </w:r>
          </w:p>
        </w:tc>
      </w:tr>
      <w:tr w:rsidR="00FE1C0F" w:rsidRPr="0054581E" w:rsidTr="00FE1C0F">
        <w:trPr>
          <w:trHeight w:val="69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Автобус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Hyundai Aero Express VIN  KMJRL18CP5C003423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00000424</w:t>
            </w:r>
          </w:p>
        </w:tc>
      </w:tr>
      <w:tr w:rsidR="00FE1C0F" w:rsidRPr="0054581E" w:rsidTr="00FE1C0F">
        <w:trPr>
          <w:trHeight w:val="70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Автобус Неман 420234-511           VIN Y3K420234K0000679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00000398</w:t>
            </w:r>
          </w:p>
        </w:tc>
      </w:tr>
      <w:tr w:rsidR="00FE1C0F" w:rsidRPr="0054581E" w:rsidTr="00FE1C0F">
        <w:trPr>
          <w:trHeight w:val="51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Автобус ПАЗ-320405-04               VIN X1M32045SL0000077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00000461</w:t>
            </w:r>
          </w:p>
        </w:tc>
      </w:tr>
      <w:tr w:rsidR="00FE1C0F" w:rsidRPr="0054581E" w:rsidTr="00FE1C0F">
        <w:trPr>
          <w:trHeight w:val="44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Автоматический наружный дефибриллятор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Heart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Start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00000412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вакуумной упаковки       Н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Super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Jumbo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420 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00000224</w:t>
            </w:r>
          </w:p>
        </w:tc>
      </w:tr>
      <w:tr w:rsidR="00FE1C0F" w:rsidRPr="0054581E" w:rsidTr="00FE1C0F">
        <w:trPr>
          <w:trHeight w:val="76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массажа XИВАМАТ-200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00000102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приготовления чая и кофе электрический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00000225</w:t>
            </w:r>
          </w:p>
        </w:tc>
      </w:tr>
      <w:tr w:rsidR="00FE1C0F" w:rsidRPr="0054581E" w:rsidTr="00FE1C0F">
        <w:trPr>
          <w:trHeight w:val="75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Асфальтобетонное покрытие территории академии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00000294</w:t>
            </w:r>
          </w:p>
        </w:tc>
      </w:tr>
      <w:tr w:rsidR="00FE1C0F" w:rsidRPr="0054581E" w:rsidTr="00FE1C0F">
        <w:trPr>
          <w:trHeight w:val="80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АТС-мини KX-TDA100RU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00000289</w:t>
            </w:r>
          </w:p>
        </w:tc>
      </w:tr>
      <w:tr w:rsidR="00FE1C0F" w:rsidRPr="0054581E" w:rsidTr="00FE1C0F">
        <w:trPr>
          <w:trHeight w:val="88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Аэратор газонный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Verti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Drain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00000109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Ванна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котломоечная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К1 1200*700*850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Ванна моечная МВ3 1800*700*850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Ванна моечная, 2 секции М2 12/6-Р, сифон, смеситель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00000308</w:t>
            </w:r>
          </w:p>
        </w:tc>
      </w:tr>
      <w:tr w:rsidR="00FE1C0F" w:rsidRPr="0054581E" w:rsidTr="00FE1C0F">
        <w:trPr>
          <w:trHeight w:val="93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Ванна моечная, 2 секции М2 12/6-Р, сифон, смеситель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Ванна моечная, 2 секции М2 12/6-Р,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сифон, смеситель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00000310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Ванна моечная, 2 секции М2 12/6-Р, сифон, смеситель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00000311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Варочный котел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Метос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Провено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Комби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Водяная пушка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Rain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Gun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регулируемым углом поворотом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00000376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6х2м с сетками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6х2м с сетками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6х2м с сетками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00000132</w:t>
            </w:r>
          </w:p>
        </w:tc>
      </w:tr>
      <w:tr w:rsidR="00FE1C0F" w:rsidRPr="0054581E" w:rsidTr="00FE1C0F">
        <w:trPr>
          <w:trHeight w:val="102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6х2м с сетками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00000133</w:t>
            </w:r>
          </w:p>
        </w:tc>
      </w:tr>
      <w:tr w:rsidR="00FE1C0F" w:rsidRPr="0054581E" w:rsidTr="00FE1C0F">
        <w:trPr>
          <w:trHeight w:val="9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7,32х2,44 с сетками и колесами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переносные 7,32х2,44 с сетками и колесами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Ворота переносные 7,32х2,44 с сетками и колесами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00000136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тренировочные 3х1 м, арт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00000355</w:t>
            </w:r>
          </w:p>
        </w:tc>
      </w:tr>
      <w:tr w:rsidR="00FE1C0F" w:rsidRPr="0054581E" w:rsidTr="00FE1C0F">
        <w:trPr>
          <w:trHeight w:val="91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тренировочные 3х1 м, арт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тренировочные 3х1 м, арт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00000357</w:t>
            </w:r>
          </w:p>
        </w:tc>
      </w:tr>
      <w:tr w:rsidR="00FE1C0F" w:rsidRPr="0054581E" w:rsidTr="00FE1C0F">
        <w:trPr>
          <w:trHeight w:val="101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Ворота тренировочные 3х1 м,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ат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тренировочные 3х1 м, арт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Ворота тренировочные 3х1 м, арт P8/2R (пара)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Гимнастический городок и баскетбольная площадка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Гриль-доска электрическая            E-GP-2/0.5R/900F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00000229</w:t>
            </w:r>
          </w:p>
        </w:tc>
      </w:tr>
      <w:tr w:rsidR="00FE1C0F" w:rsidRPr="0054581E" w:rsidTr="00FE1C0F">
        <w:trPr>
          <w:trHeight w:val="83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Дверь (бронированная для склада муки) РДО-900.2040/02-80-С-Л-б/пор.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00000230</w:t>
            </w:r>
          </w:p>
        </w:tc>
      </w:tr>
      <w:tr w:rsidR="00FE1C0F" w:rsidRPr="0054581E" w:rsidTr="00FE1C0F">
        <w:trPr>
          <w:trHeight w:val="90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Двухъярусная кровать с двумя односпальными матраса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00000313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Дефибриллятор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бифазный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HeartStart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FRx+сумка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хранения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 ДКИ-Н-08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00000037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Диспенсер для хлебобулочных изделий ZR-D 800*550*586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00000231</w:t>
            </w:r>
          </w:p>
        </w:tc>
      </w:tr>
      <w:tr w:rsidR="00FE1C0F" w:rsidRPr="0054581E" w:rsidTr="00FE1C0F">
        <w:trPr>
          <w:trHeight w:val="95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Душ-ополаскиватель с краном XWL1-110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00000232</w:t>
            </w:r>
          </w:p>
        </w:tc>
      </w:tr>
      <w:tr w:rsidR="00FE1C0F" w:rsidRPr="0054581E" w:rsidTr="00FE1C0F">
        <w:trPr>
          <w:trHeight w:val="91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Зонт вытяжной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пристенный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 1200*1000*350с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Зонт вытяжной центральный ВЦ 2000*1800*350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Зонт вытяжной центральный ВЦ 2000*1800*350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00000234</w:t>
            </w:r>
          </w:p>
        </w:tc>
      </w:tr>
      <w:tr w:rsidR="00FE1C0F" w:rsidRPr="0054581E" w:rsidTr="00FE1C0F">
        <w:trPr>
          <w:trHeight w:val="7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 </w:t>
            </w: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теплоизоляционная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холодильная КХН-12,67 1700х3500х276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 </w:t>
            </w: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теплоизоляционная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холодильная КХН-16,59 2000х3800х276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Канализационный насос с  режущим механизмом                    SEG 40.26.2.50B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Канализационный насос с  режущим механизмом                  SEG 40.26.2.50B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Канализационный насос SEV.80.80.60.2.51D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Grundfos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Германия (3*380-415В,6кВт)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Э0000056</w:t>
            </w:r>
          </w:p>
        </w:tc>
      </w:tr>
      <w:tr w:rsidR="00FE1C0F" w:rsidRPr="0054581E" w:rsidTr="00FE1C0F">
        <w:trPr>
          <w:trHeight w:val="87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Каркас ступеней гидромассажных ванн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Каркас фасада гидромассажных ванн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Картофелечистка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00000012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Комбайн кухонный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Kitchen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Aid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 КРМ 5Е)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00000239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ELECTROLUX EACD-48H/UP3/N3 сплит-системы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Э0000048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Комплект щеток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Rink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00004002</w:t>
            </w:r>
          </w:p>
        </w:tc>
      </w:tr>
      <w:tr w:rsidR="00FE1C0F" w:rsidRPr="0054581E" w:rsidTr="00FE1C0F">
        <w:trPr>
          <w:trHeight w:val="73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устройство запрограммированное (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бандаж+сумка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Контурная система мелкодисперсного распыления жидкости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00000413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Котел водогрейный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Weisberg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Steel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Э0000049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Котел отопительный STEEL 621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Э0000005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Котел электрический Е-В-85/900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Котельная с двумя котлами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Riello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RTQ 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Куттер (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измельчитель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продуктов)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Robot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Coupe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Кушетка массажная М 801 (в/кожа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светло-серая № 627)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00000015</w:t>
            </w:r>
          </w:p>
        </w:tc>
      </w:tr>
      <w:tr w:rsidR="00FE1C0F" w:rsidRPr="0054581E" w:rsidTr="00FE1C0F">
        <w:trPr>
          <w:trHeight w:val="86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Льдогенератор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 31 WS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пр-ть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кг/сутки кубики 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Мармит-стол с обогревом BVX4 1470*700*900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Массажер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физиотерапевтический многоцелевой VIBRAMATIC G5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Массажер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физиотерапевтический многоцелевой VIBRAMATIC G5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Машина посудомоечная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ЧувашТоргТехника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МПК-700К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00000408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Машина сушильная ASKO          TDC 33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00000005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Микроавтобус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Ford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Tranzit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VIN XUS22270180002095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00000023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Микроавтобус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Ford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Tranzit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VIN XUS22270180002708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00000022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Миксер ROBOT-COUPE серии СМР300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Combi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00000388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Мискораздатчик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VM 442*428*900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Мискораздатчик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VM 442*428*900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Многофункциональное устройство HP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LaserJet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Pro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M426fdn (F6W17A)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Э0000061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Многофункциональный тренажер Бубновского (60кг.)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00000373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Многофункциональный тренажер Бубновского (80кг.)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00000374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обрезиненных дисков весом 345 кг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Gym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Pack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00000086</w:t>
            </w:r>
          </w:p>
        </w:tc>
      </w:tr>
      <w:tr w:rsidR="00FE1C0F" w:rsidRPr="0054581E" w:rsidTr="00FE1C0F">
        <w:trPr>
          <w:trHeight w:val="107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Grundfos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 UPS 40-60/2F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00000426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Grundfos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 UPS 65-180F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Э0000038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Grundfos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 UPS 65-180F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Э0000039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Grundfos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 UPS 65-180F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00000424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Grundios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 UPS 65-180F  со 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встроенным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термодатчиком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Насос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TP 40-230/2-A-F-A-BQBE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Э0000029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Насос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TP 40-230/2-A-F-A-BQBE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Э0000037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Насос погружной ЭЦВ 6-16-140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00000387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Новый вертикальный велоэргометр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Новый горизонтальный велоэргометр 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спинкой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00000089</w:t>
            </w:r>
          </w:p>
        </w:tc>
      </w:tr>
      <w:tr w:rsidR="00FE1C0F" w:rsidRPr="0054581E" w:rsidTr="00FE1C0F">
        <w:trPr>
          <w:trHeight w:val="90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HP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Pavilion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15-eh0040ur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Э0000060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Ограждение футбольного поля (натуральное поле)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00000302</w:t>
            </w:r>
          </w:p>
        </w:tc>
      </w:tr>
      <w:tr w:rsidR="00FE1C0F" w:rsidRPr="0054581E" w:rsidTr="00FE1C0F">
        <w:trPr>
          <w:trHeight w:val="61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Охладитель шоковый ВС 1011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Охлаждающий блок для овощной камеры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Technoblock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CSM 075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00000223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Парогенератор "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Helo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" HNS 140 T1 (для бани)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Э0000002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Парогенератор "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Helo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" HNS 140 T1 (для бани)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Э0000003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Пекарский шкаф НР8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00000248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Переносные футбольные ворота 7,32х2,44 м, арт. Р71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манекены на тележке с колесами, арт. 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манекены на тележке с колесами, арт. 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манекены на тележке с колесами, арт. 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манекены на тележке с колесами, арт. 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манекены на тележке с колесами, арт. 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00000350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Погрузчик фронтальный ТО-28 Y3A3421104269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00000420</w:t>
            </w:r>
          </w:p>
        </w:tc>
      </w:tr>
      <w:tr w:rsidR="00FE1C0F" w:rsidRPr="0054581E" w:rsidTr="00FE1C0F">
        <w:trPr>
          <w:trHeight w:val="90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Подcтавка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10 пар гантелей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Twin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Tier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Dumbbell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00000084</w:t>
            </w:r>
          </w:p>
        </w:tc>
      </w:tr>
      <w:tr w:rsidR="00FE1C0F" w:rsidRPr="0054581E" w:rsidTr="00FE1C0F">
        <w:trPr>
          <w:trHeight w:val="90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Подставка (тележка для хранения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гастроемкостей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Пд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820*584*850 направляющие д/GN 2*8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00000312</w:t>
            </w:r>
          </w:p>
        </w:tc>
      </w:tr>
      <w:tr w:rsidR="00FE1C0F" w:rsidRPr="0054581E" w:rsidTr="00FE1C0F">
        <w:trPr>
          <w:trHeight w:val="63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Подставка для 10 грифов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Barbell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Rack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00000394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Прилавок раздаточный SXEC 1396*422*660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Прилавок раздаточный SXEC 1396*422*660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Прилавок раздаточный охлаждаемый СРН 1470х700х900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Xerox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VersaLink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C500DN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00000411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Расстоечный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шкаф НР16KN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Регенератор эл. (шкаф для поддержания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температуры готовых блюд) RG 10b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00000253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Саладетта-раутовый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 тепловой RXT 3-D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00000254</w:t>
            </w:r>
          </w:p>
        </w:tc>
      </w:tr>
      <w:tr w:rsidR="00FE1C0F" w:rsidRPr="0054581E" w:rsidTr="00FE1C0F">
        <w:trPr>
          <w:trHeight w:val="113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Саладетта-раутовый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 холодильный RXC-D 1745x650x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Саладетта-раутовый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 холодильный RXC-S 1095х650х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Самоходная газонокосилка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Dennis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G860 c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травосборником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00000113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освещения иск футбольного  поля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скелетно-мышечного тестирования MES-9000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Система физиотерапевтическая для комбинированной терапии INTELECT ADVAN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00000100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Скамейка запасных игроков с инд. на 10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посад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00000120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Скамейка запасных игроков с инд. на 10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посад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00000118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Скамейка запасных игроков с инд. на 3 посадочных места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00000119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Сковорода электрическая            Е-ТВР 80/900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Снегоотбрасыватель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 140 19812049/50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00000403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 стол для раздачи (для столовой) 2000*750*780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00000316</w:t>
            </w:r>
          </w:p>
        </w:tc>
      </w:tr>
      <w:tr w:rsidR="00FE1C0F" w:rsidRPr="0054581E" w:rsidTr="00FE1C0F">
        <w:trPr>
          <w:trHeight w:val="61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Сплит-система CSB-202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00000259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Сплит-система CSB-202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Сплит-система CSM-200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MSE-09HR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MSE-09HR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MSE-12HR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00000339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MSE-12HR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MSE-12HR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Сплит-система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Midea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(R22) MSE-12HR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new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Стеллаж (металлические полки под бутсы)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00000348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Стиральная машинка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PW 5065 сталь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00000284</w:t>
            </w:r>
          </w:p>
        </w:tc>
      </w:tr>
      <w:tr w:rsidR="00FE1C0F" w:rsidRPr="0054581E" w:rsidTr="00FE1C0F">
        <w:trPr>
          <w:trHeight w:val="90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Стиральная машинка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PW 5065 сталь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на раздачу на колесах пластик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Венге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 мм с 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Стол нержавеющая сталь MS-13R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раздаточный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нейтр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. SXN 1400*700*900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 раздаточный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нейтр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. SXN 600*1000*900, инв.№00000265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Стол холодильный СОЗ/G 1800*700*850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Стол холодильный СОЗ/G 1800*700*850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Сушильная машинка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Miele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PT 7135C сталь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00000285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Сушильная машинка PT 5135C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Тарелкораздатчик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VOI 442*428*900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Тарелкораздатчик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VOI 442*428*900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00000268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Тележка TAWALU-2/18 GN 820x690x1650 код цвета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боко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Тележка TAWALU-2/18 GN 820x690x1650 код цвета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боко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Тележка TAWALU-2/18 GN 820x690x1650 код цвета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боко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Тележка раздаточная для корзин  VOK 560х590х900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Теннисбол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(площадка для игры в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теннисбол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00000362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Тестоделитель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SME37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Тостер конвейерный эл. TN-30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plus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00000296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Antonio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Carraro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TTR 4400 95557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00000108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Трактор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Antonio Carraro TTR 4400 II ZN130403800011738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Э0000032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Husgvarna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CTH 222T c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травосборником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00000378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Транспортная дорожка SXDR 7190*325*20</w:t>
            </w:r>
          </w:p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cведение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бедер сидя»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VR3.Hip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Abduction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00000074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 «вертикальная тяга (традиционная)»VR3.Lat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Pull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«проработка икроножных мышц стоя» VR3.Calf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«проработка ягодичных мышц (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глют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)» EAGLE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 «разведение бедер сидя» VR3.Hip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Abduction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«разгибание ног сидя» для передней поверхности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 «сгибание ног лежа» 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Total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RL EAGLE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«сгибание ног сидя» для задней поверхности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 «стойка 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отжим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(брусья) и упражнений  на пресс»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«тяга сидя» для широчайших мышц спины EAGLЕ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дуги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тела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Total Body Arc Trainer-Cordless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для жима ногами из положения сидя EAGLE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для мышц нижней части спины EAGLE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00000069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«икроножные мышцы сид</w:t>
            </w:r>
            <w:proofErr w:type="gram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свободный вес)»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Seat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«икроножные мышцы стоя под углом 45гр.»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180.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«машина Смита (свободный вес)» PLS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«олимпийская скамья для жима лежа без наклона»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«скамья для выполнения упражнений на нижнюю часть спины»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00000080</w:t>
            </w:r>
          </w:p>
        </w:tc>
      </w:tr>
      <w:tr w:rsidR="00FE1C0F" w:rsidRPr="0054581E" w:rsidTr="00FE1C0F">
        <w:trPr>
          <w:trHeight w:val="139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«скамья для жима лежа с установкой обратного наклона»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00000082</w:t>
            </w:r>
          </w:p>
        </w:tc>
      </w:tr>
      <w:tr w:rsidR="00FE1C0F" w:rsidRPr="0054581E" w:rsidTr="00FE1C0F">
        <w:trPr>
          <w:trHeight w:val="1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«скамья для упражнений на пресс с установкой наклона»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 «скамья с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устан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спинкой и сиденьем»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00000083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Тренажер «турник/брусья с противовесом» VR3.Dip/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Chin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00000076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Тренажер-стойка для приседания и жима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Squat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Rack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w/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Adjustable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Bar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Stops</w:t>
            </w:r>
            <w:proofErr w:type="spellEnd"/>
          </w:p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00000093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Трибуна металлическая сборно-разборная 3 ряд. на 488 посадочных мест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00000017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Универсальная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взбивальная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машина RE-22N-M в сборе   60/30 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ограждения за футбольными воротами (искусственное поле)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00000301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Фаршемешалка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Everest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К50МР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Футбольный городок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 пекарский TPE 30 AR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194.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 холодильный ШХ-1,4 глухая дверь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00000196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00000174</w:t>
            </w:r>
          </w:p>
        </w:tc>
      </w:tr>
      <w:tr w:rsidR="00FE1C0F" w:rsidRPr="0054581E" w:rsidTr="00FE1C0F">
        <w:trPr>
          <w:trHeight w:val="91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00000172</w:t>
            </w:r>
          </w:p>
        </w:tc>
      </w:tr>
      <w:tr w:rsidR="00FE1C0F" w:rsidRPr="0054581E" w:rsidTr="00FE1C0F">
        <w:trPr>
          <w:trHeight w:val="76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00000167</w:t>
            </w:r>
          </w:p>
        </w:tc>
      </w:tr>
      <w:tr w:rsidR="00FE1C0F" w:rsidRPr="0054581E" w:rsidTr="00FE1C0F">
        <w:trPr>
          <w:trHeight w:val="83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1400х600х2500, ЛДСП 16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00000165</w:t>
            </w:r>
          </w:p>
        </w:tc>
      </w:tr>
      <w:tr w:rsidR="00FE1C0F" w:rsidRPr="0054581E" w:rsidTr="00FE1C0F">
        <w:trPr>
          <w:trHeight w:val="90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00000160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00000150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00000148</w:t>
            </w:r>
          </w:p>
        </w:tc>
      </w:tr>
      <w:tr w:rsidR="00FE1C0F" w:rsidRPr="0054581E" w:rsidTr="00FE1C0F">
        <w:trPr>
          <w:trHeight w:val="111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222.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00000146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00000195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00000180</w:t>
            </w:r>
          </w:p>
        </w:tc>
      </w:tr>
      <w:tr w:rsidR="00FE1C0F" w:rsidRPr="0054581E" w:rsidTr="00FE1C0F">
        <w:trPr>
          <w:trHeight w:val="87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1400х600х2500, ЛДСП 16 мм, система Хетти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00000178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00000197</w:t>
            </w:r>
          </w:p>
        </w:tc>
      </w:tr>
      <w:tr w:rsidR="00FE1C0F" w:rsidRPr="0054581E" w:rsidTr="00FE1C0F">
        <w:trPr>
          <w:trHeight w:val="931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236.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00000203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00000206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Шкаф-купе 1650х600х2500, ЛДСП 16 мм,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00000213</w:t>
            </w:r>
          </w:p>
        </w:tc>
      </w:tr>
      <w:tr w:rsidR="00FE1C0F" w:rsidRPr="0054581E" w:rsidTr="00FE1C0F">
        <w:trPr>
          <w:trHeight w:val="87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00000198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248.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00000199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00000208</w:t>
            </w:r>
          </w:p>
        </w:tc>
      </w:tr>
      <w:tr w:rsidR="00FE1C0F" w:rsidRPr="0054581E" w:rsidTr="00FE1C0F">
        <w:trPr>
          <w:trHeight w:val="87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250.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00000210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00000211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252.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Шкаф-купе 1650х600х2500, ЛДСП 16 мм, система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00000214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253.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Электрическая плита VE-40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00000278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254.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Электрическая плита VE-40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00000277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255.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Электрокаменка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Harvia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Club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K-15G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00000322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256.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SCHILLER CARDIOVIT AT-104 PC ERG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00000115</w:t>
            </w:r>
          </w:p>
        </w:tc>
      </w:tr>
      <w:tr w:rsidR="00FE1C0F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257.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C0F" w:rsidRPr="0054581E" w:rsidRDefault="00FE1C0F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лектромионейростимулятор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микропроцессорный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двенадцатиканальный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E1C0F" w:rsidRPr="0054581E" w:rsidRDefault="00FE1C0F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00000383</w:t>
            </w:r>
          </w:p>
        </w:tc>
      </w:tr>
      <w:tr w:rsidR="00444C0B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258.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C0B" w:rsidRPr="0054581E" w:rsidRDefault="00444C0B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Прожектор светодиодный «</w:t>
            </w:r>
            <w:proofErr w:type="spellStart"/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Smartlan</w:t>
            </w:r>
            <w:proofErr w:type="spellEnd"/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-35 / 60, мощностью 35 Вт, степенью защиты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IP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-35 / 60 в количестве 10 штук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44C0B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259.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C0B" w:rsidRPr="0054581E" w:rsidRDefault="00444C0B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Стационарная видеокамера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DS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2642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FWD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IZS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количестве 20 штук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44C0B" w:rsidRPr="0054581E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260.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C0B" w:rsidRPr="0054581E" w:rsidRDefault="00444C0B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Купольная видеокамера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DS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2742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FWD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IZS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количестве 10 штук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44C0B" w:rsidRPr="00FE1C0F" w:rsidTr="00FE1C0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261.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C0B" w:rsidRPr="0054581E" w:rsidRDefault="00444C0B" w:rsidP="00FE1C0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Специализированный видеосервер объектового видеоконтроля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IPDROM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Enterprise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EI</w:t>
            </w: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275601 в количестве 1 штука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44C0B" w:rsidRPr="0054581E" w:rsidRDefault="00444C0B" w:rsidP="00FE1C0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A012B9" w:rsidRDefault="00A012B9" w:rsidP="00A012B9">
      <w:pPr>
        <w:spacing w:after="0"/>
        <w:jc w:val="both"/>
      </w:pPr>
    </w:p>
    <w:p w:rsidR="00444C0B" w:rsidRDefault="00444C0B" w:rsidP="00A012B9">
      <w:pPr>
        <w:spacing w:after="0"/>
        <w:jc w:val="both"/>
      </w:pPr>
    </w:p>
    <w:p w:rsidR="00444C0B" w:rsidRDefault="00444C0B" w:rsidP="00A012B9">
      <w:pPr>
        <w:spacing w:after="0"/>
        <w:jc w:val="both"/>
      </w:pPr>
    </w:p>
    <w:p w:rsidR="00444C0B" w:rsidRDefault="00444C0B" w:rsidP="00A012B9">
      <w:pPr>
        <w:spacing w:after="0"/>
        <w:jc w:val="both"/>
      </w:pPr>
    </w:p>
    <w:p w:rsidR="00444C0B" w:rsidRPr="005D2C68" w:rsidRDefault="00444C0B" w:rsidP="00A012B9">
      <w:pPr>
        <w:spacing w:after="0"/>
        <w:jc w:val="both"/>
      </w:pPr>
    </w:p>
    <w:sectPr w:rsidR="00444C0B" w:rsidRPr="005D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33D"/>
    <w:multiLevelType w:val="multilevel"/>
    <w:tmpl w:val="E404F39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4577174D"/>
    <w:multiLevelType w:val="multilevel"/>
    <w:tmpl w:val="CFA8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597F2931"/>
    <w:multiLevelType w:val="multilevel"/>
    <w:tmpl w:val="767E52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04F0A64"/>
    <w:multiLevelType w:val="multilevel"/>
    <w:tmpl w:val="CFA8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A5E3672"/>
    <w:multiLevelType w:val="hybridMultilevel"/>
    <w:tmpl w:val="C232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57"/>
    <w:rsid w:val="00051CEA"/>
    <w:rsid w:val="00055402"/>
    <w:rsid w:val="000970CC"/>
    <w:rsid w:val="001134A0"/>
    <w:rsid w:val="00147CBC"/>
    <w:rsid w:val="00174BE6"/>
    <w:rsid w:val="001B7BF7"/>
    <w:rsid w:val="001F5E59"/>
    <w:rsid w:val="0022108C"/>
    <w:rsid w:val="002B163B"/>
    <w:rsid w:val="00313C06"/>
    <w:rsid w:val="00370570"/>
    <w:rsid w:val="00387A9F"/>
    <w:rsid w:val="003C539B"/>
    <w:rsid w:val="003F0E7D"/>
    <w:rsid w:val="00406FA9"/>
    <w:rsid w:val="00432210"/>
    <w:rsid w:val="00444C0B"/>
    <w:rsid w:val="00451D5A"/>
    <w:rsid w:val="004B15A7"/>
    <w:rsid w:val="004E1157"/>
    <w:rsid w:val="0054581E"/>
    <w:rsid w:val="0055285B"/>
    <w:rsid w:val="00585151"/>
    <w:rsid w:val="005927F0"/>
    <w:rsid w:val="005D2C68"/>
    <w:rsid w:val="006212D3"/>
    <w:rsid w:val="00631B52"/>
    <w:rsid w:val="00636B9B"/>
    <w:rsid w:val="00636BAE"/>
    <w:rsid w:val="006C0E2F"/>
    <w:rsid w:val="006D418E"/>
    <w:rsid w:val="006D4F4D"/>
    <w:rsid w:val="006E7655"/>
    <w:rsid w:val="00710E2A"/>
    <w:rsid w:val="00715190"/>
    <w:rsid w:val="00734B49"/>
    <w:rsid w:val="00767B0F"/>
    <w:rsid w:val="007B250E"/>
    <w:rsid w:val="00840C17"/>
    <w:rsid w:val="008543A3"/>
    <w:rsid w:val="00860CA0"/>
    <w:rsid w:val="00931323"/>
    <w:rsid w:val="009472F8"/>
    <w:rsid w:val="009A549F"/>
    <w:rsid w:val="009C7295"/>
    <w:rsid w:val="009F63F9"/>
    <w:rsid w:val="009F6E36"/>
    <w:rsid w:val="00A012B9"/>
    <w:rsid w:val="00A13A08"/>
    <w:rsid w:val="00AA6059"/>
    <w:rsid w:val="00AC0389"/>
    <w:rsid w:val="00B3659E"/>
    <w:rsid w:val="00B53892"/>
    <w:rsid w:val="00B57E9F"/>
    <w:rsid w:val="00B62B13"/>
    <w:rsid w:val="00BA1BF2"/>
    <w:rsid w:val="00BA21B6"/>
    <w:rsid w:val="00BC4DC2"/>
    <w:rsid w:val="00BD1F08"/>
    <w:rsid w:val="00BE2B69"/>
    <w:rsid w:val="00C02B3E"/>
    <w:rsid w:val="00C104E1"/>
    <w:rsid w:val="00C6067D"/>
    <w:rsid w:val="00C67773"/>
    <w:rsid w:val="00C77898"/>
    <w:rsid w:val="00C82CCC"/>
    <w:rsid w:val="00C94B60"/>
    <w:rsid w:val="00CA6B02"/>
    <w:rsid w:val="00D51000"/>
    <w:rsid w:val="00D52EF8"/>
    <w:rsid w:val="00D643FC"/>
    <w:rsid w:val="00D76543"/>
    <w:rsid w:val="00DB372A"/>
    <w:rsid w:val="00DE6F65"/>
    <w:rsid w:val="00E611B8"/>
    <w:rsid w:val="00F00A5C"/>
    <w:rsid w:val="00F4424B"/>
    <w:rsid w:val="00F57AFD"/>
    <w:rsid w:val="00F641CF"/>
    <w:rsid w:val="00F831EB"/>
    <w:rsid w:val="00FA20F4"/>
    <w:rsid w:val="00FA2A1F"/>
    <w:rsid w:val="00FC0A02"/>
    <w:rsid w:val="00FD1D6F"/>
    <w:rsid w:val="00FE1C0F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E"/>
  </w:style>
  <w:style w:type="paragraph" w:styleId="2">
    <w:name w:val="heading 2"/>
    <w:basedOn w:val="a"/>
    <w:link w:val="20"/>
    <w:uiPriority w:val="9"/>
    <w:qFormat/>
    <w:rsid w:val="00FE1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B9"/>
    <w:pPr>
      <w:ind w:left="720"/>
      <w:contextualSpacing/>
    </w:pPr>
  </w:style>
  <w:style w:type="paragraph" w:customStyle="1" w:styleId="Default">
    <w:name w:val="Default"/>
    <w:rsid w:val="009F6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FA2A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7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B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1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1C0F"/>
  </w:style>
  <w:style w:type="character" w:styleId="a9">
    <w:name w:val="Hyperlink"/>
    <w:basedOn w:val="a0"/>
    <w:uiPriority w:val="99"/>
    <w:semiHidden/>
    <w:unhideWhenUsed/>
    <w:rsid w:val="00FE1C0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1C0F"/>
    <w:rPr>
      <w:color w:val="800080"/>
      <w:u w:val="single"/>
    </w:rPr>
  </w:style>
  <w:style w:type="paragraph" w:customStyle="1" w:styleId="xl66">
    <w:name w:val="xl66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1C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C0F"/>
  </w:style>
  <w:style w:type="paragraph" w:styleId="ad">
    <w:name w:val="footer"/>
    <w:basedOn w:val="a"/>
    <w:link w:val="ae"/>
    <w:uiPriority w:val="99"/>
    <w:unhideWhenUsed/>
    <w:rsid w:val="00FE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1C0F"/>
  </w:style>
  <w:style w:type="paragraph" w:customStyle="1" w:styleId="10">
    <w:name w:val="Знак1"/>
    <w:basedOn w:val="a"/>
    <w:rsid w:val="00FE1C0F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">
    <w:name w:val="Сетка таблицы1"/>
    <w:basedOn w:val="a1"/>
    <w:next w:val="a4"/>
    <w:uiPriority w:val="59"/>
    <w:rsid w:val="00FE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E"/>
  </w:style>
  <w:style w:type="paragraph" w:styleId="2">
    <w:name w:val="heading 2"/>
    <w:basedOn w:val="a"/>
    <w:link w:val="20"/>
    <w:uiPriority w:val="9"/>
    <w:qFormat/>
    <w:rsid w:val="00FE1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B9"/>
    <w:pPr>
      <w:ind w:left="720"/>
      <w:contextualSpacing/>
    </w:pPr>
  </w:style>
  <w:style w:type="paragraph" w:customStyle="1" w:styleId="Default">
    <w:name w:val="Default"/>
    <w:rsid w:val="009F6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FA2A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7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B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1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1C0F"/>
  </w:style>
  <w:style w:type="character" w:styleId="a9">
    <w:name w:val="Hyperlink"/>
    <w:basedOn w:val="a0"/>
    <w:uiPriority w:val="99"/>
    <w:semiHidden/>
    <w:unhideWhenUsed/>
    <w:rsid w:val="00FE1C0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1C0F"/>
    <w:rPr>
      <w:color w:val="800080"/>
      <w:u w:val="single"/>
    </w:rPr>
  </w:style>
  <w:style w:type="paragraph" w:customStyle="1" w:styleId="xl66">
    <w:name w:val="xl66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1C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C0F"/>
  </w:style>
  <w:style w:type="paragraph" w:styleId="ad">
    <w:name w:val="footer"/>
    <w:basedOn w:val="a"/>
    <w:link w:val="ae"/>
    <w:uiPriority w:val="99"/>
    <w:unhideWhenUsed/>
    <w:rsid w:val="00FE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1C0F"/>
  </w:style>
  <w:style w:type="paragraph" w:customStyle="1" w:styleId="10">
    <w:name w:val="Знак1"/>
    <w:basedOn w:val="a"/>
    <w:rsid w:val="00FE1C0F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">
    <w:name w:val="Сетка таблицы1"/>
    <w:basedOn w:val="a1"/>
    <w:next w:val="a4"/>
    <w:uiPriority w:val="59"/>
    <w:rsid w:val="00FE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21</cp:revision>
  <cp:lastPrinted>2021-11-29T10:36:00Z</cp:lastPrinted>
  <dcterms:created xsi:type="dcterms:W3CDTF">2021-09-27T11:12:00Z</dcterms:created>
  <dcterms:modified xsi:type="dcterms:W3CDTF">2022-02-22T06:17:00Z</dcterms:modified>
</cp:coreProperties>
</file>