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48" w:rsidRPr="009E7C5B" w:rsidRDefault="00E96E1E" w:rsidP="009E7C5B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Ref508905468"/>
      <w:bookmarkStart w:id="1" w:name="_Toc13208325"/>
      <w:r w:rsidRPr="009E7C5B">
        <w:rPr>
          <w:rFonts w:ascii="Times New Roman" w:eastAsia="Times New Roman" w:hAnsi="Times New Roman" w:cs="Times New Roman"/>
          <w:bCs/>
          <w:sz w:val="32"/>
          <w:szCs w:val="32"/>
        </w:rPr>
        <w:t>ПРИЛОЖЕНИЕ</w:t>
      </w:r>
      <w:r w:rsidR="001C4648" w:rsidRPr="009E7C5B">
        <w:rPr>
          <w:rFonts w:ascii="Times New Roman" w:eastAsia="Times New Roman" w:hAnsi="Times New Roman" w:cs="Times New Roman"/>
          <w:bCs/>
          <w:sz w:val="32"/>
          <w:szCs w:val="32"/>
        </w:rPr>
        <w:t xml:space="preserve"> 8</w:t>
      </w:r>
    </w:p>
    <w:p w:rsidR="001C4648" w:rsidRPr="009E7C5B" w:rsidRDefault="001C4648" w:rsidP="009E7C5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E7C5B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1C4648" w:rsidRPr="009E7C5B" w:rsidRDefault="001C4648" w:rsidP="009E7C5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E7C5B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1C4648" w:rsidRPr="009E7C5B" w:rsidRDefault="001C4648" w:rsidP="009E7C5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E7C5B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1C4648" w:rsidRPr="009E7C5B" w:rsidRDefault="001C4648" w:rsidP="009E7C5B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9E7C5B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E96E1E" w:rsidRPr="009E7C5B" w:rsidRDefault="00E96E1E" w:rsidP="009E7C5B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9E7C5B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1C4648" w:rsidRPr="00F61366" w:rsidRDefault="001C4648" w:rsidP="001C4648">
      <w:pPr>
        <w:keepNext/>
        <w:keepLines/>
        <w:spacing w:after="0" w:line="360" w:lineRule="auto"/>
        <w:ind w:firstLine="708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bookmarkEnd w:id="0"/>
    <w:bookmarkEnd w:id="1"/>
    <w:p w:rsidR="001C4648" w:rsidRPr="00F61366" w:rsidRDefault="001C4648" w:rsidP="00D97D54">
      <w:pPr>
        <w:keepNext/>
        <w:keepLines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366">
        <w:rPr>
          <w:rFonts w:ascii="Times New Roman" w:eastAsia="Times New Roman" w:hAnsi="Times New Roman" w:cs="Times New Roman"/>
          <w:bCs/>
          <w:sz w:val="28"/>
          <w:szCs w:val="28"/>
        </w:rPr>
        <w:t>Перечень земельных участков</w:t>
      </w:r>
    </w:p>
    <w:p w:rsidR="001C4648" w:rsidRDefault="001C4648" w:rsidP="00D97D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целях проектирования, </w:t>
      </w:r>
      <w:r>
        <w:rPr>
          <w:rFonts w:ascii="Times New Roman" w:eastAsia="Calibri" w:hAnsi="Times New Roman" w:cs="Times New Roman"/>
          <w:sz w:val="28"/>
          <w:szCs w:val="28"/>
        </w:rPr>
        <w:t>реконструкции</w:t>
      </w:r>
      <w:r w:rsidR="00E86606">
        <w:rPr>
          <w:rFonts w:ascii="Times New Roman" w:eastAsia="Calibri" w:hAnsi="Times New Roman" w:cs="Times New Roman"/>
          <w:sz w:val="28"/>
          <w:szCs w:val="28"/>
        </w:rPr>
        <w:t>,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8D9">
        <w:rPr>
          <w:rFonts w:ascii="Times New Roman" w:eastAsia="Calibri" w:hAnsi="Times New Roman" w:cs="Times New Roman"/>
          <w:sz w:val="28"/>
          <w:szCs w:val="28"/>
        </w:rPr>
        <w:t>создания (</w:t>
      </w:r>
      <w:r w:rsidR="000958D9" w:rsidRPr="00F61366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r w:rsidR="000958D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F61366">
        <w:rPr>
          <w:rFonts w:ascii="Times New Roman" w:eastAsia="Calibri" w:hAnsi="Times New Roman" w:cs="Times New Roman"/>
          <w:sz w:val="28"/>
          <w:szCs w:val="28"/>
        </w:rPr>
        <w:t>и эксплуатации Концессионеру предоставляются следующие земельные участки на праве аренды.</w:t>
      </w:r>
    </w:p>
    <w:tbl>
      <w:tblPr>
        <w:tblStyle w:val="a3"/>
        <w:tblW w:w="9452" w:type="dxa"/>
        <w:tblLook w:val="04A0" w:firstRow="1" w:lastRow="0" w:firstColumn="1" w:lastColumn="0" w:noHBand="0" w:noVBand="1"/>
      </w:tblPr>
      <w:tblGrid>
        <w:gridCol w:w="885"/>
        <w:gridCol w:w="2654"/>
        <w:gridCol w:w="3827"/>
        <w:gridCol w:w="2086"/>
      </w:tblGrid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 земельного участка на момент заключения Концессионного соглашения</w:t>
            </w:r>
          </w:p>
        </w:tc>
        <w:tc>
          <w:tcPr>
            <w:tcW w:w="3827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r w:rsidR="00B10C49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(почтовый адрес ориентира)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Площадь, кв. метров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63:32:2501002:136</w:t>
            </w:r>
          </w:p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обл., муниципальный район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муницип-ый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р-н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Ставроп-ий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, сельское поселение Приморский, п. Приморский, ул. Советская, участок № 23-А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11 302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63:32:2501002:20</w:t>
            </w:r>
          </w:p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область, Ставропольский район, п Приморский,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23-Б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1 600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63:32:2501002:19</w:t>
            </w:r>
          </w:p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область, Ставропольский район, п Приморский,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Советская,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23-Б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6 400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63:32:2501002:742</w:t>
            </w: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445142, Ставропольский р-н, п Приморский,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 Советская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14 117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63:32:2501002:390</w:t>
            </w:r>
          </w:p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Федерация, Самарская область, муниципальный район Ставропольский, сельское поселение Приморский, поселок Приморский, улица Советская, участок № 23 Б-1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5 691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63:32:2501002:137</w:t>
            </w:r>
          </w:p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86606" w:rsidRPr="0068613D" w:rsidRDefault="00B10C49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область, Ставропольский район, п. 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Приморский, ул. Советская, участок № 23-В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2 778 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7*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63:32:2501002:34</w:t>
            </w:r>
          </w:p>
        </w:tc>
        <w:tc>
          <w:tcPr>
            <w:tcW w:w="3827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Самарская область, Ставропольский район, п. Приморский, ул. Советская, </w:t>
            </w:r>
            <w:proofErr w:type="spellStart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spellEnd"/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3 000</w:t>
            </w:r>
          </w:p>
        </w:tc>
      </w:tr>
      <w:tr w:rsidR="00E86606" w:rsidRPr="0068613D" w:rsidTr="00E86606">
        <w:tc>
          <w:tcPr>
            <w:tcW w:w="885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8*</w:t>
            </w:r>
            <w:r w:rsidR="0068613D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54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1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63:32:2501002:832</w:t>
            </w:r>
          </w:p>
        </w:tc>
        <w:tc>
          <w:tcPr>
            <w:tcW w:w="3827" w:type="dxa"/>
          </w:tcPr>
          <w:p w:rsidR="00E86606" w:rsidRPr="0068613D" w:rsidRDefault="00E32D68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Российская Федерация</w:t>
            </w:r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, Са</w:t>
            </w:r>
            <w:bookmarkStart w:id="2" w:name="_GoBack"/>
            <w:bookmarkEnd w:id="2"/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марская область, 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район </w:t>
            </w:r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Ставропольский, 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поселение Приморский, поселок</w:t>
            </w:r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Приморский, ул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ица</w:t>
            </w:r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Советская, 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  <w:r w:rsidR="00E86606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участок 29</w:t>
            </w:r>
          </w:p>
        </w:tc>
        <w:tc>
          <w:tcPr>
            <w:tcW w:w="2086" w:type="dxa"/>
          </w:tcPr>
          <w:p w:rsidR="00E86606" w:rsidRPr="0068613D" w:rsidRDefault="00E86606" w:rsidP="00E866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C381A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748</w:t>
            </w:r>
            <w:r w:rsidR="00BC381A"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613D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</w:tr>
    </w:tbl>
    <w:p w:rsidR="00E86606" w:rsidRPr="0068613D" w:rsidRDefault="00E86606" w:rsidP="00D97D5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FC3" w:rsidRPr="0068613D" w:rsidRDefault="00D97D54" w:rsidP="00D97D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13D">
        <w:rPr>
          <w:rFonts w:ascii="Times New Roman" w:eastAsia="Calibri" w:hAnsi="Times New Roman" w:cs="Times New Roman"/>
          <w:sz w:val="28"/>
          <w:szCs w:val="28"/>
        </w:rPr>
        <w:t xml:space="preserve">* </w:t>
      </w:r>
      <w:r w:rsidR="00D21FC3" w:rsidRPr="0068613D">
        <w:rPr>
          <w:rFonts w:ascii="Times New Roman" w:eastAsia="Calibri" w:hAnsi="Times New Roman" w:cs="Times New Roman"/>
          <w:sz w:val="28"/>
          <w:szCs w:val="28"/>
        </w:rPr>
        <w:t>Земельные участки передаются Концессионером Концеденту в качестве концессионной платы. После оформления права Концедента на данные участки, они предоставляются Концессионеру по договору аренды. Концессионер обязан осуществить действия для установления вида разрешенного использования земельных участков в соответствии с целью концессионного соглашения.</w:t>
      </w:r>
    </w:p>
    <w:p w:rsidR="00E86606" w:rsidRPr="00E86606" w:rsidRDefault="00E86606" w:rsidP="00E8660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13D">
        <w:rPr>
          <w:rFonts w:ascii="Times New Roman" w:eastAsia="Calibri" w:hAnsi="Times New Roman" w:cs="Times New Roman"/>
          <w:sz w:val="28"/>
          <w:szCs w:val="28"/>
        </w:rPr>
        <w:t>** площадь участк</w:t>
      </w:r>
      <w:r w:rsidR="001631BC" w:rsidRPr="0068613D">
        <w:rPr>
          <w:rFonts w:ascii="Times New Roman" w:eastAsia="Calibri" w:hAnsi="Times New Roman" w:cs="Times New Roman"/>
          <w:sz w:val="28"/>
          <w:szCs w:val="28"/>
        </w:rPr>
        <w:t>а</w:t>
      </w:r>
      <w:r w:rsidRPr="0068613D">
        <w:rPr>
          <w:rFonts w:ascii="Times New Roman" w:eastAsia="Calibri" w:hAnsi="Times New Roman" w:cs="Times New Roman"/>
          <w:sz w:val="28"/>
          <w:szCs w:val="28"/>
        </w:rPr>
        <w:t xml:space="preserve"> подлежит</w:t>
      </w:r>
      <w:r w:rsidR="00CB5CBE" w:rsidRPr="0068613D">
        <w:rPr>
          <w:rFonts w:ascii="Times New Roman" w:eastAsia="Calibri" w:hAnsi="Times New Roman" w:cs="Times New Roman"/>
          <w:sz w:val="28"/>
          <w:szCs w:val="28"/>
        </w:rPr>
        <w:t xml:space="preserve"> уточнению</w:t>
      </w:r>
      <w:r w:rsidR="00BC381A" w:rsidRPr="0068613D">
        <w:rPr>
          <w:rFonts w:ascii="Times New Roman" w:eastAsia="Calibri" w:hAnsi="Times New Roman" w:cs="Times New Roman"/>
          <w:sz w:val="28"/>
          <w:szCs w:val="28"/>
        </w:rPr>
        <w:t>.</w:t>
      </w:r>
      <w:r w:rsidR="00BC38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6606" w:rsidRPr="00D97D54" w:rsidRDefault="00E86606" w:rsidP="00D97D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732F" w:rsidRDefault="007D732F"/>
    <w:p w:rsidR="001C4648" w:rsidRDefault="001C4648"/>
    <w:p w:rsidR="001C4648" w:rsidRDefault="001C4648"/>
    <w:sectPr w:rsidR="001C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6FE"/>
    <w:multiLevelType w:val="hybridMultilevel"/>
    <w:tmpl w:val="CCC41050"/>
    <w:lvl w:ilvl="0" w:tplc="39F028B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3C3C38"/>
    <w:multiLevelType w:val="hybridMultilevel"/>
    <w:tmpl w:val="B40CC924"/>
    <w:lvl w:ilvl="0" w:tplc="0868DB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48"/>
    <w:rsid w:val="000958D9"/>
    <w:rsid w:val="001631BC"/>
    <w:rsid w:val="001C4648"/>
    <w:rsid w:val="001F5E59"/>
    <w:rsid w:val="004B00F4"/>
    <w:rsid w:val="00610908"/>
    <w:rsid w:val="0068613D"/>
    <w:rsid w:val="007D732F"/>
    <w:rsid w:val="00840C17"/>
    <w:rsid w:val="009E7C5B"/>
    <w:rsid w:val="00B10C49"/>
    <w:rsid w:val="00B4648C"/>
    <w:rsid w:val="00BC381A"/>
    <w:rsid w:val="00CB5CBE"/>
    <w:rsid w:val="00D21FC3"/>
    <w:rsid w:val="00D97D54"/>
    <w:rsid w:val="00E32D68"/>
    <w:rsid w:val="00E86606"/>
    <w:rsid w:val="00E96E1E"/>
    <w:rsid w:val="00ED4A48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6</cp:revision>
  <dcterms:created xsi:type="dcterms:W3CDTF">2022-02-14T06:10:00Z</dcterms:created>
  <dcterms:modified xsi:type="dcterms:W3CDTF">2022-02-22T06:24:00Z</dcterms:modified>
</cp:coreProperties>
</file>