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конкуренции проекта постановления Правительства Самарской области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6F3" w:rsidRDefault="00C906F3" w:rsidP="002E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2030" w:rsidRDefault="00CE2030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постановление Правительства Самарской области </w:t>
      </w:r>
    </w:p>
    <w:p w:rsidR="00CE2030" w:rsidRDefault="00CE2030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31.08.2021 № 641 «Об изменении существенных условий контрактов, заключенных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для обеспечения нужд Самарской области,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наследия»</w:t>
      </w:r>
      <w:proofErr w:type="gramEnd"/>
    </w:p>
    <w:p w:rsidR="002E519E" w:rsidRDefault="002E519E" w:rsidP="00086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519E" w:rsidRDefault="000867BF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об организации системы внутреннего обеспечения соответствия требованиям антимонопольного законодательства в Главном 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</w:t>
      </w:r>
      <w:r w:rsidRPr="000867BF">
        <w:rPr>
          <w:rFonts w:ascii="Times New Roman" w:hAnsi="Times New Roman" w:cs="Times New Roman"/>
          <w:sz w:val="28"/>
          <w:szCs w:val="28"/>
        </w:rPr>
        <w:t xml:space="preserve">ценка влияния на развитие конкуренции проекта постановления Правительства Самарской области </w:t>
      </w:r>
      <w:r w:rsidR="00CE2030">
        <w:rPr>
          <w:rFonts w:ascii="Times New Roman" w:hAnsi="Times New Roman" w:cs="Times New Roman"/>
          <w:sz w:val="28"/>
          <w:szCs w:val="28"/>
        </w:rPr>
        <w:t>«</w:t>
      </w:r>
      <w:r w:rsidR="00CE2030" w:rsidRPr="00CE2030"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Самарской области от 31.08.2021 № 641 «Об изменении существенных условий контрактов, заключенных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для обеспечения нужд Самарской области,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наследия»</w:t>
      </w:r>
      <w:bookmarkStart w:id="0" w:name="_GoBack"/>
      <w:bookmarkEnd w:id="0"/>
      <w:r w:rsidR="002E519E">
        <w:rPr>
          <w:rFonts w:ascii="Times New Roman" w:hAnsi="Times New Roman"/>
          <w:sz w:val="28"/>
          <w:szCs w:val="28"/>
        </w:rPr>
        <w:t>.</w:t>
      </w: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 w:rsidR="00C906F3">
        <w:rPr>
          <w:rFonts w:ascii="Times New Roman" w:hAnsi="Times New Roman" w:cs="Times New Roman"/>
          <w:sz w:val="28"/>
          <w:szCs w:val="28"/>
        </w:rPr>
        <w:t>29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FE0789">
        <w:rPr>
          <w:rFonts w:ascii="Times New Roman" w:hAnsi="Times New Roman" w:cs="Times New Roman"/>
          <w:sz w:val="28"/>
          <w:szCs w:val="28"/>
        </w:rPr>
        <w:t>1</w:t>
      </w:r>
      <w:r w:rsidR="00C906F3">
        <w:rPr>
          <w:rFonts w:ascii="Times New Roman" w:hAnsi="Times New Roman" w:cs="Times New Roman"/>
          <w:sz w:val="28"/>
          <w:szCs w:val="28"/>
        </w:rPr>
        <w:t>1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2437">
        <w:rPr>
          <w:rFonts w:ascii="Times New Roman" w:hAnsi="Times New Roman" w:cs="Times New Roman"/>
          <w:sz w:val="28"/>
          <w:szCs w:val="28"/>
        </w:rPr>
        <w:t>1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 w:rsidR="00C906F3">
        <w:rPr>
          <w:rFonts w:ascii="Times New Roman" w:hAnsi="Times New Roman" w:cs="Times New Roman"/>
          <w:sz w:val="28"/>
          <w:szCs w:val="28"/>
        </w:rPr>
        <w:t>06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FE0789">
        <w:rPr>
          <w:rFonts w:ascii="Times New Roman" w:hAnsi="Times New Roman" w:cs="Times New Roman"/>
          <w:sz w:val="28"/>
          <w:szCs w:val="28"/>
        </w:rPr>
        <w:t>1</w:t>
      </w:r>
      <w:r w:rsidR="00C906F3">
        <w:rPr>
          <w:rFonts w:ascii="Times New Roman" w:hAnsi="Times New Roman" w:cs="Times New Roman"/>
          <w:sz w:val="28"/>
          <w:szCs w:val="28"/>
        </w:rPr>
        <w:t>2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133E">
        <w:rPr>
          <w:rFonts w:ascii="Times New Roman" w:hAnsi="Times New Roman" w:cs="Times New Roman"/>
          <w:sz w:val="28"/>
          <w:szCs w:val="28"/>
        </w:rPr>
        <w:t>1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06F3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262437"/>
    <w:rsid w:val="002E519E"/>
    <w:rsid w:val="007C696B"/>
    <w:rsid w:val="009E6818"/>
    <w:rsid w:val="00BC456D"/>
    <w:rsid w:val="00C2133E"/>
    <w:rsid w:val="00C906F3"/>
    <w:rsid w:val="00CE2030"/>
    <w:rsid w:val="00D42658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</cp:lastModifiedBy>
  <cp:revision>6</cp:revision>
  <cp:lastPrinted>2021-04-01T11:03:00Z</cp:lastPrinted>
  <dcterms:created xsi:type="dcterms:W3CDTF">2021-04-01T11:03:00Z</dcterms:created>
  <dcterms:modified xsi:type="dcterms:W3CDTF">2021-11-26T09:56:00Z</dcterms:modified>
</cp:coreProperties>
</file>