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7C" w:rsidRDefault="009E087C" w:rsidP="00A325CF">
      <w:pPr>
        <w:jc w:val="center"/>
        <w:rPr>
          <w:rFonts w:ascii="Times New Roman" w:hAnsi="Times New Roman" w:cs="Times New Roman"/>
          <w:sz w:val="28"/>
          <w:szCs w:val="28"/>
        </w:rPr>
      </w:pPr>
    </w:p>
    <w:p w:rsidR="008247A7" w:rsidRDefault="008247A7" w:rsidP="00A325CF">
      <w:pPr>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8247A7" w:rsidRDefault="008247A7" w:rsidP="008247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проекту постановления Правительства Самарской области </w:t>
      </w:r>
    </w:p>
    <w:p w:rsidR="00EA245B" w:rsidRDefault="00EA245B" w:rsidP="00EA245B">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w:t>
      </w:r>
      <w:r w:rsidRPr="00EA245B">
        <w:rPr>
          <w:rFonts w:ascii="Times New Roman" w:hAnsi="Times New Roman" w:cs="Times New Roman"/>
          <w:sz w:val="28"/>
          <w:szCs w:val="28"/>
        </w:rPr>
        <w:t xml:space="preserve">О внесении изменения в постановление Правительства Самарской области от 31.08.2021 № 641 «Об изменении существенных условий контрактов, заключенных в соответствии с Федеральным законом </w:t>
      </w:r>
      <w:r w:rsidR="009E087C">
        <w:rPr>
          <w:rFonts w:ascii="Times New Roman" w:hAnsi="Times New Roman" w:cs="Times New Roman"/>
          <w:sz w:val="28"/>
          <w:szCs w:val="28"/>
        </w:rPr>
        <w:t xml:space="preserve">                   </w:t>
      </w:r>
      <w:r w:rsidRPr="00EA245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для обеспечения нужд Самарской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w:t>
      </w:r>
      <w:proofErr w:type="gramEnd"/>
      <w:r w:rsidRPr="00EA245B">
        <w:rPr>
          <w:rFonts w:ascii="Times New Roman" w:hAnsi="Times New Roman" w:cs="Times New Roman"/>
          <w:sz w:val="28"/>
          <w:szCs w:val="28"/>
        </w:rPr>
        <w:t xml:space="preserve"> объектов культурного наследия»</w:t>
      </w:r>
    </w:p>
    <w:p w:rsidR="009E087C" w:rsidRDefault="009E087C" w:rsidP="00EA245B">
      <w:pPr>
        <w:spacing w:after="0" w:line="240" w:lineRule="auto"/>
        <w:jc w:val="center"/>
        <w:rPr>
          <w:rFonts w:ascii="Times New Roman" w:hAnsi="Times New Roman" w:cs="Times New Roman"/>
          <w:sz w:val="28"/>
          <w:szCs w:val="28"/>
        </w:rPr>
      </w:pPr>
    </w:p>
    <w:p w:rsidR="009E087C" w:rsidRDefault="009E087C" w:rsidP="00EA245B">
      <w:pPr>
        <w:spacing w:after="0" w:line="240" w:lineRule="auto"/>
        <w:jc w:val="center"/>
        <w:rPr>
          <w:rFonts w:ascii="Times New Roman" w:hAnsi="Times New Roman" w:cs="Times New Roman"/>
          <w:sz w:val="28"/>
          <w:szCs w:val="28"/>
        </w:rPr>
      </w:pPr>
    </w:p>
    <w:p w:rsidR="00EA245B" w:rsidRDefault="00EA245B" w:rsidP="008247A7">
      <w:pPr>
        <w:spacing w:after="0" w:line="240" w:lineRule="auto"/>
        <w:jc w:val="center"/>
        <w:rPr>
          <w:rFonts w:ascii="Times New Roman" w:hAnsi="Times New Roman" w:cs="Times New Roman"/>
          <w:sz w:val="28"/>
          <w:szCs w:val="28"/>
        </w:rPr>
      </w:pPr>
    </w:p>
    <w:p w:rsidR="00DA40E1" w:rsidRDefault="00DA40E1" w:rsidP="00DA40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подорожанием в 2021 году строительных материалов </w:t>
      </w:r>
      <w:r w:rsidRPr="00E622E1">
        <w:rPr>
          <w:rFonts w:ascii="Times New Roman" w:hAnsi="Times New Roman" w:cs="Times New Roman"/>
          <w:sz w:val="28"/>
          <w:szCs w:val="28"/>
        </w:rPr>
        <w:t>Правительством Росси</w:t>
      </w:r>
      <w:r>
        <w:rPr>
          <w:rFonts w:ascii="Times New Roman" w:hAnsi="Times New Roman" w:cs="Times New Roman"/>
          <w:sz w:val="28"/>
          <w:szCs w:val="28"/>
        </w:rPr>
        <w:t xml:space="preserve">и </w:t>
      </w:r>
      <w:r w:rsidRPr="00E622E1">
        <w:rPr>
          <w:rFonts w:ascii="Times New Roman" w:hAnsi="Times New Roman" w:cs="Times New Roman"/>
          <w:sz w:val="28"/>
          <w:szCs w:val="28"/>
        </w:rPr>
        <w:t xml:space="preserve">принято постановление № 1315 от 09.08.2021 </w:t>
      </w:r>
      <w:r>
        <w:rPr>
          <w:rFonts w:ascii="Times New Roman" w:hAnsi="Times New Roman" w:cs="Times New Roman"/>
          <w:sz w:val="28"/>
          <w:szCs w:val="28"/>
        </w:rPr>
        <w:t xml:space="preserve">                     </w:t>
      </w:r>
      <w:r w:rsidRPr="00E622E1">
        <w:rPr>
          <w:rFonts w:ascii="Times New Roman" w:hAnsi="Times New Roman" w:cs="Times New Roman"/>
          <w:sz w:val="28"/>
          <w:szCs w:val="28"/>
        </w:rPr>
        <w:t>«О внесении изменений в некоторые акты Правительства РФ»</w:t>
      </w:r>
      <w:r w:rsidR="005C5187">
        <w:rPr>
          <w:rFonts w:ascii="Times New Roman" w:hAnsi="Times New Roman" w:cs="Times New Roman"/>
          <w:sz w:val="28"/>
          <w:szCs w:val="28"/>
        </w:rPr>
        <w:t xml:space="preserve"> (далее – постановление Правительства России № 1315)</w:t>
      </w:r>
      <w:r w:rsidRPr="00E622E1">
        <w:rPr>
          <w:rFonts w:ascii="Times New Roman" w:hAnsi="Times New Roman" w:cs="Times New Roman"/>
          <w:sz w:val="28"/>
          <w:szCs w:val="28"/>
        </w:rPr>
        <w:t>.</w:t>
      </w:r>
    </w:p>
    <w:p w:rsidR="00EA245B" w:rsidRDefault="00EA245B" w:rsidP="00EA24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09.11.2021 вступили в силу изменения в указанное постановление, внесенные постановлением Правительства Российской Федерации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22.10.2021 № 1812 «О внесении изменений в некоторые акты Правительства Российской Федерации», согласно которым допускается </w:t>
      </w:r>
      <w:r w:rsidRPr="00EA245B">
        <w:rPr>
          <w:rFonts w:ascii="Times New Roman" w:hAnsi="Times New Roman" w:cs="Times New Roman"/>
          <w:sz w:val="28"/>
          <w:szCs w:val="28"/>
        </w:rPr>
        <w:t xml:space="preserve">в соответствии с пунктом 8 части 1 статьи 95 Федерального закона </w:t>
      </w:r>
      <w:r w:rsidR="009E087C">
        <w:rPr>
          <w:rFonts w:ascii="Times New Roman" w:hAnsi="Times New Roman" w:cs="Times New Roman"/>
          <w:sz w:val="28"/>
          <w:szCs w:val="28"/>
        </w:rPr>
        <w:t xml:space="preserve">                     </w:t>
      </w:r>
      <w:r>
        <w:rPr>
          <w:rFonts w:ascii="Times New Roman" w:hAnsi="Times New Roman" w:cs="Times New Roman"/>
          <w:sz w:val="28"/>
          <w:szCs w:val="28"/>
        </w:rPr>
        <w:t>«</w:t>
      </w:r>
      <w:r w:rsidRPr="00EA245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EA245B">
        <w:rPr>
          <w:rFonts w:ascii="Times New Roman" w:hAnsi="Times New Roman" w:cs="Times New Roman"/>
          <w:sz w:val="28"/>
          <w:szCs w:val="28"/>
        </w:rPr>
        <w:t xml:space="preserve"> изменение существенных условий контракта, в том числе изменение (увеличение) цены контракта</w:t>
      </w:r>
      <w:r>
        <w:rPr>
          <w:rFonts w:ascii="Times New Roman" w:hAnsi="Times New Roman" w:cs="Times New Roman"/>
          <w:sz w:val="28"/>
          <w:szCs w:val="28"/>
        </w:rPr>
        <w:t xml:space="preserve">, если </w:t>
      </w:r>
      <w:r w:rsidRPr="00EA245B">
        <w:rPr>
          <w:rFonts w:ascii="Times New Roman" w:hAnsi="Times New Roman" w:cs="Times New Roman"/>
          <w:sz w:val="28"/>
          <w:szCs w:val="28"/>
        </w:rPr>
        <w:t>контракт заключен до 1 октября 2021 г</w:t>
      </w:r>
      <w:r>
        <w:rPr>
          <w:rFonts w:ascii="Times New Roman" w:hAnsi="Times New Roman" w:cs="Times New Roman"/>
          <w:sz w:val="28"/>
          <w:szCs w:val="28"/>
        </w:rPr>
        <w:t>ода</w:t>
      </w:r>
      <w:r w:rsidRPr="00EA245B">
        <w:rPr>
          <w:rFonts w:ascii="Times New Roman" w:hAnsi="Times New Roman" w:cs="Times New Roman"/>
          <w:sz w:val="28"/>
          <w:szCs w:val="28"/>
        </w:rPr>
        <w:t>.</w:t>
      </w:r>
      <w:proofErr w:type="gramEnd"/>
    </w:p>
    <w:p w:rsidR="005C5187" w:rsidRDefault="005C5187" w:rsidP="001253D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пункту 3 </w:t>
      </w:r>
      <w:r w:rsidR="001253DA">
        <w:rPr>
          <w:rFonts w:ascii="Times New Roman" w:hAnsi="Times New Roman" w:cs="Times New Roman"/>
          <w:sz w:val="28"/>
          <w:szCs w:val="28"/>
        </w:rPr>
        <w:t xml:space="preserve">постановления Правительства России № 1315 </w:t>
      </w:r>
      <w:r>
        <w:rPr>
          <w:rFonts w:ascii="Times New Roman" w:hAnsi="Times New Roman" w:cs="Times New Roman"/>
          <w:sz w:val="28"/>
          <w:szCs w:val="28"/>
        </w:rPr>
        <w:t xml:space="preserve">высшим исполнительным органам государственной власти субъектов Российской Федерации рекомендовано принять меры, обеспечивающие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w:t>
      </w:r>
      <w:r>
        <w:rPr>
          <w:rFonts w:ascii="Times New Roman" w:hAnsi="Times New Roman" w:cs="Times New Roman"/>
          <w:sz w:val="28"/>
          <w:szCs w:val="28"/>
        </w:rPr>
        <w:lastRenderedPageBreak/>
        <w:t xml:space="preserve">проведению работ по сохранению объектов </w:t>
      </w:r>
      <w:r w:rsidRPr="005C5187">
        <w:rPr>
          <w:rFonts w:ascii="Times New Roman" w:hAnsi="Times New Roman" w:cs="Times New Roman"/>
          <w:color w:val="000000" w:themeColor="text1"/>
          <w:sz w:val="28"/>
          <w:szCs w:val="28"/>
        </w:rPr>
        <w:t xml:space="preserve">культурного наследия и который заключен в соответствии с Федеральным </w:t>
      </w:r>
      <w:hyperlink r:id="rId7" w:history="1">
        <w:r w:rsidRPr="005C5187">
          <w:rPr>
            <w:rFonts w:ascii="Times New Roman" w:hAnsi="Times New Roman" w:cs="Times New Roman"/>
            <w:color w:val="000000" w:themeColor="text1"/>
            <w:sz w:val="28"/>
            <w:szCs w:val="28"/>
          </w:rPr>
          <w:t>законом</w:t>
        </w:r>
      </w:hyperlink>
      <w:r>
        <w:rPr>
          <w:rFonts w:ascii="Times New Roman" w:hAnsi="Times New Roman" w:cs="Times New Roman"/>
          <w:sz w:val="28"/>
          <w:szCs w:val="28"/>
        </w:rPr>
        <w:t xml:space="preserve"> «О контрактной системе в сфере закупок товаров</w:t>
      </w:r>
      <w:proofErr w:type="gramEnd"/>
      <w:r>
        <w:rPr>
          <w:rFonts w:ascii="Times New Roman" w:hAnsi="Times New Roman" w:cs="Times New Roman"/>
          <w:sz w:val="28"/>
          <w:szCs w:val="28"/>
        </w:rPr>
        <w:t xml:space="preserve">, работ, услуг для обеспечения государственных и муниципальных нужд» для обеспечения нужд субъекта федерации, в связи с увеличением цен на строительные ресурсы, подлежащие поставке и (или) использованию при исполнении такого контракта, с учетом положений </w:t>
      </w:r>
      <w:r w:rsidR="001253DA">
        <w:rPr>
          <w:rFonts w:ascii="Times New Roman" w:hAnsi="Times New Roman" w:cs="Times New Roman"/>
          <w:sz w:val="28"/>
          <w:szCs w:val="28"/>
        </w:rPr>
        <w:t xml:space="preserve">постановления Правительства России </w:t>
      </w:r>
      <w:r w:rsidR="006C5AA1">
        <w:rPr>
          <w:rFonts w:ascii="Times New Roman" w:hAnsi="Times New Roman" w:cs="Times New Roman"/>
          <w:sz w:val="28"/>
          <w:szCs w:val="28"/>
        </w:rPr>
        <w:t xml:space="preserve">                </w:t>
      </w:r>
      <w:r w:rsidR="001253DA">
        <w:rPr>
          <w:rFonts w:ascii="Times New Roman" w:hAnsi="Times New Roman" w:cs="Times New Roman"/>
          <w:sz w:val="28"/>
          <w:szCs w:val="28"/>
        </w:rPr>
        <w:t>№ 1315</w:t>
      </w:r>
      <w:r>
        <w:rPr>
          <w:rFonts w:ascii="Times New Roman" w:hAnsi="Times New Roman" w:cs="Times New Roman"/>
          <w:sz w:val="28"/>
          <w:szCs w:val="28"/>
        </w:rPr>
        <w:t>.</w:t>
      </w:r>
    </w:p>
    <w:p w:rsidR="00EA245B" w:rsidRPr="001E7D67" w:rsidRDefault="007F2191" w:rsidP="001E7D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необходимо внести изменение </w:t>
      </w:r>
      <w:r w:rsidRPr="007F2191">
        <w:rPr>
          <w:rFonts w:ascii="Times New Roman" w:hAnsi="Times New Roman" w:cs="Times New Roman"/>
          <w:sz w:val="28"/>
          <w:szCs w:val="28"/>
        </w:rPr>
        <w:t>в постановление Правительства Самарской области от 31.08.2021 № 641 «Об изменении существенных условий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Самарской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cs="Times New Roman"/>
          <w:sz w:val="28"/>
          <w:szCs w:val="28"/>
        </w:rPr>
        <w:t>, предусмотрев</w:t>
      </w:r>
      <w:r w:rsidR="00F201EE">
        <w:rPr>
          <w:rFonts w:ascii="Times New Roman" w:hAnsi="Times New Roman" w:cs="Times New Roman"/>
          <w:sz w:val="28"/>
          <w:szCs w:val="28"/>
        </w:rPr>
        <w:t xml:space="preserve">, что </w:t>
      </w:r>
      <w:r w:rsidR="005C5187">
        <w:rPr>
          <w:rFonts w:ascii="Times New Roman" w:hAnsi="Times New Roman" w:cs="Times New Roman"/>
          <w:sz w:val="28"/>
          <w:szCs w:val="28"/>
        </w:rPr>
        <w:t xml:space="preserve"> </w:t>
      </w:r>
      <w:bookmarkStart w:id="0" w:name="_GoBack"/>
      <w:bookmarkEnd w:id="0"/>
      <w:r w:rsidRPr="007F2191">
        <w:rPr>
          <w:rFonts w:ascii="Times New Roman" w:hAnsi="Times New Roman" w:cs="Times New Roman"/>
          <w:sz w:val="28"/>
          <w:szCs w:val="28"/>
        </w:rPr>
        <w:t>изменение существенных услов</w:t>
      </w:r>
      <w:r w:rsidRPr="001E7D67">
        <w:rPr>
          <w:rFonts w:ascii="Times New Roman" w:hAnsi="Times New Roman" w:cs="Times New Roman"/>
          <w:sz w:val="28"/>
          <w:szCs w:val="28"/>
        </w:rPr>
        <w:t>ий контракта допускается, если контракт заключен до 01.10.2021.</w:t>
      </w:r>
    </w:p>
    <w:p w:rsidR="001E7D67" w:rsidRPr="001E7D67" w:rsidRDefault="001E7D67" w:rsidP="001E7D67">
      <w:pPr>
        <w:spacing w:after="0" w:line="360" w:lineRule="auto"/>
        <w:ind w:firstLine="709"/>
        <w:jc w:val="both"/>
        <w:rPr>
          <w:rFonts w:ascii="Times New Roman" w:hAnsi="Times New Roman" w:cs="Times New Roman"/>
          <w:sz w:val="28"/>
          <w:szCs w:val="28"/>
        </w:rPr>
      </w:pPr>
      <w:r w:rsidRPr="001E7D67">
        <w:rPr>
          <w:rFonts w:ascii="Times New Roman" w:hAnsi="Times New Roman" w:cs="Times New Roman"/>
          <w:sz w:val="28"/>
          <w:szCs w:val="28"/>
        </w:rPr>
        <w:t>В третьем квартале 2021 года было заключено 10 контрактов, предмет которых соответствует предмету регулирования постановления Правительства Самарской области  от 31.08.2021 № 641.</w:t>
      </w:r>
      <w:r w:rsidR="00F86C6C">
        <w:rPr>
          <w:rFonts w:ascii="Times New Roman" w:hAnsi="Times New Roman" w:cs="Times New Roman"/>
          <w:sz w:val="28"/>
          <w:szCs w:val="28"/>
        </w:rPr>
        <w:t xml:space="preserve"> Перечень указанных контрактов прилагается к финансово-экономическому обоснованию.</w:t>
      </w:r>
    </w:p>
    <w:p w:rsidR="00222A56" w:rsidRPr="001E7D67" w:rsidRDefault="00222A56" w:rsidP="001E7D67">
      <w:pPr>
        <w:pStyle w:val="2"/>
        <w:shd w:val="clear" w:color="auto" w:fill="auto"/>
        <w:tabs>
          <w:tab w:val="left" w:pos="9070"/>
        </w:tabs>
        <w:spacing w:before="0" w:after="0" w:line="360" w:lineRule="auto"/>
        <w:ind w:firstLine="709"/>
        <w:jc w:val="both"/>
        <w:rPr>
          <w:rFonts w:ascii="Times New Roman" w:hAnsi="Times New Roman" w:cs="Times New Roman"/>
          <w:spacing w:val="0"/>
        </w:rPr>
      </w:pPr>
      <w:r w:rsidRPr="001E7D67">
        <w:rPr>
          <w:rFonts w:ascii="Times New Roman" w:hAnsi="Times New Roman" w:cs="Times New Roman"/>
          <w:spacing w:val="0"/>
        </w:rPr>
        <w:t xml:space="preserve">В соответствии с постановлением Правительства Самарской области от 22.12.2010 № 670 «Об антикоррупционной экспертизе нормативных правовых актов и проектов нормативных правовых актов» проект </w:t>
      </w:r>
      <w:r w:rsidRPr="001E7D67">
        <w:rPr>
          <w:rFonts w:ascii="Times New Roman" w:hAnsi="Times New Roman" w:cs="Times New Roman"/>
          <w:spacing w:val="0"/>
        </w:rPr>
        <w:lastRenderedPageBreak/>
        <w:t xml:space="preserve">постановления прошёл антикоррупционную экспертизу, по результатам которой </w:t>
      </w:r>
      <w:proofErr w:type="spellStart"/>
      <w:r w:rsidRPr="001E7D67">
        <w:rPr>
          <w:rFonts w:ascii="Times New Roman" w:hAnsi="Times New Roman" w:cs="Times New Roman"/>
          <w:spacing w:val="0"/>
        </w:rPr>
        <w:t>коррупциогенных</w:t>
      </w:r>
      <w:proofErr w:type="spellEnd"/>
      <w:r w:rsidRPr="001E7D67">
        <w:rPr>
          <w:rFonts w:ascii="Times New Roman" w:hAnsi="Times New Roman" w:cs="Times New Roman"/>
          <w:spacing w:val="0"/>
        </w:rPr>
        <w:t xml:space="preserve"> факторов не выявлено.</w:t>
      </w:r>
    </w:p>
    <w:p w:rsidR="00222A56" w:rsidRDefault="00222A56" w:rsidP="008215DB">
      <w:pPr>
        <w:autoSpaceDE w:val="0"/>
        <w:autoSpaceDN w:val="0"/>
        <w:adjustRightInd w:val="0"/>
        <w:spacing w:after="0" w:line="240" w:lineRule="auto"/>
        <w:ind w:firstLine="709"/>
        <w:jc w:val="both"/>
        <w:rPr>
          <w:rFonts w:ascii="Times New Roman" w:hAnsi="Times New Roman"/>
          <w:spacing w:val="-10"/>
          <w:sz w:val="27"/>
          <w:szCs w:val="27"/>
        </w:rPr>
      </w:pPr>
    </w:p>
    <w:p w:rsidR="00234E53" w:rsidRDefault="00234E53" w:rsidP="008215DB">
      <w:pPr>
        <w:autoSpaceDE w:val="0"/>
        <w:autoSpaceDN w:val="0"/>
        <w:adjustRightInd w:val="0"/>
        <w:spacing w:after="0" w:line="240" w:lineRule="auto"/>
        <w:ind w:firstLine="709"/>
        <w:jc w:val="both"/>
        <w:rPr>
          <w:rFonts w:ascii="Times New Roman" w:hAnsi="Times New Roman"/>
          <w:spacing w:val="-10"/>
          <w:sz w:val="27"/>
          <w:szCs w:val="27"/>
        </w:rPr>
      </w:pPr>
    </w:p>
    <w:tbl>
      <w:tblPr>
        <w:tblW w:w="9606" w:type="dxa"/>
        <w:tblLook w:val="01E0" w:firstRow="1" w:lastRow="1" w:firstColumn="1" w:lastColumn="1" w:noHBand="0" w:noVBand="0"/>
      </w:tblPr>
      <w:tblGrid>
        <w:gridCol w:w="4361"/>
        <w:gridCol w:w="5245"/>
      </w:tblGrid>
      <w:tr w:rsidR="00222A56" w:rsidTr="009E087C">
        <w:trPr>
          <w:trHeight w:val="1258"/>
        </w:trPr>
        <w:tc>
          <w:tcPr>
            <w:tcW w:w="4361" w:type="dxa"/>
          </w:tcPr>
          <w:p w:rsidR="00234E53" w:rsidRDefault="00234E53" w:rsidP="008215DB">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И.о</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уководителя</w:t>
            </w:r>
            <w:proofErr w:type="spellEnd"/>
            <w:r>
              <w:rPr>
                <w:rFonts w:ascii="Times New Roman" w:eastAsia="Times New Roman" w:hAnsi="Times New Roman"/>
                <w:sz w:val="28"/>
                <w:szCs w:val="28"/>
                <w:lang w:eastAsia="ru-RU"/>
              </w:rPr>
              <w:t xml:space="preserve"> </w:t>
            </w:r>
          </w:p>
          <w:p w:rsidR="00222A56" w:rsidRDefault="00234E53" w:rsidP="008215D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Главного управления организации торгов Самарской области </w:t>
            </w:r>
          </w:p>
          <w:p w:rsidR="00222A56" w:rsidRDefault="00222A56" w:rsidP="008215DB">
            <w:pPr>
              <w:spacing w:after="0" w:line="240" w:lineRule="auto"/>
              <w:jc w:val="center"/>
              <w:rPr>
                <w:rFonts w:ascii="Times New Roman" w:eastAsia="Times New Roman" w:hAnsi="Times New Roman"/>
                <w:sz w:val="28"/>
                <w:szCs w:val="28"/>
                <w:lang w:eastAsia="ru-RU"/>
              </w:rPr>
            </w:pPr>
          </w:p>
          <w:p w:rsidR="00222A56" w:rsidRDefault="00222A56" w:rsidP="008215DB">
            <w:pPr>
              <w:spacing w:after="0" w:line="240" w:lineRule="auto"/>
              <w:jc w:val="center"/>
              <w:rPr>
                <w:rFonts w:ascii="Times New Roman" w:eastAsia="Times New Roman" w:hAnsi="Times New Roman"/>
                <w:sz w:val="28"/>
                <w:szCs w:val="28"/>
                <w:lang w:eastAsia="ru-RU"/>
              </w:rPr>
            </w:pPr>
          </w:p>
          <w:p w:rsidR="00222A56" w:rsidRDefault="00222A56" w:rsidP="008215DB">
            <w:pPr>
              <w:spacing w:after="0" w:line="240" w:lineRule="auto"/>
              <w:jc w:val="both"/>
              <w:rPr>
                <w:rFonts w:ascii="Times New Roman" w:eastAsia="Times New Roman" w:hAnsi="Times New Roman"/>
                <w:sz w:val="28"/>
                <w:szCs w:val="28"/>
                <w:lang w:eastAsia="ru-RU"/>
              </w:rPr>
            </w:pPr>
          </w:p>
          <w:p w:rsidR="00234E53" w:rsidRDefault="00234E53" w:rsidP="008215DB">
            <w:pPr>
              <w:tabs>
                <w:tab w:val="left" w:pos="945"/>
              </w:tabs>
              <w:spacing w:after="0" w:line="240" w:lineRule="auto"/>
              <w:jc w:val="both"/>
              <w:rPr>
                <w:rFonts w:ascii="Times New Roman" w:eastAsia="Times New Roman" w:hAnsi="Times New Roman"/>
                <w:sz w:val="28"/>
                <w:szCs w:val="28"/>
                <w:lang w:eastAsia="ru-RU"/>
              </w:rPr>
            </w:pPr>
          </w:p>
        </w:tc>
        <w:tc>
          <w:tcPr>
            <w:tcW w:w="5245" w:type="dxa"/>
          </w:tcPr>
          <w:p w:rsidR="00222A56" w:rsidRDefault="00222A56" w:rsidP="008215DB">
            <w:pPr>
              <w:spacing w:after="0" w:line="240" w:lineRule="auto"/>
              <w:rPr>
                <w:rFonts w:ascii="Times New Roman" w:eastAsia="Times New Roman" w:hAnsi="Times New Roman"/>
                <w:sz w:val="28"/>
                <w:szCs w:val="28"/>
                <w:lang w:eastAsia="ru-RU"/>
              </w:rPr>
            </w:pPr>
          </w:p>
          <w:p w:rsidR="00222A56" w:rsidRDefault="00222A56" w:rsidP="008215DB">
            <w:pPr>
              <w:spacing w:after="0" w:line="240" w:lineRule="auto"/>
              <w:rPr>
                <w:rFonts w:ascii="Times New Roman" w:eastAsia="Times New Roman" w:hAnsi="Times New Roman"/>
                <w:sz w:val="28"/>
                <w:szCs w:val="28"/>
                <w:lang w:eastAsia="ru-RU"/>
              </w:rPr>
            </w:pPr>
          </w:p>
          <w:p w:rsidR="00222A56" w:rsidRDefault="00222A56" w:rsidP="008215D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F79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234E5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spellStart"/>
            <w:r w:rsidR="00234E53">
              <w:rPr>
                <w:rFonts w:ascii="Times New Roman" w:eastAsia="Times New Roman" w:hAnsi="Times New Roman"/>
                <w:sz w:val="28"/>
                <w:szCs w:val="28"/>
                <w:lang w:eastAsia="ru-RU"/>
              </w:rPr>
              <w:t>М.Е.Карелина</w:t>
            </w:r>
            <w:proofErr w:type="spellEnd"/>
          </w:p>
          <w:p w:rsidR="00222A56" w:rsidRDefault="00222A56" w:rsidP="008215DB">
            <w:pPr>
              <w:spacing w:after="0" w:line="240" w:lineRule="auto"/>
              <w:jc w:val="both"/>
              <w:rPr>
                <w:rFonts w:ascii="Times New Roman" w:eastAsia="Times New Roman" w:hAnsi="Times New Roman"/>
                <w:sz w:val="28"/>
                <w:szCs w:val="28"/>
                <w:lang w:eastAsia="ru-RU"/>
              </w:rPr>
            </w:pPr>
          </w:p>
        </w:tc>
      </w:tr>
    </w:tbl>
    <w:p w:rsidR="008215DB" w:rsidRDefault="008215DB" w:rsidP="008215DB">
      <w:pPr>
        <w:spacing w:after="0" w:line="240" w:lineRule="auto"/>
        <w:ind w:firstLine="709"/>
        <w:jc w:val="both"/>
        <w:rPr>
          <w:rFonts w:ascii="Times New Roman" w:eastAsia="Times New Roman" w:hAnsi="Times New Roman"/>
          <w:sz w:val="28"/>
          <w:szCs w:val="28"/>
          <w:lang w:eastAsia="ru-RU"/>
        </w:rPr>
      </w:pPr>
    </w:p>
    <w:p w:rsidR="008215DB" w:rsidRDefault="008215DB" w:rsidP="008215DB">
      <w:pPr>
        <w:spacing w:after="0" w:line="240" w:lineRule="auto"/>
        <w:ind w:firstLine="709"/>
        <w:jc w:val="both"/>
        <w:rPr>
          <w:rFonts w:ascii="Times New Roman" w:eastAsia="Times New Roman" w:hAnsi="Times New Roman"/>
          <w:sz w:val="28"/>
          <w:szCs w:val="28"/>
          <w:lang w:eastAsia="ru-RU"/>
        </w:rPr>
      </w:pPr>
    </w:p>
    <w:p w:rsidR="008215DB" w:rsidRDefault="008215DB" w:rsidP="008215DB">
      <w:pPr>
        <w:spacing w:after="0" w:line="240" w:lineRule="auto"/>
        <w:ind w:firstLine="709"/>
        <w:jc w:val="both"/>
        <w:rPr>
          <w:rFonts w:ascii="Times New Roman" w:eastAsia="Times New Roman" w:hAnsi="Times New Roman"/>
          <w:sz w:val="28"/>
          <w:szCs w:val="28"/>
          <w:lang w:eastAsia="ru-RU"/>
        </w:rPr>
      </w:pPr>
    </w:p>
    <w:p w:rsidR="008215DB" w:rsidRDefault="008215DB" w:rsidP="008215DB">
      <w:pPr>
        <w:spacing w:after="0" w:line="240" w:lineRule="auto"/>
        <w:ind w:firstLine="709"/>
        <w:jc w:val="both"/>
        <w:rPr>
          <w:rFonts w:ascii="Times New Roman" w:eastAsia="Times New Roman" w:hAnsi="Times New Roman"/>
          <w:sz w:val="28"/>
          <w:szCs w:val="28"/>
          <w:lang w:eastAsia="ru-RU"/>
        </w:rPr>
      </w:pPr>
    </w:p>
    <w:p w:rsidR="008215DB" w:rsidRDefault="008215DB" w:rsidP="006769AF">
      <w:pPr>
        <w:spacing w:after="0" w:line="360" w:lineRule="auto"/>
        <w:ind w:firstLine="709"/>
        <w:jc w:val="both"/>
        <w:rPr>
          <w:rFonts w:ascii="Times New Roman" w:eastAsia="Times New Roman" w:hAnsi="Times New Roman"/>
          <w:sz w:val="28"/>
          <w:szCs w:val="28"/>
          <w:lang w:eastAsia="ru-RU"/>
        </w:rPr>
      </w:pPr>
    </w:p>
    <w:p w:rsidR="008215DB" w:rsidRDefault="008215DB" w:rsidP="006769AF">
      <w:pPr>
        <w:spacing w:after="0" w:line="360" w:lineRule="auto"/>
        <w:ind w:firstLine="709"/>
        <w:jc w:val="both"/>
        <w:rPr>
          <w:rFonts w:ascii="Times New Roman" w:eastAsia="Times New Roman" w:hAnsi="Times New Roman"/>
          <w:sz w:val="28"/>
          <w:szCs w:val="28"/>
          <w:lang w:eastAsia="ru-RU"/>
        </w:rPr>
      </w:pPr>
    </w:p>
    <w:p w:rsidR="008215DB" w:rsidRDefault="008215DB" w:rsidP="006769AF">
      <w:pPr>
        <w:spacing w:after="0" w:line="360" w:lineRule="auto"/>
        <w:ind w:firstLine="709"/>
        <w:jc w:val="both"/>
        <w:rPr>
          <w:rFonts w:ascii="Times New Roman" w:eastAsia="Times New Roman" w:hAnsi="Times New Roman"/>
          <w:sz w:val="28"/>
          <w:szCs w:val="28"/>
          <w:lang w:eastAsia="ru-RU"/>
        </w:rPr>
      </w:pPr>
    </w:p>
    <w:p w:rsidR="00F86C6C" w:rsidRDefault="00F86C6C" w:rsidP="006769AF">
      <w:pPr>
        <w:spacing w:after="0" w:line="360" w:lineRule="auto"/>
        <w:ind w:firstLine="709"/>
        <w:jc w:val="both"/>
        <w:rPr>
          <w:rFonts w:ascii="Times New Roman" w:eastAsia="Times New Roman" w:hAnsi="Times New Roman"/>
          <w:sz w:val="28"/>
          <w:szCs w:val="28"/>
          <w:lang w:eastAsia="ru-RU"/>
        </w:rPr>
      </w:pPr>
    </w:p>
    <w:p w:rsidR="00F86C6C" w:rsidRDefault="00F86C6C" w:rsidP="006769AF">
      <w:pPr>
        <w:spacing w:after="0" w:line="360" w:lineRule="auto"/>
        <w:ind w:firstLine="709"/>
        <w:jc w:val="both"/>
        <w:rPr>
          <w:rFonts w:ascii="Times New Roman" w:eastAsia="Times New Roman" w:hAnsi="Times New Roman"/>
          <w:sz w:val="28"/>
          <w:szCs w:val="28"/>
          <w:lang w:eastAsia="ru-RU"/>
        </w:rPr>
      </w:pPr>
    </w:p>
    <w:p w:rsidR="00F86C6C" w:rsidRDefault="00F86C6C" w:rsidP="006769AF">
      <w:pPr>
        <w:spacing w:after="0" w:line="360" w:lineRule="auto"/>
        <w:ind w:firstLine="709"/>
        <w:jc w:val="both"/>
        <w:rPr>
          <w:rFonts w:ascii="Times New Roman" w:eastAsia="Times New Roman" w:hAnsi="Times New Roman"/>
          <w:sz w:val="28"/>
          <w:szCs w:val="28"/>
          <w:lang w:eastAsia="ru-RU"/>
        </w:rPr>
      </w:pPr>
    </w:p>
    <w:p w:rsidR="00F86C6C" w:rsidRDefault="00F86C6C" w:rsidP="006769AF">
      <w:pPr>
        <w:spacing w:after="0" w:line="360" w:lineRule="auto"/>
        <w:ind w:firstLine="709"/>
        <w:jc w:val="both"/>
        <w:rPr>
          <w:rFonts w:ascii="Times New Roman" w:eastAsia="Times New Roman" w:hAnsi="Times New Roman"/>
          <w:sz w:val="28"/>
          <w:szCs w:val="28"/>
          <w:lang w:eastAsia="ru-RU"/>
        </w:rPr>
      </w:pPr>
    </w:p>
    <w:p w:rsidR="00F86C6C" w:rsidRDefault="00F86C6C" w:rsidP="006769AF">
      <w:pPr>
        <w:spacing w:after="0" w:line="360" w:lineRule="auto"/>
        <w:ind w:firstLine="709"/>
        <w:jc w:val="both"/>
        <w:rPr>
          <w:rFonts w:ascii="Times New Roman" w:eastAsia="Times New Roman" w:hAnsi="Times New Roman"/>
          <w:sz w:val="28"/>
          <w:szCs w:val="28"/>
          <w:lang w:eastAsia="ru-RU"/>
        </w:rPr>
      </w:pPr>
    </w:p>
    <w:p w:rsidR="00F86C6C" w:rsidRDefault="00F86C6C" w:rsidP="006769AF">
      <w:pPr>
        <w:spacing w:after="0" w:line="360" w:lineRule="auto"/>
        <w:ind w:firstLine="709"/>
        <w:jc w:val="both"/>
        <w:rPr>
          <w:rFonts w:ascii="Times New Roman" w:eastAsia="Times New Roman" w:hAnsi="Times New Roman"/>
          <w:sz w:val="28"/>
          <w:szCs w:val="28"/>
          <w:lang w:eastAsia="ru-RU"/>
        </w:rPr>
      </w:pPr>
    </w:p>
    <w:p w:rsidR="00F86C6C" w:rsidRDefault="00F86C6C" w:rsidP="006769AF">
      <w:pPr>
        <w:spacing w:after="0" w:line="360" w:lineRule="auto"/>
        <w:ind w:firstLine="709"/>
        <w:jc w:val="both"/>
        <w:rPr>
          <w:rFonts w:ascii="Times New Roman" w:eastAsia="Times New Roman" w:hAnsi="Times New Roman"/>
          <w:sz w:val="28"/>
          <w:szCs w:val="28"/>
          <w:lang w:eastAsia="ru-RU"/>
        </w:rPr>
      </w:pPr>
    </w:p>
    <w:p w:rsidR="00F86C6C" w:rsidRDefault="00F86C6C" w:rsidP="006769AF">
      <w:pPr>
        <w:spacing w:after="0" w:line="360" w:lineRule="auto"/>
        <w:ind w:firstLine="709"/>
        <w:jc w:val="both"/>
        <w:rPr>
          <w:rFonts w:ascii="Times New Roman" w:eastAsia="Times New Roman" w:hAnsi="Times New Roman"/>
          <w:sz w:val="28"/>
          <w:szCs w:val="28"/>
          <w:lang w:eastAsia="ru-RU"/>
        </w:rPr>
      </w:pPr>
    </w:p>
    <w:p w:rsidR="00F86C6C" w:rsidRDefault="00F86C6C" w:rsidP="006769AF">
      <w:pPr>
        <w:spacing w:after="0" w:line="360" w:lineRule="auto"/>
        <w:ind w:firstLine="709"/>
        <w:jc w:val="both"/>
        <w:rPr>
          <w:rFonts w:ascii="Times New Roman" w:eastAsia="Times New Roman" w:hAnsi="Times New Roman"/>
          <w:sz w:val="28"/>
          <w:szCs w:val="28"/>
          <w:lang w:eastAsia="ru-RU"/>
        </w:rPr>
      </w:pPr>
    </w:p>
    <w:p w:rsidR="00F86C6C" w:rsidRDefault="00F86C6C" w:rsidP="006769AF">
      <w:pPr>
        <w:spacing w:after="0" w:line="360" w:lineRule="auto"/>
        <w:ind w:firstLine="709"/>
        <w:jc w:val="both"/>
        <w:rPr>
          <w:rFonts w:ascii="Times New Roman" w:eastAsia="Times New Roman" w:hAnsi="Times New Roman"/>
          <w:sz w:val="28"/>
          <w:szCs w:val="28"/>
          <w:lang w:eastAsia="ru-RU"/>
        </w:rPr>
      </w:pPr>
    </w:p>
    <w:p w:rsidR="00F86C6C" w:rsidRDefault="00F86C6C" w:rsidP="006769AF">
      <w:pPr>
        <w:spacing w:after="0" w:line="360" w:lineRule="auto"/>
        <w:ind w:firstLine="709"/>
        <w:jc w:val="both"/>
        <w:rPr>
          <w:rFonts w:ascii="Times New Roman" w:eastAsia="Times New Roman" w:hAnsi="Times New Roman"/>
          <w:sz w:val="28"/>
          <w:szCs w:val="28"/>
          <w:lang w:eastAsia="ru-RU"/>
        </w:rPr>
      </w:pPr>
    </w:p>
    <w:p w:rsidR="00F86C6C" w:rsidRDefault="00F86C6C" w:rsidP="006769AF">
      <w:pPr>
        <w:spacing w:after="0" w:line="360" w:lineRule="auto"/>
        <w:ind w:firstLine="709"/>
        <w:jc w:val="both"/>
        <w:rPr>
          <w:rFonts w:ascii="Times New Roman" w:eastAsia="Times New Roman" w:hAnsi="Times New Roman"/>
          <w:sz w:val="28"/>
          <w:szCs w:val="28"/>
          <w:lang w:eastAsia="ru-RU"/>
        </w:rPr>
      </w:pPr>
    </w:p>
    <w:p w:rsidR="00F86C6C" w:rsidRDefault="00F86C6C" w:rsidP="006769AF">
      <w:pPr>
        <w:spacing w:after="0" w:line="360" w:lineRule="auto"/>
        <w:ind w:firstLine="709"/>
        <w:jc w:val="both"/>
        <w:rPr>
          <w:rFonts w:ascii="Times New Roman" w:eastAsia="Times New Roman" w:hAnsi="Times New Roman"/>
          <w:sz w:val="28"/>
          <w:szCs w:val="28"/>
          <w:lang w:eastAsia="ru-RU"/>
        </w:rPr>
      </w:pPr>
    </w:p>
    <w:p w:rsidR="008215DB" w:rsidRDefault="008215DB" w:rsidP="006769AF">
      <w:pPr>
        <w:spacing w:after="0" w:line="360" w:lineRule="auto"/>
        <w:ind w:firstLine="709"/>
        <w:jc w:val="both"/>
        <w:rPr>
          <w:rFonts w:ascii="Times New Roman" w:eastAsia="Times New Roman" w:hAnsi="Times New Roman"/>
          <w:sz w:val="28"/>
          <w:szCs w:val="28"/>
          <w:lang w:eastAsia="ru-RU"/>
        </w:rPr>
      </w:pPr>
    </w:p>
    <w:p w:rsidR="008215DB" w:rsidRDefault="008215DB" w:rsidP="006769AF">
      <w:pPr>
        <w:spacing w:after="0" w:line="360" w:lineRule="auto"/>
        <w:ind w:firstLine="709"/>
        <w:jc w:val="both"/>
        <w:rPr>
          <w:rFonts w:ascii="Times New Roman" w:eastAsia="Times New Roman" w:hAnsi="Times New Roman"/>
          <w:sz w:val="28"/>
          <w:szCs w:val="28"/>
          <w:lang w:eastAsia="ru-RU"/>
        </w:rPr>
      </w:pPr>
    </w:p>
    <w:p w:rsidR="00222A56" w:rsidRDefault="008215DB" w:rsidP="008215DB">
      <w:pPr>
        <w:spacing w:after="0" w:line="360" w:lineRule="auto"/>
        <w:jc w:val="both"/>
      </w:pPr>
      <w:r>
        <w:rPr>
          <w:rFonts w:ascii="Times New Roman" w:eastAsia="Times New Roman" w:hAnsi="Times New Roman"/>
          <w:sz w:val="28"/>
          <w:szCs w:val="28"/>
          <w:lang w:eastAsia="ru-RU"/>
        </w:rPr>
        <w:t>Юрочкин 2634126</w:t>
      </w:r>
    </w:p>
    <w:sectPr w:rsidR="00222A56" w:rsidSect="009E087C">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725" w:rsidRDefault="00F60725" w:rsidP="00053CBC">
      <w:pPr>
        <w:spacing w:after="0" w:line="240" w:lineRule="auto"/>
      </w:pPr>
      <w:r>
        <w:separator/>
      </w:r>
    </w:p>
  </w:endnote>
  <w:endnote w:type="continuationSeparator" w:id="0">
    <w:p w:rsidR="00F60725" w:rsidRDefault="00F60725" w:rsidP="0005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725" w:rsidRDefault="00F60725" w:rsidP="00053CBC">
      <w:pPr>
        <w:spacing w:after="0" w:line="240" w:lineRule="auto"/>
      </w:pPr>
      <w:r>
        <w:separator/>
      </w:r>
    </w:p>
  </w:footnote>
  <w:footnote w:type="continuationSeparator" w:id="0">
    <w:p w:rsidR="00F60725" w:rsidRDefault="00F60725" w:rsidP="00053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671203"/>
      <w:docPartObj>
        <w:docPartGallery w:val="Page Numbers (Top of Page)"/>
        <w:docPartUnique/>
      </w:docPartObj>
    </w:sdtPr>
    <w:sdtEndPr/>
    <w:sdtContent>
      <w:p w:rsidR="00F60725" w:rsidRDefault="00F60725">
        <w:pPr>
          <w:pStyle w:val="a4"/>
          <w:jc w:val="center"/>
        </w:pPr>
        <w:r>
          <w:fldChar w:fldCharType="begin"/>
        </w:r>
        <w:r>
          <w:instrText>PAGE   \* MERGEFORMAT</w:instrText>
        </w:r>
        <w:r>
          <w:fldChar w:fldCharType="separate"/>
        </w:r>
        <w:r w:rsidR="00F201EE">
          <w:rPr>
            <w:noProof/>
          </w:rPr>
          <w:t>3</w:t>
        </w:r>
        <w:r>
          <w:fldChar w:fldCharType="end"/>
        </w:r>
      </w:p>
    </w:sdtContent>
  </w:sdt>
  <w:p w:rsidR="00F60725" w:rsidRDefault="00F6072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CF"/>
    <w:rsid w:val="00053CBC"/>
    <w:rsid w:val="000F1073"/>
    <w:rsid w:val="001253DA"/>
    <w:rsid w:val="001E7D67"/>
    <w:rsid w:val="00222A56"/>
    <w:rsid w:val="00223D9B"/>
    <w:rsid w:val="00234E53"/>
    <w:rsid w:val="004B1460"/>
    <w:rsid w:val="004D2294"/>
    <w:rsid w:val="005C1ADD"/>
    <w:rsid w:val="005C5187"/>
    <w:rsid w:val="006769AF"/>
    <w:rsid w:val="006C5AA1"/>
    <w:rsid w:val="007C68D6"/>
    <w:rsid w:val="007F1DD4"/>
    <w:rsid w:val="007F2191"/>
    <w:rsid w:val="008215DB"/>
    <w:rsid w:val="008247A7"/>
    <w:rsid w:val="0092758B"/>
    <w:rsid w:val="00961AB8"/>
    <w:rsid w:val="009E087C"/>
    <w:rsid w:val="00A325CF"/>
    <w:rsid w:val="00BF7981"/>
    <w:rsid w:val="00CD0188"/>
    <w:rsid w:val="00D979C8"/>
    <w:rsid w:val="00DA40E1"/>
    <w:rsid w:val="00E622E1"/>
    <w:rsid w:val="00EA245B"/>
    <w:rsid w:val="00EF25CB"/>
    <w:rsid w:val="00F201EE"/>
    <w:rsid w:val="00F60725"/>
    <w:rsid w:val="00F86C6C"/>
    <w:rsid w:val="00FA21B0"/>
    <w:rsid w:val="00FE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25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Основной текст_"/>
    <w:link w:val="2"/>
    <w:locked/>
    <w:rsid w:val="00222A56"/>
    <w:rPr>
      <w:spacing w:val="-10"/>
      <w:sz w:val="28"/>
      <w:szCs w:val="28"/>
      <w:shd w:val="clear" w:color="auto" w:fill="FFFFFF"/>
    </w:rPr>
  </w:style>
  <w:style w:type="paragraph" w:customStyle="1" w:styleId="2">
    <w:name w:val="Основной текст2"/>
    <w:basedOn w:val="a"/>
    <w:link w:val="a3"/>
    <w:rsid w:val="00222A56"/>
    <w:pPr>
      <w:shd w:val="clear" w:color="auto" w:fill="FFFFFF"/>
      <w:spacing w:before="300" w:after="840" w:line="240" w:lineRule="atLeast"/>
    </w:pPr>
    <w:rPr>
      <w:spacing w:val="-10"/>
      <w:sz w:val="28"/>
      <w:szCs w:val="28"/>
    </w:rPr>
  </w:style>
  <w:style w:type="paragraph" w:styleId="a4">
    <w:name w:val="header"/>
    <w:basedOn w:val="a"/>
    <w:link w:val="a5"/>
    <w:uiPriority w:val="99"/>
    <w:unhideWhenUsed/>
    <w:rsid w:val="00053C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3CBC"/>
  </w:style>
  <w:style w:type="paragraph" w:styleId="a6">
    <w:name w:val="footer"/>
    <w:basedOn w:val="a"/>
    <w:link w:val="a7"/>
    <w:uiPriority w:val="99"/>
    <w:unhideWhenUsed/>
    <w:rsid w:val="00053C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3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25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Основной текст_"/>
    <w:link w:val="2"/>
    <w:locked/>
    <w:rsid w:val="00222A56"/>
    <w:rPr>
      <w:spacing w:val="-10"/>
      <w:sz w:val="28"/>
      <w:szCs w:val="28"/>
      <w:shd w:val="clear" w:color="auto" w:fill="FFFFFF"/>
    </w:rPr>
  </w:style>
  <w:style w:type="paragraph" w:customStyle="1" w:styleId="2">
    <w:name w:val="Основной текст2"/>
    <w:basedOn w:val="a"/>
    <w:link w:val="a3"/>
    <w:rsid w:val="00222A56"/>
    <w:pPr>
      <w:shd w:val="clear" w:color="auto" w:fill="FFFFFF"/>
      <w:spacing w:before="300" w:after="840" w:line="240" w:lineRule="atLeast"/>
    </w:pPr>
    <w:rPr>
      <w:spacing w:val="-10"/>
      <w:sz w:val="28"/>
      <w:szCs w:val="28"/>
    </w:rPr>
  </w:style>
  <w:style w:type="paragraph" w:styleId="a4">
    <w:name w:val="header"/>
    <w:basedOn w:val="a"/>
    <w:link w:val="a5"/>
    <w:uiPriority w:val="99"/>
    <w:unhideWhenUsed/>
    <w:rsid w:val="00053C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3CBC"/>
  </w:style>
  <w:style w:type="paragraph" w:styleId="a6">
    <w:name w:val="footer"/>
    <w:basedOn w:val="a"/>
    <w:link w:val="a7"/>
    <w:uiPriority w:val="99"/>
    <w:unhideWhenUsed/>
    <w:rsid w:val="00053C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9A8413CDEB006351A5F292A203CFC859175154B5D56572C328E6C9D1BF895A030EF590F1D04E86A65038754315FeB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Юрочкин</dc:creator>
  <cp:lastModifiedBy>Юрочкин</cp:lastModifiedBy>
  <cp:revision>13</cp:revision>
  <cp:lastPrinted>2021-08-19T11:23:00Z</cp:lastPrinted>
  <dcterms:created xsi:type="dcterms:W3CDTF">2021-11-09T05:59:00Z</dcterms:created>
  <dcterms:modified xsi:type="dcterms:W3CDTF">2021-11-26T09:45:00Z</dcterms:modified>
</cp:coreProperties>
</file>