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0"/>
      </w:tblGrid>
      <w:tr w:rsidR="001C206F" w:rsidRPr="001C206F">
        <w:trPr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0"/>
            </w:tblGrid>
            <w:tr w:rsidR="001C206F" w:rsidRPr="001C206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1C206F" w:rsidRPr="001C206F" w:rsidTr="001C206F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auto"/>
                          <w:right w:val="nil"/>
                        </w:tcBorders>
                        <w:vAlign w:val="center"/>
                        <w:hideMark/>
                      </w:tcPr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1C20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ФГИС ЕГРН</w:t>
                        </w:r>
                      </w:p>
                    </w:tc>
                  </w:tr>
                  <w:tr w:rsidR="001C206F" w:rsidRPr="001C206F" w:rsidTr="001C206F">
                    <w:trPr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16"/>
                            <w:szCs w:val="16"/>
                            <w:lang w:eastAsia="ru-RU"/>
                          </w:rPr>
                          <w:t>полное наименование органа регистрации прав</w:t>
                        </w: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C206F" w:rsidRPr="001C206F" w:rsidRDefault="001C206F" w:rsidP="001C2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1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1C2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характеристиках объекта недвижимости</w:t>
                  </w: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На основании запроса от 25.02.2021 г., поступившего на рассмотрение 27.02.2021 г., сообщаем, что согласно записям Единого государственного реестра недвижимости: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99/2021/377969462 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63:34:0703001:136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63"/>
                          <w:gridCol w:w="7879"/>
                          <w:gridCol w:w="66"/>
                          <w:gridCol w:w="96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Номер кадастрового квартала: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63:34:0703001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Дата присвоения кадастрового номера: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10.12.2008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Ранее присвоенный государственный учетный номер: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Адрес: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установлено относительно ориентира, расположенного в границах участка.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  <w:t>Почтовый адрес ориентира: Самарская область, муниципальный район Хворостянский, с. Новотулка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Площадь: 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170999 +/- 3618.3кв. м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Кадастровая стоимость, руб.: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319768.13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расположенных в пределах земельного участка объектов недвижимости: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объектов недвижимости, из которых образован объект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63:34:0700000:1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Кадастровые номера образованных объектов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включении объекта недвижимости в состав предприятия как имущественного комплекса: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1C206F" w:rsidRPr="001C206F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C20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99/2021/377969462 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63:34:0703001:136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Категория земель: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Земли сельскохозяйственного назначения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Виды разрешенного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Для сельскохозяйственного производства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кадастровом инженере: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лесах, водных объектах и об иных природных объектах, расположенных в пределах земельного участка: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полностью или частично расположен в границах зоны с особыми условиями использования территории или территории объекта культурного наследия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расположен в границах особо охраняемой природной территории, охотничьих угодий, лесничеств, лесопарков: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результатах проведения государственного земельного надзора: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расположении земельного участка в границах территории, в отношении которой утвержден проект межевания территории: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1C206F" w:rsidRPr="001C206F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1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C20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Сведения о характеристиках объекта недвижимости</w:t>
                        </w: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1</w:t>
                              </w:r>
                              <w:proofErr w:type="gram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99/2021/377969462 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63:34:0703001:136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31"/>
                          <w:gridCol w:w="7973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Условный номер земельного участка: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Сведения о принятии акта и (или) заключении договора, </w:t>
                              </w:r>
                              <w:proofErr w:type="gram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предусматривающих</w:t>
                              </w:r>
                              <w:proofErr w:type="gram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предоставление в соответствии с земельным законодательством исполнительным органом государственной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lastRenderedPageBreak/>
                                <w:t>Сведения о том, что земельный участок образован из земель или земельного участка, государственная собственность на которые не разграничена: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земельного спора о местоположении границ земельных участков:</w:t>
                              </w:r>
                            </w:p>
                          </w:tc>
                          <w:tc>
                            <w:tcPr>
                              <w:tcW w:w="3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Статус записи об объекте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объекте недвижимости имеют статус "актуальные"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Особые отметки: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необходимые для заполнения раздела 3.1 отсутствуют. Сведения необходимые для заполнения раздела 4 отсутствуют. Сведения необходимые для заполнения раздела 4.1 отсутствуют. Сведения необходимые для заполнения раздела 4.2 отсутствуют.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Получатель выписки: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МИНИСТЕРСТВО ИМУЩЕСТВЕННЫХ ОТНОШЕНИЙ САМАРСКОЙ ОБЛАСТИ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1C206F" w:rsidRPr="001C206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2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1C2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Сведения о зарегистрированных правах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2</w:t>
                              </w:r>
                              <w:proofErr w:type="gram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99/2021/377969462 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63:34:0703001:136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0"/>
                          <w:gridCol w:w="6450"/>
                          <w:gridCol w:w="360"/>
                          <w:gridCol w:w="6184"/>
                        </w:tblGrid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Правообладатель (правообладатели):</w:t>
                              </w:r>
                            </w:p>
                          </w:tc>
                          <w:tc>
                            <w:tcPr>
                              <w:tcW w:w="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1.1.</w:t>
                              </w:r>
                            </w:p>
                          </w:tc>
                          <w:tc>
                            <w:tcPr>
                              <w:tcW w:w="2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Самарская область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Вид, номер и дата государственной регистрации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2.1.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Собственность, № 63-63-30/015/2010-032 от 18.05.2010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Ограничение прав и обременение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Договоры участия в долевом строительстве: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не зарегистрировано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Заявленные в судебном порядке права требования: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возражении в отношении зарегистрированного права: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наличии решения об изъятии объекта недвижимости для государственных и муниципальных нужд: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без личного участия правообладателя или его законного представителя: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proofErr w:type="spell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Правопритязания</w:t>
                              </w:r>
                              <w:proofErr w:type="spell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об осуществлении государственной регистрации сделки, права, ограничения права без необходимого в силу закона согласия третьего лица, органа: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данные отсутствуют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1C206F" w:rsidRPr="001C206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1C2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</w:t>
                              </w:r>
                              <w:proofErr w:type="gram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99/2021/377969462 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63:34:0703001:136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3"/>
                                <w:gridCol w:w="3303"/>
                                <w:gridCol w:w="3304"/>
                                <w:gridCol w:w="3304"/>
                              </w:tblGrid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План (чертеж, схема) земельного участка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Масштаб 1: данные отсутствуют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Условные обозначения: </w:t>
                                    </w: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5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  <w:tr w:rsidR="001C206F" w:rsidRPr="001C206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Раздел 3.2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Выписка из Единого государственного реестра недвижимости об объекте недвижимости</w:t>
                  </w: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br/>
                  </w:r>
                  <w:r w:rsidRPr="001C206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Описание местоположения земельного участка</w:t>
                  </w:r>
                </w:p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99/2021/377969462 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63:34:0703001:136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328362.63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1273306.76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1273350.59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328367.41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1273372.32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328372.09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1273445.57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328383.06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1273537.13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328393.38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1273589.16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328394.91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1273652.36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328406.76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1273758.7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328410.85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1273841.15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328415.49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1273984.99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328419.08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1274057.42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328423.21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1274071.28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328429.89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1274081.56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328441.68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1274086.71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328436.45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1274095.95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</w:tbl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1C206F" w:rsidRPr="001C206F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3.2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C20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местоположения земельного участка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99/2021/377969462 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63:34:0703001:136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328432.08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1274100.74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328421.61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1274103.93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328410.43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1274102.97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328388.66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1274099.85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328368.82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1274100.39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328358.31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1274104.48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328353.64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1274110.47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328352.95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1274119.21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328344.55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1274102.25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328336.84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1274099.17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328328.08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1274097.63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328322.94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1274103.79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328189.66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1274105.94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328176.53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1273301.95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328213.46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1273303.72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</w:tbl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Spacing w:w="15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</w:tblBorders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83"/>
                                <w:gridCol w:w="3958"/>
                                <w:gridCol w:w="3973"/>
                              </w:tblGrid>
                              <w:tr w:rsidR="001C206F" w:rsidRPr="001C206F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20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Государственный регистратор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500" w:type="pct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ФГИС ЕГРН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полное наименование должности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подпись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</w:tcBorders>
                                    <w:tcMar>
                                      <w:top w:w="60" w:type="dxa"/>
                                      <w:left w:w="45" w:type="dxa"/>
                                      <w:bottom w:w="60" w:type="dxa"/>
                                      <w:right w:w="45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инициалы, фамилия</w:t>
                                    </w:r>
                                  </w:p>
                                </w:tc>
                              </w:tr>
                            </w:tbl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М.П.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Раздел 3.2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Выписка из Единого государственного реестра недвижимости об объекте недвижимости</w:t>
                        </w:r>
                        <w:r w:rsidRPr="001C206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1C206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Описание местоположения земельного участка</w:t>
                        </w:r>
                      </w:p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26"/>
                          <w:gridCol w:w="3326"/>
                          <w:gridCol w:w="2661"/>
                          <w:gridCol w:w="3991"/>
                        </w:tblGrid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Земельный участок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2"/>
                                  <w:szCs w:val="12"/>
                                  <w:lang w:eastAsia="ru-RU"/>
                                </w:rPr>
                                <w:t>(вид объекта недвижимости)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Лист № ___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 </w:t>
                              </w:r>
                            </w:p>
                          </w:tc>
                          <w:tc>
                            <w:tcPr>
                              <w:tcW w:w="125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раздела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3.2</w:t>
                              </w:r>
                              <w:proofErr w:type="gramStart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u w:val="single"/>
                                  <w:lang w:eastAsia="ru-RU"/>
                                </w:rPr>
                                <w:t> 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:</w:t>
                              </w:r>
                              <w:proofErr w:type="gramEnd"/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 </w:t>
                              </w: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___ </w:t>
                              </w:r>
                            </w:p>
                          </w:tc>
                          <w:tc>
                            <w:tcPr>
                              <w:tcW w:w="10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разделов: ___ 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Всего листов выписки: ___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4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 27.02.2021    №    99/2021/377969462  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Кадастровый номер: 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63:34:0703001:136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32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Borders>
                                  <w:top w:val="outset" w:sz="6" w:space="0" w:color="auto"/>
                                  <w:left w:val="outset" w:sz="6" w:space="0" w:color="auto"/>
                                  <w:bottom w:val="outset" w:sz="6" w:space="0" w:color="auto"/>
                                  <w:right w:val="outset" w:sz="6" w:space="0" w:color="auto"/>
                                </w:tblBorders>
                                <w:tblCellMar>
                                  <w:top w:w="30" w:type="dxa"/>
                                  <w:left w:w="30" w:type="dxa"/>
                                  <w:bottom w:w="30" w:type="dxa"/>
                                  <w:right w:w="3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6"/>
                                <w:gridCol w:w="1554"/>
                                <w:gridCol w:w="1554"/>
                                <w:gridCol w:w="4665"/>
                                <w:gridCol w:w="4665"/>
                              </w:tblGrid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Сведения о характерных точках границы земельного участка 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gridSpan w:val="5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tcMar>
                                      <w:top w:w="30" w:type="dxa"/>
                                      <w:left w:w="75" w:type="dxa"/>
                                      <w:bottom w:w="30" w:type="dxa"/>
                                      <w:right w:w="30" w:type="dxa"/>
                                    </w:tcMar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Система координат: МСК-63</w:t>
                                    </w: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br/>
                                      <w:t xml:space="preserve">Зона № 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25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Номер точки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Координаты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Описание закрепления на местности</w:t>
                                    </w:r>
                                  </w:p>
                                </w:tc>
                                <w:tc>
                                  <w:tcPr>
                                    <w:tcW w:w="1500" w:type="pct"/>
                                    <w:vMerge w:val="restar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Средняя </w:t>
                                    </w:r>
                                    <w:proofErr w:type="spellStart"/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квадратическая</w:t>
                                    </w:r>
                                    <w:proofErr w:type="spellEnd"/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 xml:space="preserve"> погрешность определения координат характерных точек границ земельного участка, </w:t>
                                    </w:r>
                                    <w:proofErr w:type="gramStart"/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м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X</w:t>
                                    </w:r>
                                  </w:p>
                                </w:tc>
                                <w:tc>
                                  <w:tcPr>
                                    <w:tcW w:w="500" w:type="pct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Y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5</w:t>
                                    </w:r>
                                  </w:p>
                                </w:tc>
                              </w:tr>
                              <w:tr w:rsidR="001C206F" w:rsidRPr="001C206F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31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328306.52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1273305.77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626002000000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outset" w:sz="6" w:space="0" w:color="auto"/>
                                      <w:left w:val="outset" w:sz="6" w:space="0" w:color="auto"/>
                                      <w:bottom w:val="outset" w:sz="6" w:space="0" w:color="auto"/>
                                      <w:right w:val="outset" w:sz="6" w:space="0" w:color="auto"/>
                                    </w:tcBorders>
                                    <w:vAlign w:val="center"/>
                                    <w:hideMark/>
                                  </w:tcPr>
                                  <w:p w:rsidR="001C206F" w:rsidRPr="001C206F" w:rsidRDefault="001C206F" w:rsidP="001C206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</w:pPr>
                                    <w:r w:rsidRPr="001C206F">
                                      <w:rPr>
                                        <w:rFonts w:ascii="Times New Roman" w:eastAsia="Times New Roman" w:hAnsi="Times New Roman" w:cs="Times New Roman"/>
                                        <w:color w:val="000000"/>
                                        <w:sz w:val="20"/>
                                        <w:szCs w:val="20"/>
                                        <w:lang w:eastAsia="ru-RU"/>
                                      </w:rPr>
                                      <w:t>7.5</w:t>
                                    </w:r>
                                  </w:p>
                                </w:tc>
                              </w:tr>
                            </w:tbl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vanish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10"/>
                  </w:tblGrid>
                  <w:tr w:rsidR="001C206F" w:rsidRPr="001C206F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  <w:tbl>
                        <w:tblPr>
                          <w:tblW w:w="5000" w:type="pct"/>
                          <w:jc w:val="center"/>
                          <w:tblCellSpacing w:w="15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319"/>
                          <w:gridCol w:w="3985"/>
                          <w:gridCol w:w="4000"/>
                        </w:tblGrid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20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Государственный регистратор</w:t>
                              </w: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1500" w:type="pct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ФГИС ЕГРН</w:t>
                              </w:r>
                            </w:p>
                          </w:tc>
                        </w:tr>
                        <w:tr w:rsidR="001C206F" w:rsidRPr="001C206F">
                          <w:trPr>
                            <w:tblCellSpacing w:w="15" w:type="dxa"/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полное наименование должности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подпись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</w:tcBorders>
                              <w:tcMar>
                                <w:top w:w="60" w:type="dxa"/>
                                <w:left w:w="45" w:type="dxa"/>
                                <w:bottom w:w="60" w:type="dxa"/>
                                <w:right w:w="45" w:type="dxa"/>
                              </w:tcMar>
                              <w:vAlign w:val="center"/>
                              <w:hideMark/>
                            </w:tcPr>
                            <w:p w:rsidR="001C206F" w:rsidRPr="001C206F" w:rsidRDefault="001C206F" w:rsidP="001C206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1C206F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инициалы, фамилия</w:t>
                              </w:r>
                            </w:p>
                          </w:tc>
                        </w:tr>
                      </w:tbl>
                      <w:p w:rsidR="001C206F" w:rsidRPr="001C206F" w:rsidRDefault="001C206F" w:rsidP="001C206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206F" w:rsidRPr="001C206F" w:rsidRDefault="001C206F" w:rsidP="001C20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1C206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М.П.</w:t>
                  </w:r>
                </w:p>
              </w:tc>
            </w:tr>
          </w:tbl>
          <w:p w:rsidR="001C206F" w:rsidRPr="001C206F" w:rsidRDefault="001C206F" w:rsidP="001C2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F083D" w:rsidRDefault="000F083D"/>
    <w:sectPr w:rsidR="000F083D" w:rsidSect="001C206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6F"/>
    <w:rsid w:val="000F083D"/>
    <w:rsid w:val="001C206F"/>
    <w:rsid w:val="0094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3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Г. Лелюх</dc:creator>
  <cp:lastModifiedBy>Третьякова Алина Алексеевна</cp:lastModifiedBy>
  <cp:revision>2</cp:revision>
  <cp:lastPrinted>2021-04-28T05:48:00Z</cp:lastPrinted>
  <dcterms:created xsi:type="dcterms:W3CDTF">2021-04-28T05:49:00Z</dcterms:created>
  <dcterms:modified xsi:type="dcterms:W3CDTF">2021-04-28T05:49:00Z</dcterms:modified>
</cp:coreProperties>
</file>